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c09-0006"/>
    <w:p>
      <w:pPr>
        <w:pStyle w:val="Heading2"/>
      </w:pPr>
      <w:bookmarkStart w:id="20" w:name="Page_181"/>
      <w:bookmarkEnd w:id="20"/>
      <w:r>
        <w:t xml:space="preserve">Clases de estilo</w:t>
      </w:r>
    </w:p>
    <w:p>
      <w:pPr>
        <w:pStyle w:val="FirstParagraph"/>
      </w:pPr>
      <w:r>
        <w:t xml:space="preserve">Merece la pena aclarar algunas cuestiones de estilo relacionadas con las clases, especialmente a medida que tus programas se complican.</w:t>
      </w:r>
    </w:p>
    <w:p>
      <w:pPr>
        <w:pStyle w:val="BodyText"/>
      </w:pPr>
      <w:r>
        <w:t xml:space="preserve">Los nombres de las clases deben escribirse en</w:t>
      </w:r>
      <w:r>
        <w:t xml:space="preserve"> </w:t>
      </w:r>
      <w:r>
        <w:rPr>
          <w:i/>
          <w:iCs/>
        </w:rPr>
        <w:t xml:space="preserve">CamelCase</w:t>
      </w:r>
      <w:r>
        <w:t xml:space="preserve">. Para ello, escribe en mayúscula la primera letra de cada palabra del nombre y no utilices guiones bajos. Los nombres de instancias y módulos deben escribirse en minúsculas, con guiones bajos entre las palabras.</w:t>
      </w:r>
    </w:p>
    <w:p>
      <w:pPr>
        <w:pStyle w:val="BodyText"/>
      </w:pPr>
      <w:r>
        <w:t xml:space="preserve">Cada clase debe tener un docstring inmediatamente después de la definición de la clase. La docstring debe ser una breve descripción de lo que hace la clase, y debes seguir las mismas convenciones de formato que utilizaste para escribir docstrings en funciones. Cada módulo debe tener también una docstring que describa para qué pueden utilizarse las clases de un módulo.</w:t>
      </w:r>
    </w:p>
    <w:p>
      <w:pPr>
        <w:pStyle w:val="BodyText"/>
      </w:pPr>
      <w:r>
        <w:t xml:space="preserve">Puedes utilizar líneas en blanco para organizar el código, pero no las utilices en exceso. Dentro de una clase puedes utilizar una línea en blanco entre métodos, y dentro de un módulo puedes utilizar dos líneas en blanco para separar clases.</w:t>
      </w:r>
    </w:p>
    <w:p>
      <w:pPr>
        <w:pStyle w:val="BodyText"/>
      </w:pPr>
      <w:r>
        <w:t xml:space="preserve">Si necesitas importar un módulo de la biblioteca estándar y un módulo escrito por ti, coloca primero la sentencia import del módulo de la biblioteca estándar. A continuación, añade una línea en blanco y la sentencia import del módulo que has escrito. En programas con varias declaraciones de importación, esta convención facilita ver de dónde proceden los distintos módulos utilizados en el programa.</w:t>
      </w:r>
    </w:p>
    <w:p>
      <w:pPr>
        <w:pStyle w:val="BodyText"/>
      </w:pPr>
      <w:hyperlink r:id="rId21">
        <w:r>
          <w:rPr>
            <w:rStyle w:val="Hyperlink"/>
          </w:rPr>
          <w:t xml:space="preserve">anterior</w:t>
        </w:r>
      </w:hyperlink>
      <w:hyperlink r:id="rId22">
        <w:r>
          <w:rPr>
            <w:rStyle w:val="Hyperlink"/>
          </w:rPr>
          <w:t xml:space="preserve">Subtema 33 de 34: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9.html" TargetMode="External" /><Relationship Type="http://schemas.openxmlformats.org/officeDocument/2006/relationships/hyperlink" Id="rId21" Target="c09_32.html" TargetMode="External" /><Relationship Type="http://schemas.openxmlformats.org/officeDocument/2006/relationships/hyperlink" Id="rId24" Target="c09_33.docx" TargetMode="External" /><Relationship Type="http://schemas.openxmlformats.org/officeDocument/2006/relationships/hyperlink" Id="rId23" Target="c09_34.html" TargetMode="External" /></Relationships>
</file>

<file path=word/_rels/footnotes.xml.rels><?xml version="1.0" encoding="UTF-8"?><Relationships xmlns="http://schemas.openxmlformats.org/package/2006/relationships"><Relationship Type="http://schemas.openxmlformats.org/officeDocument/2006/relationships/hyperlink" Id="rId22" Target="c09.html" TargetMode="External" /><Relationship Type="http://schemas.openxmlformats.org/officeDocument/2006/relationships/hyperlink" Id="rId21" Target="c09_32.html" TargetMode="External" /><Relationship Type="http://schemas.openxmlformats.org/officeDocument/2006/relationships/hyperlink" Id="rId24" Target="c09_33.docx" TargetMode="External" /><Relationship Type="http://schemas.openxmlformats.org/officeDocument/2006/relationships/hyperlink" Id="rId23" Target="c09_3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2024-02-28T00:03:02Z</dcterms:created>
  <dcterms:modified xsi:type="dcterms:W3CDTF">2024-02-28T00:03:02Z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