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0-0003"/>
    <w:p>
      <w:pPr>
        <w:pStyle w:val="Heading2"/>
      </w:pPr>
      <w:r>
        <w:t xml:space="preserve">Excepciones</w:t>
      </w:r>
    </w:p>
    <w:p>
      <w:pPr>
        <w:pStyle w:val="FirstParagraph"/>
      </w:pPr>
      <w:r>
        <w:t xml:space="preserve">Python utiliza objetos especiales llamados</w:t>
      </w:r>
      <w:r>
        <w:t xml:space="preserve"> </w:t>
      </w:r>
      <w:r>
        <w:rPr>
          <w:i/>
          <w:iCs/>
        </w:rPr>
        <w:t xml:space="preserve">exceptions</w:t>
      </w:r>
      <w:r>
        <w:t xml:space="preserve"> </w:t>
      </w:r>
      <w:r>
        <w:t xml:space="preserve">para gestionar los errores que surgen durante la ejecución de un programa. Cada vez que se produce un error que hace que Python no sepa qué hacer a continuación, crea un objeto de excepción. Si escribes código que maneje la excepción, el programa seguirá ejecutándose. Si no manejas la excepción, el programa se detendrá y mostrará un mensaje</w:t>
      </w:r>
      <w:r>
        <w:t xml:space="preserve"> </w:t>
      </w:r>
      <w:r>
        <w:rPr>
          <w:i/>
          <w:iCs/>
        </w:rPr>
        <w:t xml:space="preserve">traceback</w:t>
      </w:r>
      <w:r>
        <w:t xml:space="preserve">, que incluye un informe de la excepción que se ha producido.</w:t>
      </w:r>
    </w:p>
    <w:p>
      <w:pPr>
        <w:pStyle w:val="BodyText"/>
      </w:pPr>
      <w:r>
        <w:t xml:space="preserve">Las excepciones se manejan con los bloques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. Un bloque</w:t>
      </w:r>
      <w:r>
        <w:t xml:space="preserve"> </w:t>
      </w:r>
      <w:r>
        <w:rPr>
          <w:i/>
          <w:iCs/>
        </w:rPr>
        <w:t xml:space="preserve">try</w:t>
      </w:r>
      <w:r>
        <w:t xml:space="preserve">-</w:t>
      </w:r>
      <w:r>
        <w:rPr>
          <w:i/>
          <w:iCs/>
        </w:rPr>
        <w:t xml:space="preserve">except</w:t>
      </w:r>
      <w:r>
        <w:t xml:space="preserve"> </w:t>
      </w:r>
      <w:r>
        <w:t xml:space="preserve">pide a Python que haga algo, pero también le dice qué hacer si se produce una excepción. Si utilizas los bloques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, tus programas seguirán ejecutándose aunque las cosas empiecen a ir mal. En lugar de rastreos, que pueden resultar confusos de leer para los usuarios, éstos verán mensajes de error amigables que tú has escrito.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19.html" TargetMode="External" /><Relationship Type="http://schemas.openxmlformats.org/officeDocument/2006/relationships/hyperlink" Id="rId23" Target="c10_20.docx" TargetMode="External" /><Relationship Type="http://schemas.openxmlformats.org/officeDocument/2006/relationships/hyperlink" Id="rId22" Target="c10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19.html" TargetMode="External" /><Relationship Type="http://schemas.openxmlformats.org/officeDocument/2006/relationships/hyperlink" Id="rId23" Target="c10_20.docx" TargetMode="External" /><Relationship Type="http://schemas.openxmlformats.org/officeDocument/2006/relationships/hyperlink" Id="rId22" Target="c10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2024-02-28T00:03:11Z</dcterms:created>
  <dcterms:modified xsi:type="dcterms:W3CDTF">2024-02-28T00:03:11Z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