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Los sistemas Windows utilizan una barra invertida (</w:t>
      </w:r>
      <w:r>
        <w:rPr>
          <w:rStyle w:val="VerbatimChar"/>
        </w:rPr>
        <w:t xml:space="preserve">\</w:t>
      </w:r>
      <w:r>
        <w:t xml:space="preserve">) en lugar de una barra inclinada (</w:t>
      </w:r>
      <w:r>
        <w:rPr>
          <w:rStyle w:val="VerbatimChar"/>
        </w:rPr>
        <w:t xml:space="preserve">/</w:t>
      </w:r>
      <w:r>
        <w:t xml:space="preserve">) al mostrar las rutas de los archivos, pero debes utilizar barras inclinadas en tu código, incluso en Windows. La biblioteca</w:t>
      </w:r>
      <w:r>
        <w:t xml:space="preserve"> </w:t>
      </w:r>
      <w:r>
        <w:rPr>
          <w:rStyle w:val="VerbatimChar"/>
        </w:rPr>
        <w:t xml:space="preserve">pathlib</w:t>
      </w:r>
      <w:r>
        <w:t xml:space="preserve"> </w:t>
      </w:r>
      <w:r>
        <w:t xml:space="preserve">utilizará automáticamente la representación correcta de la ruta cuando interactúe con tu sistema o con el de cualquier usuario.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6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0.html" TargetMode="External" /><Relationship Type="http://schemas.openxmlformats.org/officeDocument/2006/relationships/hyperlink" Id="rId20" Target="c10_5.html" TargetMode="External" /><Relationship Type="http://schemas.openxmlformats.org/officeDocument/2006/relationships/hyperlink" Id="rId23" Target="c10_6.docx" TargetMode="External" /><Relationship Type="http://schemas.openxmlformats.org/officeDocument/2006/relationships/hyperlink" Id="rId22" Target="c10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0.html" TargetMode="External" /><Relationship Type="http://schemas.openxmlformats.org/officeDocument/2006/relationships/hyperlink" Id="rId20" Target="c10_5.html" TargetMode="External" /><Relationship Type="http://schemas.openxmlformats.org/officeDocument/2006/relationships/hyperlink" Id="rId23" Target="c10_6.docx" TargetMode="External" /><Relationship Type="http://schemas.openxmlformats.org/officeDocument/2006/relationships/hyperlink" Id="rId22" Target="c10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2024-02-28T00:03:19Z</dcterms:created>
  <dcterms:modified xsi:type="dcterms:W3CDTF">2024-02-28T00:03:19Z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