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Cuando Python lee de un archivo de texto, interpreta todo el texto del archivo como una cadena. Si lees un número y quieres trabajar con ese valor en un contexto numérico, tendrás que convertirlo en un entero utilizando la función</w:t>
      </w:r>
      <w:r>
        <w:t xml:space="preserve"> </w:t>
      </w:r>
      <w:r>
        <w:rPr>
          <w:rStyle w:val="VerbatimChar"/>
        </w:rPr>
        <w:t xml:space="preserve">int()</w:t>
      </w:r>
      <w:r>
        <w:t xml:space="preserve"> </w:t>
      </w:r>
      <w:r>
        <w:t xml:space="preserve">o en un flotante utilizando la función</w:t>
      </w:r>
      <w:r>
        <w:t xml:space="preserve"> </w:t>
      </w:r>
      <w:r>
        <w:rPr>
          <w:rStyle w:val="VerbatimChar"/>
        </w:rPr>
        <w:t xml:space="preserve">float()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9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0.html" TargetMode="External" /><Relationship Type="http://schemas.openxmlformats.org/officeDocument/2006/relationships/hyperlink" Id="rId22" Target="c10_10.html" TargetMode="External" /><Relationship Type="http://schemas.openxmlformats.org/officeDocument/2006/relationships/hyperlink" Id="rId20" Target="c10_8.html" TargetMode="External" /><Relationship Type="http://schemas.openxmlformats.org/officeDocument/2006/relationships/hyperlink" Id="rId23" Target="c10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0.html" TargetMode="External" /><Relationship Type="http://schemas.openxmlformats.org/officeDocument/2006/relationships/hyperlink" Id="rId22" Target="c10_10.html" TargetMode="External" /><Relationship Type="http://schemas.openxmlformats.org/officeDocument/2006/relationships/hyperlink" Id="rId20" Target="c10_8.html" TargetMode="External" /><Relationship Type="http://schemas.openxmlformats.org/officeDocument/2006/relationships/hyperlink" Id="rId23" Target="c10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2024-02-28T00:03:20Z</dcterms:created>
  <dcterms:modified xsi:type="dcterms:W3CDTF">2024-02-28T00:03:20Z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