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12-0015"/>
    <w:p>
      <w:pPr>
        <w:pStyle w:val="Heading3"/>
      </w:pPr>
      <w:r>
        <w:t xml:space="preserve">Pulsar Q para salir</w:t>
      </w:r>
    </w:p>
    <w:p>
      <w:pPr>
        <w:pStyle w:val="FirstParagraph"/>
      </w:pPr>
      <w:r>
        <w:t xml:space="preserve">Ahora que respondemos eficazmente a las pulsaciones de teclas, podemos añadir otra forma de salir del juego. Resulta tedioso hacer clic en la X de la parte superior de la ventana del juego para terminar la partida cada vez que pruebas una nueva función, así que añadiremos un atajo de teclado para terminar la partida cuando el jugador pulse Q:</w:t>
      </w:r>
    </w:p>
    <w:p>
      <w:pPr>
        <w:pStyle w:val="BodyText"/>
      </w:pPr>
      <w:r>
        <w:rPr>
          <w:b/>
          <w:bCs/>
        </w:rPr>
        <w:t xml:space="preserve">alien_invasion.py</w:t>
      </w:r>
    </w:p>
    <w:p>
      <w:pPr>
        <w:pStyle w:val="SourceCode"/>
      </w:pPr>
      <w:r>
        <w:rPr>
          <w:rStyle w:val="VerbatimChar"/>
        </w:rPr>
        <w:t xml:space="preserve">    def _check_keydown_events(self, event):</w:t>
      </w:r>
      <w:r>
        <w:br/>
      </w:r>
      <w:r>
        <w:rPr>
          <w:rStyle w:val="VerbatimChar"/>
        </w:rPr>
        <w:t xml:space="preserve">        --snip--</w:t>
      </w:r>
      <w:r>
        <w:br/>
      </w:r>
      <w:r>
        <w:rPr>
          <w:rStyle w:val="VerbatimChar"/>
        </w:rPr>
        <w:t xml:space="preserve">        elif event.key == pygame.K_LEFT:</w:t>
      </w:r>
      <w:r>
        <w:br/>
      </w:r>
      <w:r>
        <w:rPr>
          <w:rStyle w:val="VerbatimChar"/>
        </w:rPr>
        <w:t xml:space="preserve">            self.ship.moving_left = True</w:t>
      </w:r>
      <w:r>
        <w:br/>
      </w:r>
      <w:r>
        <w:rPr>
          <w:rStyle w:val="VerbatimChar"/>
        </w:rPr>
        <w:t xml:space="preserve">        elif event.key == pygame.K_q:</w:t>
      </w:r>
      <w:r>
        <w:br/>
      </w:r>
      <w:r>
        <w:rPr>
          <w:rStyle w:val="VerbatimChar"/>
        </w:rPr>
        <w:t xml:space="preserve">            sys.exit()</w:t>
      </w:r>
    </w:p>
    <w:p>
      <w:pPr>
        <w:pStyle w:val="FirstParagraph"/>
      </w:pPr>
      <w:r>
        <w:t xml:space="preserve">En</w:t>
      </w:r>
      <w:r>
        <w:t xml:space="preserve"> </w:t>
      </w:r>
      <w:r>
        <w:rPr>
          <w:rStyle w:val="VerbatimChar"/>
        </w:rPr>
        <w:t xml:space="preserve">_check_keydown_events()</w:t>
      </w:r>
      <w:r>
        <w:t xml:space="preserve">, añadimos un nuevo bloque que finaliza el juego cuando el jugador pulsa Q. Ahora, al probar, puedes pulsar Q para cerrar el juego en lugar de utilizar el cursor para cerrar la ventana.</w:t>
      </w:r>
    </w:p>
    <w:p>
      <w:pPr>
        <w:pStyle w:val="BodyText"/>
      </w:pPr>
      <w:hyperlink r:id="rId20">
        <w:r>
          <w:rPr>
            <w:rStyle w:val="Hyperlink"/>
          </w:rPr>
          <w:t xml:space="preserve">anterior</w:t>
        </w:r>
      </w:hyperlink>
      <w:hyperlink r:id="rId21">
        <w:r>
          <w:rPr>
            <w:rStyle w:val="Hyperlink"/>
          </w:rPr>
          <w:t xml:space="preserve">Subtema 26 de 43: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2.html" TargetMode="External" /><Relationship Type="http://schemas.openxmlformats.org/officeDocument/2006/relationships/hyperlink" Id="rId20" Target="c12_25.html" TargetMode="External" /><Relationship Type="http://schemas.openxmlformats.org/officeDocument/2006/relationships/hyperlink" Id="rId23" Target="c12_26.docx" TargetMode="External" /><Relationship Type="http://schemas.openxmlformats.org/officeDocument/2006/relationships/hyperlink" Id="rId22" Target="c12_27.html" TargetMode="External" /></Relationships>
</file>

<file path=word/_rels/footnotes.xml.rels><?xml version="1.0" encoding="UTF-8"?><Relationships xmlns="http://schemas.openxmlformats.org/package/2006/relationships"><Relationship Type="http://schemas.openxmlformats.org/officeDocument/2006/relationships/hyperlink" Id="rId21" Target="c12.html" TargetMode="External" /><Relationship Type="http://schemas.openxmlformats.org/officeDocument/2006/relationships/hyperlink" Id="rId20" Target="c12_25.html" TargetMode="External" /><Relationship Type="http://schemas.openxmlformats.org/officeDocument/2006/relationships/hyperlink" Id="rId23" Target="c12_26.docx" TargetMode="External" /><Relationship Type="http://schemas.openxmlformats.org/officeDocument/2006/relationships/hyperlink" Id="rId22" Target="c12_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2024-02-28T00:03:49Z</dcterms:created>
  <dcterms:modified xsi:type="dcterms:W3CDTF">2024-02-28T00:03:49Z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