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2-0016"/>
    <w:p>
      <w:pPr>
        <w:pStyle w:val="Heading3"/>
      </w:pPr>
      <w:r>
        <w:t xml:space="preserve">Ejecutar el juego en modo pantalla completa</w:t>
      </w:r>
    </w:p>
    <w:p>
      <w:pPr>
        <w:pStyle w:val="FirstParagraph"/>
      </w:pPr>
      <w:r>
        <w:t xml:space="preserve">Pygame tiene un modo de pantalla completa que puede gustarte más que ejecutar el juego en una ventana normal. Algunos juegos se ven mejor en el modo de pantalla completa, y en algunos sistemas, el juego puede funcionar mejor en general en el modo de pantalla completa.</w:t>
      </w:r>
    </w:p>
    <w:p>
      <w:pPr>
        <w:pStyle w:val="BodyText"/>
      </w:pPr>
      <w:r>
        <w:t xml:space="preserve">Para ejecutar el juego en modo de pantalla completa, realiza los siguientes cambios en</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"""Initialize the game, and create game resources."""</w:t>
      </w:r>
      <w:r>
        <w:br/>
      </w:r>
      <w:r>
        <w:rPr>
          <w:rStyle w:val="VerbatimChar"/>
        </w:rPr>
        <w:t xml:space="preserve">        pygame.init()</w:t>
      </w:r>
      <w:r>
        <w:br/>
      </w:r>
      <w:r>
        <w:rPr>
          <w:rStyle w:val="VerbatimChar"/>
        </w:rPr>
        <w:t xml:space="preserve">        self.settings = Settings()</w:t>
      </w:r>
      <w:r>
        <w:br/>
      </w:r>
      <w:r>
        <w:br/>
      </w:r>
      <w:r>
        <w:rPr>
          <w:rStyle w:val="VerbatimChar"/>
        </w:rPr>
        <w:t xml:space="preserve">❶         self.screen = pygame.display.set_mode((0, 0), pygame.FULLSCREEN)</w:t>
      </w:r>
      <w:r>
        <w:br/>
      </w:r>
      <w:r>
        <w:rPr>
          <w:rStyle w:val="VerbatimChar"/>
        </w:rPr>
        <w:t xml:space="preserve">❷         self.settings.screen_width = self.screen.get_rect().width</w:t>
      </w:r>
      <w:r>
        <w:br/>
      </w:r>
      <w:r>
        <w:rPr>
          <w:rStyle w:val="VerbatimChar"/>
        </w:rPr>
        <w:t xml:space="preserve">        self.settings.screen_height = self.screen.get_rect().height</w:t>
      </w:r>
      <w:r>
        <w:br/>
      </w:r>
      <w:r>
        <w:rPr>
          <w:rStyle w:val="VerbatimChar"/>
        </w:rPr>
        <w:t xml:space="preserve">        pygame.display.set_caption("Alien Invasion")</w:t>
      </w:r>
    </w:p>
    <w:p>
      <w:pPr>
        <w:pStyle w:val="FirstParagraph"/>
      </w:pPr>
      <w:r>
        <w:t xml:space="preserve">Al crear la superficie de la pantalla, pasamos un tamaño de</w:t>
      </w:r>
      <w:r>
        <w:t xml:space="preserve"> </w:t>
      </w:r>
      <w:r>
        <w:rPr>
          <w:rStyle w:val="VerbatimChar"/>
        </w:rPr>
        <w:t xml:space="preserve">(0, 0)</w:t>
      </w:r>
      <w:r>
        <w:t xml:space="preserve"> </w:t>
      </w:r>
      <w:r>
        <w:t xml:space="preserve">y el parámetro</w:t>
      </w:r>
      <w:r>
        <w:t xml:space="preserve"> </w:t>
      </w:r>
      <w:r>
        <w:rPr>
          <w:rStyle w:val="VerbatimChar"/>
        </w:rPr>
        <w:t xml:space="preserve">pygame.FULLSCREEN</w:t>
      </w:r>
      <w:r>
        <w:t xml:space="preserve"> </w:t>
      </w:r>
      <w:r>
        <w:t xml:space="preserve">❶.</w:t>
      </w:r>
      <w:r>
        <w:t xml:space="preserve"> </w:t>
      </w:r>
      <w:r>
        <w:t xml:space="preserve">Esto le dice a Pygame que calcule un tamaño de ventana que llene la pantalla. Como no sabemos de antemano la anchura y la altura de la pantalla, actualizamos estos parámetros después de crear la pantalla</w:t>
      </w:r>
      <w:r>
        <w:t xml:space="preserve"> </w:t>
      </w:r>
      <w:r>
        <w:t xml:space="preserve">❷.</w:t>
      </w:r>
      <w:r>
        <w:t xml:space="preserve"> </w:t>
      </w:r>
      <w:r>
        <w:t xml:space="preserve">Utilizamos los atributos</w:t>
      </w:r>
      <w:r>
        <w:t xml:space="preserve"> </w:t>
      </w:r>
      <w:r>
        <w:rPr>
          <w:rStyle w:val="VerbatimChar"/>
        </w:rPr>
        <w:t xml:space="preserve">width</w:t>
      </w:r>
      <w:r>
        <w:t xml:space="preserve"> </w:t>
      </w:r>
      <w:r>
        <w:t xml:space="preserve">y</w:t>
      </w:r>
      <w:r>
        <w:t xml:space="preserve"> </w:t>
      </w:r>
      <w:r>
        <w:rPr>
          <w:rStyle w:val="VerbatimChar"/>
        </w:rPr>
        <w:t xml:space="preserve">height</w:t>
      </w:r>
      <w:r>
        <w:t xml:space="preserve"> </w:t>
      </w:r>
      <w:r>
        <w:t xml:space="preserve">del objeto</w:t>
      </w:r>
      <w:r>
        <w:t xml:space="preserve"> </w:t>
      </w:r>
      <w:r>
        <w:rPr>
          <w:rStyle w:val="VerbatimChar"/>
        </w:rPr>
        <w:t xml:space="preserve">rect </w:t>
      </w:r>
      <w:r>
        <w:t xml:space="preserve">de la pantalla para actualizar el objeto</w:t>
      </w:r>
      <w:r>
        <w:t xml:space="preserve"> </w:t>
      </w:r>
      <w:r>
        <w:rPr>
          <w:rStyle w:val="VerbatimChar"/>
        </w:rPr>
        <w:t xml:space="preserve">settings</w:t>
      </w:r>
      <w:r>
        <w:t xml:space="preserve">.</w:t>
      </w:r>
    </w:p>
    <w:p>
      <w:pPr>
        <w:pStyle w:val="BodyText"/>
      </w:pPr>
      <w:r>
        <w:t xml:space="preserve">Si te gusta cómo se ve o se comporta el juego en modo pantalla completa, mantén estos ajustes. Si te gusta más el juego en su propia ventana, puedes volver al planteamiento original en el que fijamos un tamaño de pantalla específico para el juego.</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27 de 43: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2.html" TargetMode="External" /><Relationship Type="http://schemas.openxmlformats.org/officeDocument/2006/relationships/hyperlink" Id="rId20" Target="c12_26.html" TargetMode="External" /><Relationship Type="http://schemas.openxmlformats.org/officeDocument/2006/relationships/hyperlink" Id="rId23" Target="c12_27.docx" TargetMode="External" /><Relationship Type="http://schemas.openxmlformats.org/officeDocument/2006/relationships/hyperlink" Id="rId22" Target="c12_28.html" TargetMode="External" /></Relationships>
</file>

<file path=word/_rels/footnotes.xml.rels><?xml version="1.0" encoding="UTF-8"?><Relationships xmlns="http://schemas.openxmlformats.org/package/2006/relationships"><Relationship Type="http://schemas.openxmlformats.org/officeDocument/2006/relationships/hyperlink" Id="rId21" Target="c12.html" TargetMode="External" /><Relationship Type="http://schemas.openxmlformats.org/officeDocument/2006/relationships/hyperlink" Id="rId20" Target="c12_26.html" TargetMode="External" /><Relationship Type="http://schemas.openxmlformats.org/officeDocument/2006/relationships/hyperlink" Id="rId23" Target="c12_27.docx" TargetMode="External" /><Relationship Type="http://schemas.openxmlformats.org/officeDocument/2006/relationships/hyperlink" Id="rId22" Target="c12_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2024-02-28T00:03:49Z</dcterms:created>
  <dcterms:modified xsi:type="dcterms:W3CDTF">2024-02-28T00:03:49Z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