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3-0015"/>
    <w:p>
      <w:pPr>
        <w:pStyle w:val="Heading3"/>
      </w:pPr>
      <w:r>
        <w:t xml:space="preserve">Detección de colisiones entre naves alienígenas</w:t>
      </w:r>
    </w:p>
    <w:p>
      <w:pPr>
        <w:pStyle w:val="FirstParagraph"/>
      </w:pPr>
      <w:r>
        <w:t xml:space="preserve">Empezaremos comprobando si hay colisiones entre los alienígenas y la nave, para poder responder adecuadamente cuando un alienígena choque contra ella. Comprobaremos las colisiones alienígena-nave inmediatamente después de actualizar la posición de cada alienígena en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_update_aliens(self):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self.aliens.update()</w:t>
      </w:r>
      <w:r>
        <w:br/>
      </w:r>
      <w:r>
        <w:br/>
      </w:r>
      <w:r>
        <w:rPr>
          <w:rStyle w:val="VerbatimChar"/>
        </w:rPr>
        <w:t xml:space="preserve">        # Look for alien-ship collisions.</w:t>
      </w:r>
      <w:r>
        <w:br/>
      </w:r>
      <w:r>
        <w:rPr>
          <w:rStyle w:val="VerbatimChar"/>
        </w:rPr>
        <w:t xml:space="preserve">❶         if pygame.sprite.spritecollideany(self.ship, self.aliens):</w:t>
      </w:r>
      <w:r>
        <w:br/>
      </w:r>
      <w:r>
        <w:rPr>
          <w:rStyle w:val="VerbatimChar"/>
        </w:rPr>
        <w:t xml:space="preserve">❷             print("Ship hit!!!")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spritecollideany()</w:t>
      </w:r>
      <w:r>
        <w:t xml:space="preserve"> </w:t>
      </w:r>
      <w:r>
        <w:t xml:space="preserve">toma dos argumentos: un sprite y un grupo. La función busca cualquier miembro del grupo que haya colisionado con el sprite y deja de recorrer el grupo en cuanto encuentra un miembro que haya colisionado con el sprite. En este caso, recorre el grupo</w:t>
      </w:r>
      <w:r>
        <w:t xml:space="preserve"> </w:t>
      </w:r>
      <w:r>
        <w:rPr>
          <w:rStyle w:val="VerbatimChar"/>
        </w:rPr>
        <w:t xml:space="preserve">aliens</w:t>
      </w:r>
      <w:r>
        <w:t xml:space="preserve"> </w:t>
      </w:r>
      <w:r>
        <w:t xml:space="preserve">y devuelve el primer extraterrestre que encuentre que haya colisionado con</w:t>
      </w:r>
      <w:r>
        <w:t xml:space="preserve"> </w:t>
      </w:r>
      <w:r>
        <w:rPr>
          <w:rStyle w:val="VerbatimChar"/>
        </w:rPr>
        <w:t xml:space="preserve">ship</w:t>
      </w:r>
      <w:r>
        <w:t xml:space="preserve">.</w:t>
      </w:r>
    </w:p>
    <w:p>
      <w:pPr>
        <w:pStyle w:val="BodyText"/>
      </w:pPr>
      <w:bookmarkStart w:id="20" w:name="Page_271"/>
      <w:bookmarkEnd w:id="20"/>
      <w:r>
        <w:t xml:space="preserve">Si no se produce ninguna colisión,</w:t>
      </w:r>
      <w:r>
        <w:t xml:space="preserve"> </w:t>
      </w:r>
      <w:r>
        <w:rPr>
          <w:rStyle w:val="VerbatimChar"/>
        </w:rPr>
        <w:t xml:space="preserve">spritecollideany()</w:t>
      </w:r>
      <w:r>
        <w:t xml:space="preserve"> </w:t>
      </w:r>
      <w:r>
        <w:t xml:space="preserve">devuelve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y el bloque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no se ejecuta</w:t>
      </w:r>
      <w:r>
        <w:t xml:space="preserve"> </w:t>
      </w:r>
      <w:r>
        <w:t xml:space="preserve">❶.</w:t>
      </w:r>
      <w:r>
        <w:t xml:space="preserve"> </w:t>
      </w:r>
      <w:r>
        <w:t xml:space="preserve">Si encuentra un alienígena que ha colisionado con la nave, devuelve ese alienígena y el bloque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 ejecuta: imprime</w:t>
      </w:r>
      <w:r>
        <w:t xml:space="preserve"> </w:t>
      </w:r>
      <w:r>
        <w:rPr>
          <w:rStyle w:val="VerbatimChar"/>
        </w:rPr>
        <w:t xml:space="preserve">Ship hit!!!</w:t>
      </w:r>
      <w:r>
        <w:t xml:space="preserve"> </w:t>
      </w:r>
      <w:r>
        <w:t xml:space="preserve">❷.</w:t>
      </w:r>
      <w:r>
        <w:t xml:space="preserve"> </w:t>
      </w:r>
      <w:r>
        <w:t xml:space="preserve">Cuando un alienígena choque con la nave, tendremos que realizar una serie de tareas: eliminar todos los alienígenas y balas restantes, recentrar la nave y crear una nueva flota. Antes de escribir código para hacer todo esto, queremos saber si nuestro enfoque para detectar colisiones alienígena-nave funciona correctamente. Escribir una llamada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es una forma sencilla de asegurarnos de que detectamos estas colisiones correctamente.</w:t>
      </w:r>
    </w:p>
    <w:p>
      <w:pPr>
        <w:pStyle w:val="BodyText"/>
      </w:pPr>
      <w:r>
        <w:t xml:space="preserve">Ahora, cuando ejecutes</w:t>
      </w:r>
      <w:r>
        <w:t xml:space="preserve"> </w:t>
      </w:r>
      <w:r>
        <w:rPr>
          <w:i/>
          <w:iCs/>
        </w:rPr>
        <w:t xml:space="preserve">Alien Invasion,</w:t>
      </w:r>
      <w:r>
        <w:t xml:space="preserve">, debería aparecer el mensaje</w:t>
      </w:r>
      <w:r>
        <w:t xml:space="preserve"> </w:t>
      </w:r>
      <w:r>
        <w:rPr>
          <w:i/>
          <w:iCs/>
        </w:rPr>
        <w:t xml:space="preserve">Ship hit!!!</w:t>
      </w:r>
      <w:r>
        <w:t xml:space="preserve"> </w:t>
      </w:r>
      <w:r>
        <w:t xml:space="preserve">en el terminal cada vez que un alienígena choque contra la nave. Cuando estés probando esta función, ajusta</w:t>
      </w:r>
      <w:r>
        <w:t xml:space="preserve"> </w:t>
      </w:r>
      <w:r>
        <w:rPr>
          <w:rStyle w:val="VerbatimChar"/>
        </w:rPr>
        <w:t xml:space="preserve">fleet_drop_speed</w:t>
      </w:r>
      <w:r>
        <w:t xml:space="preserve"> </w:t>
      </w:r>
      <w:r>
        <w:t xml:space="preserve">a un valor más alto, como 50 o 100, para que los alienígenas alcancen tu nave más rápidamente.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26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3.html" TargetMode="External" /><Relationship Type="http://schemas.openxmlformats.org/officeDocument/2006/relationships/hyperlink" Id="rId21" Target="c13_25.html" TargetMode="External" /><Relationship Type="http://schemas.openxmlformats.org/officeDocument/2006/relationships/hyperlink" Id="rId24" Target="c13_26.docx" TargetMode="External" /><Relationship Type="http://schemas.openxmlformats.org/officeDocument/2006/relationships/hyperlink" Id="rId23" Target="c13_2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3.html" TargetMode="External" /><Relationship Type="http://schemas.openxmlformats.org/officeDocument/2006/relationships/hyperlink" Id="rId21" Target="c13_25.html" TargetMode="External" /><Relationship Type="http://schemas.openxmlformats.org/officeDocument/2006/relationships/hyperlink" Id="rId24" Target="c13_26.docx" TargetMode="External" /><Relationship Type="http://schemas.openxmlformats.org/officeDocument/2006/relationships/hyperlink" Id="rId23" Target="c13_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2024-02-28T00:04:07Z</dcterms:created>
  <dcterms:modified xsi:type="dcterms:W3CDTF">2024-02-28T00:04:07Z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