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4-0012"/>
    <w:p>
      <w:pPr>
        <w:pStyle w:val="Heading3"/>
      </w:pPr>
      <w:r>
        <w:t xml:space="preserve">Restablecer la puntuación</w:t>
      </w:r>
    </w:p>
    <w:p>
      <w:pPr>
        <w:pStyle w:val="FirstParagraph"/>
      </w:pPr>
      <w:r>
        <w:t xml:space="preserve">En este momento, sólo estamos preparando una nueva puntuación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se ha golpeado a un alienígena, lo que funciona durante la mayor parte del juego. Pero cuando empecemos una nueva partida, seguiremos viendo nuestra puntuación de la partida anterior hasta que sea alcanzado el primer alienígena.</w:t>
      </w:r>
    </w:p>
    <w:p>
      <w:pPr>
        <w:pStyle w:val="BodyText"/>
      </w:pPr>
      <w:r>
        <w:t xml:space="preserve">Podemos solucionarlo preparando la puntuación al iniciar una nueva partida: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_check_play_button(self, mouse_pos):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if button_clicked and not self.game_active:</w:t>
      </w:r>
      <w:r>
        <w:br/>
      </w:r>
      <w:r>
        <w:rPr>
          <w:rStyle w:val="VerbatimChar"/>
        </w:rPr>
        <w:t xml:space="preserve">            --snip--</w:t>
      </w:r>
      <w:r>
        <w:br/>
      </w:r>
      <w:r>
        <w:rPr>
          <w:rStyle w:val="VerbatimChar"/>
        </w:rPr>
        <w:t xml:space="preserve">            # Reset the game statistics.</w:t>
      </w:r>
      <w:r>
        <w:br/>
      </w:r>
      <w:r>
        <w:rPr>
          <w:rStyle w:val="VerbatimChar"/>
        </w:rPr>
        <w:t xml:space="preserve">            self.stats.reset_stats()</w:t>
      </w:r>
      <w:r>
        <w:br/>
      </w:r>
      <w:r>
        <w:rPr>
          <w:rStyle w:val="VerbatimChar"/>
        </w:rPr>
        <w:t xml:space="preserve">            self.sb.prep_score()</w:t>
      </w:r>
      <w:r>
        <w:br/>
      </w:r>
      <w:r>
        <w:rPr>
          <w:rStyle w:val="VerbatimChar"/>
        </w:rPr>
        <w:t xml:space="preserve">            --snip--</w:t>
      </w:r>
    </w:p>
    <w:p>
      <w:pPr>
        <w:pStyle w:val="FirstParagraph"/>
      </w:pPr>
      <w:bookmarkStart w:id="20" w:name="Page_290"/>
      <w:bookmarkEnd w:id="20"/>
      <w:r>
        <w:t xml:space="preserve">Llamamos a</w:t>
      </w:r>
      <w:r>
        <w:t xml:space="preserve"> </w:t>
      </w:r>
      <w:r>
        <w:rPr>
          <w:rStyle w:val="VerbatimChar"/>
        </w:rPr>
        <w:t xml:space="preserve">prep_score()</w:t>
      </w:r>
      <w:r>
        <w:t xml:space="preserve"> </w:t>
      </w:r>
      <w:r>
        <w:t xml:space="preserve">después de reiniciar las estadísticas del juego al iniciar una nueva partida. Esto prepara el marcador con una puntuación de 0.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18 de 29: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4.html" TargetMode="External" /><Relationship Type="http://schemas.openxmlformats.org/officeDocument/2006/relationships/hyperlink" Id="rId21" Target="c14_17.html" TargetMode="External" /><Relationship Type="http://schemas.openxmlformats.org/officeDocument/2006/relationships/hyperlink" Id="rId24" Target="c14_18.docx" TargetMode="External" /><Relationship Type="http://schemas.openxmlformats.org/officeDocument/2006/relationships/hyperlink" Id="rId23" Target="c14_1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4.html" TargetMode="External" /><Relationship Type="http://schemas.openxmlformats.org/officeDocument/2006/relationships/hyperlink" Id="rId21" Target="c14_17.html" TargetMode="External" /><Relationship Type="http://schemas.openxmlformats.org/officeDocument/2006/relationships/hyperlink" Id="rId24" Target="c14_18.docx" TargetMode="External" /><Relationship Type="http://schemas.openxmlformats.org/officeDocument/2006/relationships/hyperlink" Id="rId23" Target="c14_1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2024-02-28T00:04:17Z</dcterms:created>
  <dcterms:modified xsi:type="dcterms:W3CDTF">2024-02-28T00:04:17Z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