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10"/>
    <w:p>
      <w:pPr>
        <w:pStyle w:val="Heading3"/>
      </w:pPr>
      <w:r>
        <w:t xml:space="preserve">Guardar tus trazados automáticamente</w:t>
      </w:r>
    </w:p>
    <w:p>
      <w:pPr>
        <w:pStyle w:val="FirstParagraph"/>
      </w:pPr>
      <w:r>
        <w:t xml:space="preserve">Si quieres guardar el gráfico en un archivo en lugar de mostrarlo en el visor de Matplotlib, puedes utilizar</w:t>
      </w:r>
      <w:r>
        <w:t xml:space="preserve"> </w:t>
      </w:r>
      <w:r>
        <w:rPr>
          <w:rStyle w:val="VerbatimChar"/>
        </w:rPr>
        <w:t xml:space="preserve">plt.savefig()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plt.savefig('squares_plot.png', bbox_inches='tight')</w:t>
      </w:r>
    </w:p>
    <w:p>
      <w:pPr>
        <w:pStyle w:val="FirstParagraph"/>
      </w:pPr>
      <w:r>
        <w:t xml:space="preserve">El primer argumento es un nombre de archivo para la imagen del gráfico, que se guardará en el mismo directorio que</w:t>
      </w:r>
      <w:r>
        <w:t xml:space="preserve"> </w:t>
      </w:r>
      <w:r>
        <w:rPr>
          <w:i/>
          <w:iCs/>
        </w:rPr>
        <w:t xml:space="preserve">scatter_squares.py</w:t>
      </w:r>
      <w:r>
        <w:t xml:space="preserve">. El segundo argumento recorta los espacios en blanco sobrantes del gráfico. Si quieres el espacio en blanco extra alrededor del gráfico, puedes omitir este argumento. También puedes llamar a</w:t>
      </w:r>
      <w:r>
        <w:t xml:space="preserve"> </w:t>
      </w:r>
      <w:r>
        <w:rPr>
          <w:rStyle w:val="VerbatimChar"/>
        </w:rPr>
        <w:t xml:space="preserve">savefig()</w:t>
      </w:r>
      <w:r>
        <w:t xml:space="preserve"> </w:t>
      </w:r>
      <w:r>
        <w:t xml:space="preserve">con un objeto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y escribir el archivo de salida en cualquier lugar que desees de tu sistema.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13.html" TargetMode="External" /><Relationship Type="http://schemas.openxmlformats.org/officeDocument/2006/relationships/hyperlink" Id="rId23" Target="c15_14.docx" TargetMode="External" /><Relationship Type="http://schemas.openxmlformats.org/officeDocument/2006/relationships/hyperlink" Id="rId22" Target="c15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13.html" TargetMode="External" /><Relationship Type="http://schemas.openxmlformats.org/officeDocument/2006/relationships/hyperlink" Id="rId23" Target="c15_14.docx" TargetMode="External" /><Relationship Type="http://schemas.openxmlformats.org/officeDocument/2006/relationships/hyperlink" Id="rId22" Target="c15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2024-02-28T00:04:27Z</dcterms:created>
  <dcterms:modified xsi:type="dcterms:W3CDTF">2024-02-28T00:04:27Z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