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ruébalo-tú-mismo"/>
    <w:p>
      <w:pPr>
        <w:pStyle w:val="Heading2"/>
      </w:pPr>
      <w:bookmarkStart w:id="20" w:name="Page_328"/>
      <w:bookmarkEnd w:id="20"/>
      <w:r>
        <w:t xml:space="preserve">Pruébalo tú mismo</w:t>
      </w:r>
    </w:p>
    <w:p>
      <w:pPr>
        <w:pStyle w:val="FirstParagraph"/>
      </w:pPr>
      <w:bookmarkStart w:id="21" w:name="h2-502703c15-31"/>
      <w:r>
        <w:t xml:space="preserve">15-6. Dos D8:</w:t>
      </w:r>
      <w:bookmarkEnd w:id="21"/>
      <w:r>
        <w:t xml:space="preserve"> </w:t>
      </w:r>
      <w:r>
        <w:t xml:space="preserve">Crea una simulación que muestre lo que ocurre cuando tiras dos dados de ocho caras 1.000 veces. Intenta imaginarte cómo crees que será la visualización antes de ejecutar la simulación, y luego comprueba si tu intuición era correcta. Aumenta gradualmente el número de tiradas hasta que empieces a ver los límites de las capacidades de tu sistema.</w:t>
      </w:r>
    </w:p>
    <w:p>
      <w:pPr>
        <w:pStyle w:val="BodyText"/>
      </w:pPr>
      <w:bookmarkStart w:id="22" w:name="h2-502703c15-32"/>
      <w:r>
        <w:t xml:space="preserve">15-7. Tres dados:</w:t>
      </w:r>
      <w:bookmarkEnd w:id="22"/>
      <w:r>
        <w:t xml:space="preserve"> </w:t>
      </w:r>
      <w:r>
        <w:t xml:space="preserve">Cuando lanzas tres dados D6, el número más pequeño que puedes sacar es 3 y el más grande 18. Crea una visualización que muestre lo que ocurre cuando tiras tres dados D6.</w:t>
      </w:r>
    </w:p>
    <w:p>
      <w:pPr>
        <w:pStyle w:val="BodyText"/>
      </w:pPr>
      <w:bookmarkStart w:id="23" w:name="h2-502703c15-33"/>
      <w:r>
        <w:t xml:space="preserve">15-8. Multiplicación:</w:t>
      </w:r>
      <w:bookmarkEnd w:id="23"/>
      <w:r>
        <w:t xml:space="preserve"> </w:t>
      </w:r>
      <w:r>
        <w:t xml:space="preserve">Cuando tiras dos dados, normalmente sumas los dos números para obtener el resultado. Crea una visualización que muestre qué ocurre si, en lugar de eso, multiplicas esos números entre sí.</w:t>
      </w:r>
    </w:p>
    <w:p>
      <w:pPr>
        <w:pStyle w:val="BodyText"/>
      </w:pPr>
      <w:bookmarkStart w:id="24" w:name="h2-502703c15-34"/>
      <w:r>
        <w:t xml:space="preserve">15-9. Comprensión de dados:</w:t>
      </w:r>
      <w:bookmarkEnd w:id="24"/>
      <w:r>
        <w:t xml:space="preserve"> </w:t>
      </w:r>
      <w:r>
        <w:t xml:space="preserve">Para mayor claridad, los listados de esta sección utilizan la forma larga de los bucles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Si te sientes cómodo utilizando comprensiones de listas, intenta escribir una comprensión para uno o ambos bucles de cada uno de estos programas.</w:t>
      </w:r>
    </w:p>
    <w:p>
      <w:pPr>
        <w:pStyle w:val="BodyText"/>
      </w:pPr>
      <w:bookmarkStart w:id="25" w:name="h2-502703c15-35"/>
      <w:r>
        <w:t xml:space="preserve">15-10. Practicando con ambas bibliotecas:</w:t>
      </w:r>
      <w:bookmarkEnd w:id="25"/>
      <w:r>
        <w:t xml:space="preserve"> </w:t>
      </w:r>
      <w:r>
        <w:t xml:space="preserve">Intenta utilizar Matplotlib para hacer una visualización de una tirada de dados, y utiliza Plotly para hacer la visualización de un paseo aleatorio. (Tendrás que consultar la documentación de cada biblioteca para completar este ejercicio).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34 de 35: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15.html" TargetMode="External" /><Relationship Type="http://schemas.openxmlformats.org/officeDocument/2006/relationships/hyperlink" Id="rId26" Target="c15_33.html" TargetMode="External" /><Relationship Type="http://schemas.openxmlformats.org/officeDocument/2006/relationships/hyperlink" Id="rId29" Target="c15_34.docx" TargetMode="External" /><Relationship Type="http://schemas.openxmlformats.org/officeDocument/2006/relationships/hyperlink" Id="rId28" Target="c15_3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15.html" TargetMode="External" /><Relationship Type="http://schemas.openxmlformats.org/officeDocument/2006/relationships/hyperlink" Id="rId26" Target="c15_33.html" TargetMode="External" /><Relationship Type="http://schemas.openxmlformats.org/officeDocument/2006/relationships/hyperlink" Id="rId29" Target="c15_34.docx" TargetMode="External" /><Relationship Type="http://schemas.openxmlformats.org/officeDocument/2006/relationships/hyperlink" Id="rId28" Target="c15_3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2024-02-28T00:04:39Z</dcterms:created>
  <dcterms:modified xsi:type="dcterms:W3CDTF">2024-02-28T00:04:39Z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