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Alguna información sensible puede ocultarse a los administradores de un sitio. Por ejemplo, Django no almacena la contraseña que introduces; en su lugar, almacena una cadena derivada de la contraseña, denominada</w:t>
      </w:r>
      <w:r>
        <w:t xml:space="preserve"> </w:t>
      </w:r>
      <w:r>
        <w:rPr>
          <w:i/>
          <w:iCs/>
        </w:rPr>
        <w:t xml:space="preserve">hash</w:t>
      </w:r>
      <w:r>
        <w:t xml:space="preserve">. Cada vez que introduces tu contraseña, Django realiza un hash de tu entrada y la compara con el hash almacenado. Si los dos hashes coinciden, estás autenticado. Al exigir que los hashes coincidan, Django se asegura de que si un atacante consigue acceder a la base de datos de un sitio, podrá leer los hashes almacenados, pero no las contraseñas. Cuando un sitio está configurado correctamente, es casi imposible obtener las contraseñas originales a partir de los hashes.</w:t>
      </w:r>
    </w:p>
    <w:p>
      <w:r>
        <w:pict>
          <v:rect style="width:0;height:1.5pt" o:hralign="center" o:hrstd="t" o:hr="t"/>
        </w:pict>
      </w:r>
    </w:p>
    <w:bookmarkStart w:id="29" w:name="h3-502703c18-0002"/>
    <w:p>
      <w:pPr>
        <w:pStyle w:val="Heading4"/>
      </w:pPr>
      <w:r>
        <w:t xml:space="preserve">Registrar un modelo en el sitio de administración</w:t>
      </w:r>
    </w:p>
    <w:p>
      <w:pPr>
        <w:pStyle w:val="FirstParagraph"/>
      </w:pPr>
      <w:r>
        <w:t xml:space="preserve">Django incluye algunos modelos en el sitio de administración de forma automática, como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Group</w:t>
      </w:r>
      <w:r>
        <w:t xml:space="preserve">, pero los modelos que creemos deben añadirse manualmente.</w:t>
      </w:r>
    </w:p>
    <w:p>
      <w:pPr>
        <w:pStyle w:val="BodyText"/>
      </w:pPr>
      <w:r>
        <w:t xml:space="preserve">Cuando iniciamos la aplicación</w:t>
      </w:r>
      <w:r>
        <w:t xml:space="preserve"> </w:t>
      </w:r>
      <w:r>
        <w:rPr>
          <w:rStyle w:val="VerbatimChar"/>
        </w:rPr>
        <w:t xml:space="preserve">learning_logs</w:t>
      </w:r>
      <w:r>
        <w:t xml:space="preserve">, Django creó un archivo</w:t>
      </w:r>
      <w:r>
        <w:t xml:space="preserve"> </w:t>
      </w:r>
      <w:r>
        <w:rPr>
          <w:i/>
          <w:iCs/>
        </w:rPr>
        <w:t xml:space="preserve">admin.py</w:t>
      </w:r>
      <w:r>
        <w:t xml:space="preserve"> </w:t>
      </w:r>
      <w:r>
        <w:t xml:space="preserve">en el mismo directorio que</w:t>
      </w:r>
      <w:r>
        <w:t xml:space="preserve"> </w:t>
      </w:r>
      <w:r>
        <w:rPr>
          <w:i/>
          <w:iCs/>
        </w:rPr>
        <w:t xml:space="preserve">models.py</w:t>
      </w:r>
      <w:r>
        <w:t xml:space="preserve">. Abre el archivo</w:t>
      </w:r>
      <w:r>
        <w:t xml:space="preserve"> </w:t>
      </w:r>
      <w:r>
        <w:rPr>
          <w:i/>
          <w:iCs/>
        </w:rPr>
        <w:t xml:space="preserve">admin.py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admin.py</w:t>
      </w:r>
    </w:p>
    <w:p>
      <w:pPr>
        <w:pStyle w:val="SourceCode"/>
      </w:pPr>
      <w:r>
        <w:rPr>
          <w:rStyle w:val="VerbatimChar"/>
        </w:rPr>
        <w:t xml:space="preserve">from django.contrib import admin</w:t>
      </w:r>
      <w:r>
        <w:br/>
      </w:r>
      <w:r>
        <w:br/>
      </w:r>
      <w:r>
        <w:rPr>
          <w:rStyle w:val="VerbatimChar"/>
        </w:rPr>
        <w:t xml:space="preserve"># Register your models here.</w:t>
      </w:r>
    </w:p>
    <w:p>
      <w:pPr>
        <w:pStyle w:val="FirstParagraph"/>
      </w:pPr>
      <w:bookmarkStart w:id="20" w:name="Page_383"/>
      <w:bookmarkEnd w:id="20"/>
      <w:r>
        <w:t xml:space="preserve">Para registrar</w:t>
      </w:r>
      <w:r>
        <w:t xml:space="preserve"> </w:t>
      </w:r>
      <w:r>
        <w:rPr>
          <w:rStyle w:val="VerbatimChar"/>
        </w:rPr>
        <w:t xml:space="preserve">Topic</w:t>
      </w:r>
      <w:r>
        <w:t xml:space="preserve"> </w:t>
      </w:r>
      <w:r>
        <w:t xml:space="preserve">en el sitio de administración, introduce lo siguiente:</w:t>
      </w:r>
    </w:p>
    <w:p>
      <w:pPr>
        <w:pStyle w:val="SourceCode"/>
      </w:pPr>
      <w:r>
        <w:rPr>
          <w:rStyle w:val="VerbatimChar"/>
        </w:rPr>
        <w:t xml:space="preserve">from django.contrib import admin</w:t>
      </w:r>
      <w:r>
        <w:br/>
      </w:r>
      <w:r>
        <w:br/>
      </w:r>
      <w:r>
        <w:rPr>
          <w:rStyle w:val="VerbatimChar"/>
        </w:rPr>
        <w:t xml:space="preserve">from .models import Topic</w:t>
      </w:r>
      <w:r>
        <w:br/>
      </w:r>
      <w:r>
        <w:br/>
      </w:r>
      <w:r>
        <w:rPr>
          <w:rStyle w:val="VerbatimChar"/>
        </w:rPr>
        <w:t xml:space="preserve">admin.site.register(Topic)</w:t>
      </w:r>
    </w:p>
    <w:p>
      <w:pPr>
        <w:pStyle w:val="FirstParagraph"/>
      </w:pPr>
      <w:r>
        <w:t xml:space="preserve">Este código importa primero el modelo que queremos registrar,</w:t>
      </w:r>
      <w:r>
        <w:t xml:space="preserve"> </w:t>
      </w:r>
      <w:r>
        <w:rPr>
          <w:rStyle w:val="VerbatimChar"/>
        </w:rPr>
        <w:t xml:space="preserve">Topic</w:t>
      </w:r>
      <w:r>
        <w:t xml:space="preserve">. El punto delante de</w:t>
      </w:r>
      <w:r>
        <w:t xml:space="preserve"> </w:t>
      </w:r>
      <w:r>
        <w:rPr>
          <w:rStyle w:val="VerbatimChar"/>
        </w:rPr>
        <w:t xml:space="preserve">models</w:t>
      </w:r>
      <w:r>
        <w:t xml:space="preserve"> </w:t>
      </w:r>
      <w:r>
        <w:t xml:space="preserve">indica a Django que busque</w:t>
      </w:r>
      <w:r>
        <w:t xml:space="preserve"> </w:t>
      </w:r>
      <w:r>
        <w:rPr>
          <w:i/>
          <w:iCs/>
        </w:rPr>
        <w:t xml:space="preserve">models.py</w:t>
      </w:r>
      <w:r>
        <w:t xml:space="preserve"> </w:t>
      </w:r>
      <w:r>
        <w:t xml:space="preserve">en el mismo directorio que</w:t>
      </w:r>
      <w:r>
        <w:t xml:space="preserve"> </w:t>
      </w:r>
      <w:r>
        <w:rPr>
          <w:i/>
          <w:iCs/>
        </w:rPr>
        <w:t xml:space="preserve">admin.py</w:t>
      </w:r>
      <w:r>
        <w:t xml:space="preserve">. El código</w:t>
      </w:r>
      <w:r>
        <w:t xml:space="preserve"> </w:t>
      </w:r>
      <w:r>
        <w:rPr>
          <w:rStyle w:val="VerbatimChar"/>
        </w:rPr>
        <w:t xml:space="preserve">admin.site.register()</w:t>
      </w:r>
      <w:r>
        <w:t xml:space="preserve"> </w:t>
      </w:r>
      <w:r>
        <w:t xml:space="preserve">le dice a Django que gestione nuestro modelo a través del sitio admin.</w:t>
      </w:r>
    </w:p>
    <w:p>
      <w:pPr>
        <w:pStyle w:val="BodyText"/>
      </w:pPr>
      <w:r>
        <w:t xml:space="preserve">Ahora utiliza la cuenta de superusuario para acceder al sitio admin. Ve a</w:t>
      </w:r>
      <w:r>
        <w:t xml:space="preserve"> </w:t>
      </w:r>
      <w:r>
        <w:rPr>
          <w:i/>
          <w:iCs/>
        </w:rPr>
        <w:t xml:space="preserve">http://localhost:8000/admin/</w:t>
      </w:r>
      <w:r>
        <w:t xml:space="preserve"> </w:t>
      </w:r>
      <w:r>
        <w:t xml:space="preserve">e introduce el nombre de usuario y la contraseña del superusuario que acabas de crear. Deberías ver una pantalla similar a la que se muestra en la</w:t>
      </w:r>
      <w:r>
        <w:t xml:space="preserve"> </w:t>
      </w:r>
      <w:hyperlink w:anchor="figure18-2">
        <w:r>
          <w:rPr>
            <w:rStyle w:val="Hyperlink"/>
          </w:rPr>
          <w:t xml:space="preserve">Figura 18-2</w:t>
        </w:r>
      </w:hyperlink>
      <w:r>
        <w:t xml:space="preserve">. Esta página te permite añadir nuevos usuarios y grupos, y modificar los existentes. También puedes trabajar con datos relacionados con el modelo</w:t>
      </w:r>
      <w:r>
        <w:t xml:space="preserve"> </w:t>
      </w:r>
      <w:r>
        <w:rPr>
          <w:rStyle w:val="VerbatimChar"/>
        </w:rPr>
        <w:t xml:space="preserve">Topic</w:t>
      </w:r>
      <w:r>
        <w:t xml:space="preserve"> </w:t>
      </w:r>
      <w:r>
        <w:t xml:space="preserve">que acabamos de definir.</w:t>
      </w:r>
    </w:p>
    <w:p>
      <w:pPr>
        <w:pStyle w:val="CaptionedFigure"/>
      </w:pPr>
      <w:r>
        <w:drawing>
          <wp:inline>
            <wp:extent cx="5334000" cy="222121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f1800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1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4" w:name="figure18-2"/>
      <w:r>
        <w:t xml:space="preserve">Figura 18-2</w:t>
      </w:r>
      <w:bookmarkEnd w:id="24"/>
      <w:r>
        <w:t xml:space="preserve">: El sitio de administración con</w:t>
      </w:r>
      <w:r>
        <w:t xml:space="preserve"> </w:t>
      </w:r>
      <w:r>
        <w:rPr>
          <w:rStyle w:val="VerbatimChar"/>
        </w:rPr>
        <w:t xml:space="preserve">Topic</w:t>
      </w:r>
      <w:r>
        <w:t xml:space="preserve"> </w:t>
      </w:r>
      <w:r>
        <w:t xml:space="preserve">incluido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5">
        <w:r>
          <w:rPr>
            <w:rStyle w:val="Hyperlink"/>
          </w:rPr>
          <w:t xml:space="preserve">anterior</w:t>
        </w:r>
      </w:hyperlink>
      <w:hyperlink r:id="rId26">
        <w:r>
          <w:rPr>
            <w:rStyle w:val="Hyperlink"/>
          </w:rPr>
          <w:t xml:space="preserve">Subtema 20 de 41: (Ver todo)</w:t>
        </w:r>
      </w:hyperlink>
      <w:hyperlink r:id="rId27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8"/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c18.html" TargetMode="External" /><Relationship Type="http://schemas.openxmlformats.org/officeDocument/2006/relationships/hyperlink" Id="rId25" Target="c18_19.html" TargetMode="External" /><Relationship Type="http://schemas.openxmlformats.org/officeDocument/2006/relationships/hyperlink" Id="rId28" Target="c18_20.docx" TargetMode="External" /><Relationship Type="http://schemas.openxmlformats.org/officeDocument/2006/relationships/hyperlink" Id="rId27" Target="c18_21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c18.html" TargetMode="External" /><Relationship Type="http://schemas.openxmlformats.org/officeDocument/2006/relationships/hyperlink" Id="rId25" Target="c18_19.html" TargetMode="External" /><Relationship Type="http://schemas.openxmlformats.org/officeDocument/2006/relationships/hyperlink" Id="rId28" Target="c18_20.docx" TargetMode="External" /><Relationship Type="http://schemas.openxmlformats.org/officeDocument/2006/relationships/hyperlink" Id="rId27" Target="c18_2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2024-02-28T00:05:14Z</dcterms:created>
  <dcterms:modified xsi:type="dcterms:W3CDTF">2024-02-28T00:05:14Z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