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8-0005"/>
    <w:p>
      <w:pPr>
        <w:pStyle w:val="Heading3"/>
      </w:pPr>
      <w:r>
        <w:t xml:space="preserve">Crear un proyecto en Django</w:t>
      </w:r>
    </w:p>
    <w:p>
      <w:pPr>
        <w:pStyle w:val="FirstParagraph"/>
      </w:pPr>
      <w:r>
        <w:t xml:space="preserve">Sin salir del entorno virtual activo (recuerda buscar</w:t>
      </w:r>
      <w:r>
        <w:t xml:space="preserve"> </w:t>
      </w:r>
      <w:r>
        <w:rPr>
          <w:i/>
          <w:iCs/>
        </w:rPr>
        <w:t xml:space="preserve">ll_env</w:t>
      </w:r>
      <w:r>
        <w:t xml:space="preserve"> </w:t>
      </w:r>
      <w:r>
        <w:t xml:space="preserve">entre paréntesis en el prompt del terminal), introduce los siguientes comandos para crear un nuevo proyecto:</w:t>
      </w:r>
    </w:p>
    <w:p>
      <w:pPr>
        <w:pStyle w:val="SourceCode"/>
      </w:pPr>
      <w:r>
        <w:rPr>
          <w:rStyle w:val="VerbatimChar"/>
        </w:rPr>
        <w:t xml:space="preserve">❶ (ll_env)learning_log$ django-admin startproject ll_project .</w:t>
      </w:r>
      <w:r>
        <w:br/>
      </w:r>
      <w:r>
        <w:rPr>
          <w:rStyle w:val="VerbatimChar"/>
        </w:rPr>
        <w:t xml:space="preserve">❷ (ll_env)learning_log$ ls</w:t>
      </w:r>
      <w:r>
        <w:br/>
      </w:r>
      <w:r>
        <w:rPr>
          <w:rStyle w:val="VerbatimChar"/>
        </w:rPr>
        <w:t xml:space="preserve">ll_env ll_project manage.py</w:t>
      </w:r>
      <w:r>
        <w:br/>
      </w:r>
      <w:r>
        <w:rPr>
          <w:rStyle w:val="VerbatimChar"/>
        </w:rPr>
        <w:t xml:space="preserve">❸ (ll_env)learning_log$ ls ll_project</w:t>
      </w:r>
      <w:r>
        <w:br/>
      </w:r>
      <w:r>
        <w:rPr>
          <w:rStyle w:val="VerbatimChar"/>
        </w:rPr>
        <w:t xml:space="preserve">__init__.py asgi.py settings.py urls.py wsgi.py</w:t>
      </w:r>
    </w:p>
    <w:p>
      <w:pPr>
        <w:pStyle w:val="FirstParagraph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startproject</w:t>
      </w:r>
      <w:r>
        <w:t xml:space="preserve"> </w:t>
      </w:r>
      <w:r>
        <w:t xml:space="preserve">❶</w:t>
      </w:r>
      <w:r>
        <w:t xml:space="preserve"> </w:t>
      </w:r>
      <w:r>
        <w:t xml:space="preserve">indica a Django que cree un nuevo proyecto llamado</w:t>
      </w:r>
      <w:r>
        <w:t xml:space="preserve"> </w:t>
      </w:r>
      <w:r>
        <w:rPr>
          <w:i/>
          <w:iCs/>
        </w:rPr>
        <w:t xml:space="preserve">ll_project</w:t>
      </w:r>
      <w:r>
        <w:t xml:space="preserve">. El punto (</w:t>
      </w:r>
      <w:r>
        <w:rPr>
          <w:rStyle w:val="VerbatimChar"/>
        </w:rPr>
        <w:t xml:space="preserve">.</w:t>
      </w:r>
      <w:r>
        <w:t xml:space="preserve">) al final del comando crea el nuevo proyecto con una estructura de directorios que facilitará el despliegue de la aplicación en un servidor cuando hayamos terminado de desarrollarla.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2" Target="c18_10.html" TargetMode="External" /><Relationship Type="http://schemas.openxmlformats.org/officeDocument/2006/relationships/hyperlink" Id="rId20" Target="c18_8.html" TargetMode="External" /><Relationship Type="http://schemas.openxmlformats.org/officeDocument/2006/relationships/hyperlink" Id="rId23" Target="c18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2" Target="c18_10.html" TargetMode="External" /><Relationship Type="http://schemas.openxmlformats.org/officeDocument/2006/relationships/hyperlink" Id="rId20" Target="c18_8.html" TargetMode="External" /><Relationship Type="http://schemas.openxmlformats.org/officeDocument/2006/relationships/hyperlink" Id="rId23" Target="c18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2024-02-28T00:05:28Z</dcterms:created>
  <dcterms:modified xsi:type="dcterms:W3CDTF">2024-02-28T00:05:28Z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