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Puedes simplemente reiniciar la base de datos en lugar de migrar, pero así perderás todos los datos existentes. Es una buena práctica aprender a migrar una base de datos manteniendo la integridad de los datos de los usuarios. Si quieres empezar con una base de datos nueva, ejecuta el comando</w:t>
      </w:r>
      <w:r>
        <w:t xml:space="preserve"> </w:t>
      </w:r>
      <w:r>
        <w:rPr>
          <w:rStyle w:val="VerbatimChar"/>
        </w:rPr>
        <w:t xml:space="preserve">python manage.py flush</w:t>
      </w:r>
      <w:r>
        <w:t xml:space="preserve"> </w:t>
      </w:r>
      <w:r>
        <w:t xml:space="preserve">para reconstruir la estructura de la base de datos. Tendrás que crear un nuevo superusuario, y todos tus datos habrán desaparecido.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17 de 23: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9.html" TargetMode="External" /><Relationship Type="http://schemas.openxmlformats.org/officeDocument/2006/relationships/hyperlink" Id="rId20" Target="c19_16.html" TargetMode="External" /><Relationship Type="http://schemas.openxmlformats.org/officeDocument/2006/relationships/hyperlink" Id="rId23" Target="c19_17.docx" TargetMode="External" /><Relationship Type="http://schemas.openxmlformats.org/officeDocument/2006/relationships/hyperlink" Id="rId22" Target="c19_1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9.html" TargetMode="External" /><Relationship Type="http://schemas.openxmlformats.org/officeDocument/2006/relationships/hyperlink" Id="rId20" Target="c19_16.html" TargetMode="External" /><Relationship Type="http://schemas.openxmlformats.org/officeDocument/2006/relationships/hyperlink" Id="rId23" Target="c19_17.docx" TargetMode="External" /><Relationship Type="http://schemas.openxmlformats.org/officeDocument/2006/relationships/hyperlink" Id="rId22" Target="c19_1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2024-02-28T00:05:35Z</dcterms:created>
  <dcterms:modified xsi:type="dcterms:W3CDTF">2024-02-28T00:05:35Z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