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c20-0002"/>
    <w:p>
      <w:pPr>
        <w:pStyle w:val="Heading2"/>
      </w:pPr>
      <w:r>
        <w:t xml:space="preserve">Despliegue del Registro de Aprendizaje</w:t>
      </w:r>
    </w:p>
    <w:p>
      <w:pPr>
        <w:pStyle w:val="FirstParagraph"/>
      </w:pPr>
      <w:r>
        <w:t xml:space="preserve">Ahora que tenemos un proyecto de aspecto profesional, vamos a desplegarlo en un servidor en vivo para que cualquier persona con conexión a Internet pueda utilizarlo. Utilizaremos Platform.sh, una plataforma basada en web que te permite gestionar el despliegue de aplicaciones web. Pondremos en marcha Learning Log en Platform.sh.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12 de 37: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20.html" TargetMode="External" /><Relationship Type="http://schemas.openxmlformats.org/officeDocument/2006/relationships/hyperlink" Id="rId20" Target="c20_11.html" TargetMode="External" /><Relationship Type="http://schemas.openxmlformats.org/officeDocument/2006/relationships/hyperlink" Id="rId23" Target="c20_12.docx" TargetMode="External" /><Relationship Type="http://schemas.openxmlformats.org/officeDocument/2006/relationships/hyperlink" Id="rId22" Target="c20_1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20.html" TargetMode="External" /><Relationship Type="http://schemas.openxmlformats.org/officeDocument/2006/relationships/hyperlink" Id="rId20" Target="c20_11.html" TargetMode="External" /><Relationship Type="http://schemas.openxmlformats.org/officeDocument/2006/relationships/hyperlink" Id="rId23" Target="c20_12.docx" TargetMode="External" /><Relationship Type="http://schemas.openxmlformats.org/officeDocument/2006/relationships/hyperlink" Id="rId22" Target="c20_1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2024-02-28T00:05:47Z</dcterms:created>
  <dcterms:modified xsi:type="dcterms:W3CDTF">2024-02-28T00:05:47Z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