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bo-rt-content"/>
    <w:bookmarkStart w:id="21" w:name="parte-ii-proyectos"/>
    <w:p>
      <w:pPr>
        <w:pStyle w:val="Heading1"/>
      </w:pPr>
      <w:bookmarkStart w:id="20" w:name="Page_225"/>
      <w:bookmarkEnd w:id="20"/>
      <w:r>
        <w:t xml:space="preserve">Parte II</w:t>
      </w:r>
      <w:r>
        <w:br/>
      </w:r>
      <w:r>
        <w:t xml:space="preserve">Proyectos</w:t>
      </w:r>
    </w:p>
    <w:bookmarkEnd w:id="21"/>
    <w:p>
      <w:pPr>
        <w:pStyle w:val="FirstParagraph"/>
      </w:pPr>
      <w:r>
        <w:t xml:space="preserve">¡Enhorabuena! Ahora ya sabes lo suficiente sobre Python como para empezar a crear proyectos interactivos y significativos. Crear tus propios proyectos te enseñará nuevas habilidades y consolidará tu comprensión de los conceptos introducidos en la Parte I.</w:t>
      </w:r>
    </w:p>
    <w:p>
      <w:pPr>
        <w:pStyle w:val="BodyText"/>
      </w:pPr>
      <w:r>
        <w:t xml:space="preserve">La Parte II contiene tres tipos de proyectos, y puedes elegir realizar cualquiera de ellos o todos en el orden que desees. He aquí una breve descripción de cada proyecto para ayudarte a decidir en cuál profundizar primero.</w:t>
      </w:r>
    </w:p>
    <w:bookmarkStart w:id="22" w:name="h3-502703p02-0001"/>
    <w:p>
      <w:pPr>
        <w:pStyle w:val="Heading2"/>
      </w:pPr>
      <w:r>
        <w:t xml:space="preserve">Invasión alienígena: Crear un juego con Python</w:t>
      </w:r>
    </w:p>
    <w:p>
      <w:pPr>
        <w:pStyle w:val="FirstParagraph"/>
      </w:pPr>
      <w:r>
        <w:t xml:space="preserve">En el proyecto Invasión alienígena</w:t>
      </w:r>
      <w:r>
        <w:rPr>
          <w:b/>
          <w:bCs/>
        </w:rPr>
        <w:t xml:space="preserve">(Capítulos 12</w:t>
      </w:r>
      <w:r>
        <w:t xml:space="preserve">,</w:t>
      </w:r>
      <w:r>
        <w:t xml:space="preserve"> </w:t>
      </w:r>
      <w:r>
        <w:rPr>
          <w:b/>
          <w:bCs/>
        </w:rPr>
        <w:t xml:space="preserve">13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14</w:t>
      </w:r>
      <w:r>
        <w:t xml:space="preserve">), utilizarás el paquete Pygame para desarrollar un juego 2D. El objetivo del juego es derribar una flota de alienígenas a medida que caen por la pantalla, en niveles que aumentan en velocidad y dificultad. Al final del proyecto, habrás aprendido habilidades que te permitirán desarrollar tus propios juegos 2D en Pygame.</w:t>
      </w:r>
    </w:p>
    <w:bookmarkEnd w:id="22"/>
    <w:bookmarkStart w:id="24" w:name="h3-502703p02-0002"/>
    <w:p>
      <w:pPr>
        <w:pStyle w:val="Heading2"/>
      </w:pPr>
      <w:r>
        <w:t xml:space="preserve">Visualización de datos</w:t>
      </w:r>
    </w:p>
    <w:p>
      <w:pPr>
        <w:pStyle w:val="FirstParagraph"/>
      </w:pPr>
      <w:r>
        <w:t xml:space="preserve">Los proyectos de Visualización de Datos comienzan en el</w:t>
      </w:r>
      <w:r>
        <w:t xml:space="preserve"> </w:t>
      </w:r>
      <w:r>
        <w:rPr>
          <w:b/>
          <w:bCs/>
        </w:rPr>
        <w:t xml:space="preserve">Capítulo 15</w:t>
      </w:r>
      <w:r>
        <w:t xml:space="preserve">, donde aprenderás a generar datos y a crear una serie de visualizaciones funcionales y bonitas de esos datos utilizando Matplotlib y Plotly.</w:t>
      </w:r>
      <w:r>
        <w:t xml:space="preserve"> </w:t>
      </w:r>
      <w:r>
        <w:rPr>
          <w:b/>
          <w:bCs/>
        </w:rPr>
        <w:t xml:space="preserve">El Capítulo 16</w:t>
      </w:r>
      <w:r>
        <w:t xml:space="preserve"> </w:t>
      </w:r>
      <w:r>
        <w:t xml:space="preserve">te enseña a acceder a datos de fuentes en línea y a introducirlos en un paquete de visualización para crear gráficos de datos meteorológicos y un mapa de la actividad sísmica mundial. Por último,</w:t>
      </w:r>
      <w:r>
        <w:t xml:space="preserve"> </w:t>
      </w:r>
      <w:r>
        <w:rPr>
          <w:b/>
          <w:bCs/>
        </w:rPr>
        <w:t xml:space="preserve">el Capítulo 17</w:t>
      </w:r>
      <w:r>
        <w:t xml:space="preserve"> </w:t>
      </w:r>
      <w:r>
        <w:t xml:space="preserve">te muestra cómo escribir un programa para descargar automáticamente</w:t>
      </w:r>
      <w:r>
        <w:t xml:space="preserve"> </w:t>
      </w:r>
      <w:bookmarkStart w:id="23" w:name="Page_226"/>
      <w:bookmarkEnd w:id="23"/>
      <w:r>
        <w:t xml:space="preserve">y visualizar datos. Aprender a hacer visualizaciones te permite explorar el campo de la ciencia de datos, que es una de las áreas de la programación con mayor demanda en la actualidad.</w:t>
      </w:r>
    </w:p>
    <w:bookmarkEnd w:id="24"/>
    <w:bookmarkStart w:id="25" w:name="h3-502703p02-0003"/>
    <w:p>
      <w:pPr>
        <w:pStyle w:val="Heading2"/>
      </w:pPr>
      <w:r>
        <w:t xml:space="preserve">Aplicaciones Web</w:t>
      </w:r>
    </w:p>
    <w:p>
      <w:pPr>
        <w:pStyle w:val="FirstParagraph"/>
      </w:pPr>
      <w:r>
        <w:t xml:space="preserve">En el proyecto Aplicación Web</w:t>
      </w:r>
      <w:r>
        <w:rPr>
          <w:b/>
          <w:bCs/>
        </w:rPr>
        <w:t xml:space="preserve">(Capítulos 18</w:t>
      </w:r>
      <w:r>
        <w:t xml:space="preserve">,</w:t>
      </w:r>
      <w:r>
        <w:t xml:space="preserve"> </w:t>
      </w:r>
      <w:r>
        <w:rPr>
          <w:b/>
          <w:bCs/>
        </w:rPr>
        <w:t xml:space="preserve">19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20</w:t>
      </w:r>
      <w:r>
        <w:t xml:space="preserve">), utilizarás el paquete Django para crear una sencilla aplicación web que permita a los usuarios llevar un diario sobre los distintos temas que han ido aprendiendo. Los usuarios crearán una cuenta con un nombre de usuario y una contraseña, introducirán un tema y luego harán entradas sobre lo que están aprendiendo. También desplegarás tu aplicación en un servidor remoto para que cualquier persona del mundo pueda acceder a ella.</w:t>
      </w:r>
    </w:p>
    <w:p>
      <w:pPr>
        <w:pStyle w:val="BodyText"/>
      </w:pPr>
      <w:r>
        <w:t xml:space="preserve">Tras completar este proyecto, podrás empezar a crear tus propias aplicaciones web sencillas, y estarás preparado para profundizar en recursos más completos sobre la creación de aplicaciones con Django.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en</dc:language>
  <cp:keywords/>
  <dcterms:created xsi:type="dcterms:W3CDTF">2024-02-28T00:06:14Z</dcterms:created>
  <dcterms:modified xsi:type="dcterms:W3CDTF">2024-02-28T00:06:14Z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