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Bitwise</w:t>
      </w:r>
      <w:r>
        <w:t xml:space="preserve"> </w:t>
      </w:r>
      <w:r>
        <w:t xml:space="preserve">Operators</w:t>
      </w:r>
    </w:p>
    <w:bookmarkStart w:id="21" w:name="operadores-bit-a-bit"/>
    <w:p>
      <w:pPr>
        <w:pStyle w:val="Heading1"/>
      </w:pPr>
      <w:bookmarkStart w:id="20" w:name="bitwise_operators"/>
      <w:bookmarkEnd w:id="20"/>
      <w:r>
        <w:t xml:space="preserve">Operadores bit a bit</w:t>
      </w:r>
    </w:p>
    <w:bookmarkEnd w:id="21"/>
    <w:p>
      <w:pPr>
        <w:pStyle w:val="FirstParagraph"/>
      </w:pPr>
      <w:r>
        <w:t xml:space="preserve">JavaScript tiene el mismo conjunto de operadores bit a bit que Java:</w:t>
      </w:r>
      <w:bookmarkStart w:id="22" w:name="IDX-APP-B-0570"/>
      <w:bookmarkEnd w:id="22"/>
      <w:bookmarkStart w:id="23" w:name="IDX-APP-B-0571"/>
      <w:bookmarkEnd w:id="23"/>
    </w:p>
    <w:p>
      <w:pPr>
        <w:pStyle w:val="BodyText"/>
      </w:pPr>
      <w:bookmarkStart w:id="24" w:name="I_programlisting_d1e9143"/>
      <w:bookmarkEnd w:id="24"/>
    </w:p>
    <w:p>
      <w:pPr>
        <w:pStyle w:val="SourceCode"/>
      </w:pPr>
      <w:r>
        <w:rPr>
          <w:rStyle w:val="VerbatimChar"/>
        </w:rPr>
        <w:t xml:space="preserve">&amp;    and</w:t>
      </w:r>
      <w:r>
        <w:br/>
      </w:r>
      <w:r>
        <w:rPr>
          <w:rStyle w:val="VerbatimChar"/>
        </w:rPr>
        <w:t xml:space="preserve">|    or</w:t>
      </w:r>
      <w:r>
        <w:br/>
      </w:r>
      <w:r>
        <w:rPr>
          <w:rStyle w:val="VerbatimChar"/>
        </w:rPr>
        <w:t xml:space="preserve">^    xor</w:t>
      </w:r>
      <w:r>
        <w:br/>
      </w:r>
      <w:r>
        <w:rPr>
          <w:rStyle w:val="VerbatimChar"/>
        </w:rPr>
        <w:t xml:space="preserve">˜    not</w:t>
      </w:r>
      <w:r>
        <w:br/>
      </w:r>
      <w:r>
        <w:rPr>
          <w:rStyle w:val="VerbatimChar"/>
        </w:rPr>
        <w:t xml:space="preserve">&gt;&gt;   signed right shift</w:t>
      </w:r>
      <w:r>
        <w:br/>
      </w:r>
      <w:r>
        <w:rPr>
          <w:rStyle w:val="VerbatimChar"/>
        </w:rPr>
        <w:t xml:space="preserve">&gt;&gt;&gt;  unsigned right shift</w:t>
      </w:r>
      <w:r>
        <w:br/>
      </w:r>
      <w:r>
        <w:rPr>
          <w:rStyle w:val="VerbatimChar"/>
        </w:rPr>
        <w:t xml:space="preserve">&lt;&lt;   left shift</w:t>
      </w:r>
    </w:p>
    <w:p>
      <w:pPr>
        <w:pStyle w:val="FirstParagraph"/>
      </w:pPr>
      <w:r>
        <w:t xml:space="preserve">En Java, los operadores bit a bit funcionan con números enteros. JavaScript no tiene números enteros. Sólo tiene números de coma flotante de doble precisión. Por tanto, los operadores bit a bit convierten sus operandos numéricos en enteros, hacen su trabajo y luego los vuelven a convertir. En la mayoría de los lenguajes, estos operadores están muy cerca del hardware y son muy rápidos. En JavaScript, están muy lejos del hardware y son muy lentos. JavaScript se utiliza raramente para hacer manipulación de bits.</w:t>
      </w:r>
    </w:p>
    <w:p>
      <w:pPr>
        <w:pStyle w:val="BodyText"/>
      </w:pPr>
      <w:r>
        <w:t xml:space="preserve">Como resultado, en los programas de JavaScript, es más probable que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sea un operador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mal escrito. La presencia de los operadores bit a bit reduce parte de la redundancia del lenguaje, lo que facilita la ocultación de errores.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Bitwise Operators</dc:title>
  <dc:creator/>
  <cp:keywords/>
  <dcterms:created xsi:type="dcterms:W3CDTF">2024-02-29T04:30:34Z</dcterms:created>
  <dcterms:modified xsi:type="dcterms:W3CDTF">2024-02-29T04:30:34Z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