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Comma</w:t>
      </w:r>
    </w:p>
    <w:bookmarkStart w:id="21" w:name="la-coma"/>
    <w:p>
      <w:pPr>
        <w:pStyle w:val="Heading1"/>
      </w:pPr>
      <w:bookmarkStart w:id="20" w:name="comma"/>
      <w:bookmarkEnd w:id="20"/>
      <w:r>
        <w:t xml:space="preserve">La coma</w:t>
      </w:r>
    </w:p>
    <w:bookmarkEnd w:id="21"/>
    <w:p>
      <w:pPr>
        <w:pStyle w:val="FirstParagraph"/>
      </w:pPr>
      <w:r>
        <w:t xml:space="preserve">El operador coma puede dar lugar a expresiones excesivamente complicadas. También puede ocultar algunos errores de programación.</w:t>
      </w:r>
      <w:bookmarkStart w:id="22" w:name="IDX-APP-C-0620"/>
      <w:bookmarkEnd w:id="22"/>
      <w:bookmarkStart w:id="23" w:name="IDX-APP-C-0621"/>
      <w:bookmarkEnd w:id="23"/>
      <w:bookmarkStart w:id="24" w:name="IDX-APP-C-0622"/>
      <w:bookmarkEnd w:id="24"/>
      <w:bookmarkStart w:id="25" w:name="IDX-APP-C-0623"/>
      <w:bookmarkEnd w:id="25"/>
      <w:bookmarkStart w:id="26" w:name="IDX-APP-C-0624"/>
      <w:bookmarkEnd w:id="26"/>
      <w:bookmarkStart w:id="27" w:name="IDX-APP-C-0625"/>
      <w:bookmarkEnd w:id="27"/>
    </w:p>
    <w:p>
      <w:pPr>
        <w:pStyle w:val="BodyText"/>
      </w:pPr>
      <w:r>
        <w:t xml:space="preserve">JSLint espera ver la coma utilizada como separador, pero no como operador (excepto en las partes de inicialización e incremento de la sentencia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). No espera ver elementos elididos en los literales de matrices. No deben utilizarse comas adicionales. No debe aparecer una coma después del último elemento de un literal de matriz o de un literal de objeto porque algunos navegadores pueden malinterpretarlo.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</dc:title>
  <dc:creator/>
  <cp:keywords/>
  <dcterms:created xsi:type="dcterms:W3CDTF">2024-02-29T04:30:47Z</dcterms:created>
  <dcterms:modified xsi:type="dcterms:W3CDTF">2024-02-29T04:30:47Z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