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=</w:t>
      </w:r>
    </w:p>
    <w:bookmarkStart w:id="21" w:name="section"/>
    <w:p>
      <w:pPr>
        <w:pStyle w:val="Heading1"/>
      </w:pPr>
      <w:bookmarkStart w:id="20" w:name="equals"/>
      <w:bookmarkEnd w:id="20"/>
      <w:r>
        <w:t xml:space="preserve">=</w:t>
      </w:r>
    </w:p>
    <w:bookmarkEnd w:id="21"/>
    <w:p>
      <w:pPr>
        <w:pStyle w:val="FirstParagraph"/>
      </w:pPr>
      <w:r>
        <w:t xml:space="preserve">JSLint no espera ver una sentencia de asignación en la parte de la condición de una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Esto se debe a que es más probable que</w:t>
      </w:r>
      <w:bookmarkStart w:id="22" w:name="IDX-APP-C-0646"/>
      <w:bookmarkEnd w:id="22"/>
    </w:p>
    <w:p>
      <w:pPr>
        <w:pStyle w:val="BodyText"/>
      </w:pPr>
      <w:bookmarkStart w:id="23" w:name="I_programlisting_d1e10225"/>
      <w:bookmarkEnd w:id="23"/>
    </w:p>
    <w:p>
      <w:pPr>
        <w:pStyle w:val="SourceCode"/>
      </w:pPr>
      <w:r>
        <w:rPr>
          <w:rStyle w:val="VerbatimChar"/>
        </w:rPr>
        <w:t xml:space="preserve">if (a = b) {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sea la intención:</w:t>
      </w:r>
    </w:p>
    <w:p>
      <w:pPr>
        <w:pStyle w:val="BodyText"/>
      </w:pPr>
      <w:bookmarkStart w:id="24" w:name="I_programlisting_d1e10229"/>
      <w:bookmarkEnd w:id="24"/>
    </w:p>
    <w:p>
      <w:pPr>
        <w:pStyle w:val="SourceCode"/>
      </w:pPr>
      <w:r>
        <w:rPr>
          <w:rStyle w:val="VerbatimChar"/>
        </w:rPr>
        <w:t xml:space="preserve">if (a == b) {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</dc:title>
  <dc:creator/>
  <cp:keywords/>
  <dcterms:created xsi:type="dcterms:W3CDTF">2024-02-29T04:30:56Z</dcterms:created>
  <dcterms:modified xsi:type="dcterms:W3CDTF">2024-02-29T04:30:56Z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