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Bitwise</w:t>
      </w:r>
      <w:r>
        <w:t xml:space="preserve"> </w:t>
      </w:r>
      <w:r>
        <w:t xml:space="preserve">Operators</w:t>
      </w:r>
    </w:p>
    <w:bookmarkStart w:id="21" w:name="operadores-bit-a-bit"/>
    <w:p>
      <w:pPr>
        <w:pStyle w:val="Heading1"/>
      </w:pPr>
      <w:bookmarkStart w:id="20" w:name="bitwise_operators-id1"/>
      <w:bookmarkEnd w:id="20"/>
      <w:r>
        <w:t xml:space="preserve">Operadores bit a bit</w:t>
      </w:r>
    </w:p>
    <w:bookmarkEnd w:id="21"/>
    <w:p>
      <w:pPr>
        <w:pStyle w:val="FirstParagraph"/>
      </w:pPr>
      <w:r>
        <w:t xml:space="preserve">JavaScript no tiene un tipo entero, pero sí tiene operadores bit a bit. Los operadores bit a bit convierten sus operandos de coma flotante a enteros y viceversa, por lo que no son tan eficientes como en C u otros lenguajes. Rara vez son útiles en aplicaciones de navegador. La similitud con los operadores lógicos puede ocultar algunos errores de programación. La opción</w:t>
      </w:r>
      <w:r>
        <w:t xml:space="preserve"> </w:t>
      </w:r>
      <w:r>
        <w:rPr>
          <w:rStyle w:val="VerbatimChar"/>
        </w:rPr>
        <w:t xml:space="preserve">bitwise</w:t>
      </w:r>
      <w:r>
        <w:t xml:space="preserve"> </w:t>
      </w:r>
      <w:r>
        <w:t xml:space="preserve">prohíbe el uso de estos operadores.</w:t>
      </w:r>
      <w:bookmarkStart w:id="22" w:name="IDX-APP-C-0672"/>
      <w:bookmarkEnd w:id="22"/>
      <w:bookmarkStart w:id="23" w:name="IDX-APP-C-0673"/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Bitwise Operators</dc:title>
  <dc:creator/>
  <cp:keywords/>
  <dcterms:created xsi:type="dcterms:W3CDTF">2024-02-29T04:31:02Z</dcterms:created>
  <dcterms:modified xsi:type="dcterms:W3CDTF">2024-02-29T04:31:02Z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