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</w:t>
      </w:r>
      <w:r>
        <w:t xml:space="preserve"> </w:t>
      </w:r>
      <w:r>
        <w:t xml:space="preserve">Is</w:t>
      </w:r>
      <w:r>
        <w:t xml:space="preserve"> </w:t>
      </w:r>
      <w:r>
        <w:t xml:space="preserve">Evil</w:t>
      </w:r>
    </w:p>
    <w:bookmarkStart w:id="21" w:name="eval-es-el-mal"/>
    <w:p>
      <w:pPr>
        <w:pStyle w:val="Heading1"/>
      </w:pPr>
      <w:bookmarkStart w:id="20" w:name="eval_is_evil"/>
      <w:bookmarkEnd w:id="20"/>
      <w:r>
        <w:t xml:space="preserve">eval es el mal</w:t>
      </w:r>
    </w:p>
    <w:bookmarkEnd w:id="21"/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y sus parientes (</w:t>
      </w:r>
      <w:r>
        <w:rPr>
          <w:rStyle w:val="VerbatimChar"/>
        </w:rPr>
        <w:t xml:space="preserve">Function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setTimeout</w:t>
      </w:r>
      <w:r>
        <w:t xml:space="preserve">, y</w:t>
      </w:r>
      <w:r>
        <w:t xml:space="preserve"> </w:t>
      </w:r>
      <w:r>
        <w:rPr>
          <w:rStyle w:val="VerbatimChar"/>
        </w:rPr>
        <w:t xml:space="preserve">setInterval</w:t>
      </w:r>
      <w:r>
        <w:t xml:space="preserve">) proporcionan acceso al compilador de JavaScript. Esto a veces es útil, pero en la mayoría de los casos indica la presencia de una codificación extremadamente mala. La función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es la característica más mal utilizada de JavaScript.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 Is Evil</dc:title>
  <dc:creator/>
  <cp:keywords/>
  <dcterms:created xsi:type="dcterms:W3CDTF">2024-02-29T04:31:03Z</dcterms:created>
  <dcterms:modified xsi:type="dcterms:W3CDTF">2024-02-29T04:31:03Z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