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Regular</w:t>
      </w:r>
      <w:r>
        <w:t xml:space="preserve"> </w:t>
      </w:r>
      <w:r>
        <w:t xml:space="preserve">Expressions</w:t>
      </w:r>
    </w:p>
    <w:bookmarkStart w:id="21" w:name="expresiones-regulares"/>
    <w:p>
      <w:pPr>
        <w:pStyle w:val="Heading1"/>
      </w:pPr>
      <w:bookmarkStart w:id="20" w:name="regular_expressions-id1"/>
      <w:bookmarkEnd w:id="20"/>
      <w:r>
        <w:t xml:space="preserve">Expresiones regulares</w:t>
      </w:r>
    </w:p>
    <w:bookmarkEnd w:id="21"/>
    <w:p>
      <w:pPr>
        <w:pStyle w:val="FirstParagraph"/>
      </w:pPr>
      <w:r>
        <w:t xml:space="preserve">Las expresiones regulares se escriben en una notación escueta y críptica. JSLint busca problemas que puedan causar problemas de portabilidad. También intenta resolver las ambigüedades visuales recomendando el escape explícito.</w:t>
      </w:r>
    </w:p>
    <w:p>
      <w:pPr>
        <w:pStyle w:val="BodyText"/>
      </w:pPr>
      <w:r>
        <w:t xml:space="preserve">La sintaxis de JavaScript para los literales de expresiones regulares sobrecarga el carácter</w:t>
      </w:r>
      <w:r>
        <w:t xml:space="preserve"> </w:t>
      </w:r>
      <w:r>
        <w:rPr>
          <w:rStyle w:val="VerbatimChar"/>
        </w:rPr>
        <w:t xml:space="preserve">/</w:t>
      </w:r>
      <w:r>
        <w:t xml:space="preserve">. Para evitar ambigüedades, JSLint espera que el carácter que precede a un literal de expresión regular sea un carácter</w:t>
      </w:r>
      <w:r>
        <w:t xml:space="preserve"> </w:t>
      </w:r>
      <w:r>
        <w:rPr>
          <w:rStyle w:val="VerbatimChar"/>
        </w:rPr>
        <w:t xml:space="preserve">(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,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</dc:title>
  <dc:creator/>
  <cp:keywords/>
  <dcterms:created xsi:type="dcterms:W3CDTF">2024-02-29T04:31:05Z</dcterms:created>
  <dcterms:modified xsi:type="dcterms:W3CDTF">2024-02-29T04:31:05Z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