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39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7:</w:t>
      </w:r>
      <w:r>
        <w:t xml:space="preserve"> </w:t>
      </w:r>
      <w:r>
        <w:t xml:space="preserve">Resolución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bookmarkStart w:id="59" w:name="ch07lev1sec03"/>
    <w:p>
      <w:pPr>
        <w:pStyle w:val="Heading3"/>
      </w:pPr>
      <w:r>
        <w:rPr>
          <w:b/>
          <w:bCs/>
        </w:rPr>
        <w:t xml:space="preserve">Encontrar el límite de funciones</w:t>
      </w:r>
    </w:p>
    <w:p>
      <w:pPr>
        <w:pStyle w:val="FirstParagraph"/>
      </w:pPr>
      <w:r>
        <w:t xml:space="preserve">Una tarea habitual en cálculo es encontrar el</w:t>
      </w:r>
      <w:r>
        <w:t xml:space="preserve"> </w:t>
      </w:r>
      <w:r>
        <w:rPr>
          <w:i/>
          <w:iCs/>
        </w:rPr>
        <w:t xml:space="preserve">valor límite</w:t>
      </w:r>
      <w:r>
        <w:t xml:space="preserve"> </w:t>
      </w:r>
      <w:r>
        <w:t xml:space="preserve">(o simplemente el</w:t>
      </w:r>
      <w:r>
        <w:t xml:space="preserve"> </w:t>
      </w:r>
      <w:r>
        <w:rPr>
          <w:i/>
          <w:iCs/>
        </w:rPr>
        <w:t xml:space="preserve">límite</w:t>
      </w:r>
      <w:r>
        <w:t xml:space="preserve">) de la función, cuando se supone que el valor de la variable se aproxima a un determinado valor. Considera una función</w:t>
      </w:r>
      <w:r>
        <w:t xml:space="preserve"> </w:t>
      </w:r>
      <w:r>
        <w:rPr>
          <w:i/>
          <w:iCs/>
        </w:rPr>
        <w:t xml:space="preserve">f(x</w:t>
      </w:r>
      <w:r>
        <w:t xml:space="preserve">) =</w:t>
      </w:r>
      <w:r>
        <w:t xml:space="preserve"> </w:t>
      </w:r>
      <w:r>
        <w:rPr>
          <w:i/>
          <w:iCs/>
        </w:rPr>
        <w:t xml:space="preserve">1/x</w:t>
      </w:r>
      <w:r>
        <w:t xml:space="preserve">, cuya gráfica se muestra en</w:t>
      </w:r>
      <w:r>
        <w:t xml:space="preserve"> </w:t>
      </w:r>
      <w:hyperlink r:id="rId20">
        <w:r>
          <w:rPr>
            <w:rStyle w:val="Hyperlink"/>
          </w:rPr>
          <w:t xml:space="preserve">la Figura 7-2</w:t>
        </w:r>
      </w:hyperlink>
      <w:r>
        <w:t xml:space="preserve">.</w:t>
      </w:r>
    </w:p>
    <w:p>
      <w:pPr>
        <w:pStyle w:val="BodyText"/>
      </w:pPr>
      <w:r>
        <w:t xml:space="preserve">A medida que aumenta el valor de</w:t>
      </w:r>
      <w:r>
        <w:t xml:space="preserve"> </w:t>
      </w:r>
      <w:r>
        <w:rPr>
          <w:i/>
          <w:iCs/>
        </w:rPr>
        <w:t xml:space="preserve">x</w:t>
      </w:r>
      <w:r>
        <w:t xml:space="preserve">, el valor de</w:t>
      </w:r>
      <w:r>
        <w:t xml:space="preserve"> </w:t>
      </w:r>
      <w:r>
        <w:rPr>
          <w:i/>
          <w:iCs/>
        </w:rPr>
        <w:t xml:space="preserve">f</w:t>
      </w:r>
      <w:r>
        <w:t xml:space="preserve">(</w:t>
      </w:r>
      <w:r>
        <w:rPr>
          <w:i/>
          <w:iCs/>
        </w:rPr>
        <w:t xml:space="preserve">x</w:t>
      </w:r>
      <w:r>
        <w:t xml:space="preserve">) se aproxima a 0. Utilizando la notación límite, escribiríamos esto como</w:t>
      </w:r>
    </w:p>
    <w:p>
      <w:pPr>
        <w:pStyle w:val="BodyText"/>
      </w:pPr>
      <w:r>
        <w:drawing>
          <wp:inline>
            <wp:extent cx="1536700" cy="8382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e0181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62500" cy="401955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images/f07-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7" w:name="ch7fig2"/>
      <w:bookmarkEnd w:id="27"/>
      <w:r>
        <w:rPr>
          <w:i/>
          <w:iCs/>
        </w:rPr>
        <w:t xml:space="preserve">Figura 7-2: Gráfica de la función 1/x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medida que</w:t>
      </w:r>
      <w:r>
        <w:t xml:space="preserve"> </w:t>
      </w:r>
      <w:r>
        <w:rPr>
          <w:i/>
          <w:iCs/>
        </w:rPr>
        <w:t xml:space="preserve">aumenta</w:t>
      </w:r>
      <w:r>
        <w:t xml:space="preserve"> </w:t>
      </w:r>
      <w:r>
        <w:t xml:space="preserve">el valor de x</w:t>
      </w:r>
    </w:p>
    <w:p>
      <w:pPr>
        <w:pStyle w:val="BodyText"/>
      </w:pPr>
      <w:bookmarkStart w:id="28" w:name="page_182"/>
      <w:bookmarkEnd w:id="28"/>
      <w:r>
        <w:t xml:space="preserve">Podemos encontrar límites de funciones en SymPy creando objetos de la clase</w:t>
      </w:r>
      <w:r>
        <w:t xml:space="preserve"> </w:t>
      </w:r>
      <w:r>
        <w:t xml:space="preserve">Limit</w:t>
      </w:r>
      <w:r>
        <w:t xml:space="preserve"> </w:t>
      </w:r>
      <w:r>
        <w:t xml:space="preserve">como se indica a continuación:</w:t>
      </w:r>
    </w:p>
    <w:p>
      <w:pPr>
        <w:pStyle w:val="BodyText"/>
      </w:pPr>
      <w:r>
        <w:t xml:space="preserve">➊</w:t>
      </w:r>
      <w:r>
        <w:t xml:space="preserve"> </w:t>
      </w:r>
      <w:r>
        <w:t xml:space="preserve">&gt;&gt;&gt;</w:t>
      </w:r>
      <w:r>
        <w:t xml:space="preserve"> </w:t>
      </w:r>
      <w:r>
        <w:t xml:space="preserve">from sympy import Limit, Symbol, S</w:t>
      </w:r>
      <w:r>
        <w:br/>
      </w:r>
      <w:r>
        <w:t xml:space="preserve">➋</w:t>
      </w:r>
      <w:r>
        <w:t xml:space="preserve"> </w:t>
      </w:r>
      <w:r>
        <w:t xml:space="preserve">&gt;&gt;&gt;</w:t>
      </w:r>
      <w:r>
        <w:t xml:space="preserve"> </w:t>
      </w:r>
      <w:r>
        <w:t xml:space="preserve">x = Symbol('x')</w:t>
      </w:r>
      <w:r>
        <w:br/>
      </w:r>
      <w:r>
        <w:t xml:space="preserve">➌</w:t>
      </w:r>
      <w:r>
        <w:t xml:space="preserve"> </w:t>
      </w:r>
      <w:r>
        <w:t xml:space="preserve">&gt;&gt;&gt;</w:t>
      </w:r>
      <w:r>
        <w:t xml:space="preserve"> </w:t>
      </w:r>
      <w:r>
        <w:t xml:space="preserve">Limit(1/x, x, S.Infinity)</w:t>
      </w:r>
      <w:r>
        <w:br/>
      </w:r>
      <w:r>
        <w:t xml:space="preserve">Limit(1/x, x, oo, dir='-')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➊,</w:t>
      </w:r>
      <w:r>
        <w:t xml:space="preserve"> </w:t>
      </w:r>
      <w:r>
        <w:t xml:space="preserve">importamos las clases</w:t>
      </w:r>
      <w:r>
        <w:t xml:space="preserve"> </w:t>
      </w:r>
      <w:r>
        <w:t xml:space="preserve">Limit</w:t>
      </w:r>
      <w:r>
        <w:t xml:space="preserve"> </w:t>
      </w:r>
      <w:r>
        <w:t xml:space="preserve">y</w:t>
      </w:r>
      <w:r>
        <w:t xml:space="preserve"> </w:t>
      </w:r>
      <w:r>
        <w:t xml:space="preserve">Symbol</w:t>
      </w:r>
      <w:r>
        <w:t xml:space="preserve">, así como</w:t>
      </w:r>
      <w:r>
        <w:t xml:space="preserve"> </w:t>
      </w:r>
      <w:r>
        <w:t xml:space="preserve">S</w:t>
      </w:r>
      <w:r>
        <w:t xml:space="preserve">, que es una clase especial de SymPy que contiene la definición de infinito (positivo y negativo) y otros valores especiales. A continuación, en</w:t>
      </w:r>
      <w:r>
        <w:t xml:space="preserve"> </w:t>
      </w:r>
      <w:r>
        <w:t xml:space="preserve">➋</w:t>
      </w:r>
      <w:r>
        <w:t xml:space="preserve"> </w:t>
      </w:r>
      <w:r>
        <w:t xml:space="preserve">creamos un objeto símbolo,</w:t>
      </w:r>
      <w:r>
        <w:t xml:space="preserve"> </w:t>
      </w:r>
      <w:r>
        <w:t xml:space="preserve">x</w:t>
      </w:r>
      <w:r>
        <w:t xml:space="preserve">, para representar</w:t>
      </w:r>
      <w:r>
        <w:t xml:space="preserve"> </w:t>
      </w:r>
      <w:r>
        <w:rPr>
          <w:i/>
          <w:iCs/>
        </w:rPr>
        <w:t xml:space="preserve">x</w:t>
      </w:r>
      <w:r>
        <w:t xml:space="preserve">. Creamos el objeto</w:t>
      </w:r>
      <w:r>
        <w:t xml:space="preserve"> </w:t>
      </w:r>
      <w:r>
        <w:t xml:space="preserve">Limit</w:t>
      </w:r>
      <w:r>
        <w:t xml:space="preserve"> </w:t>
      </w:r>
      <w:r>
        <w:t xml:space="preserve">en</w:t>
      </w:r>
      <w:r>
        <w:t xml:space="preserve"> </w:t>
      </w:r>
      <w:r>
        <w:t xml:space="preserve">➌,</w:t>
      </w:r>
      <w:r>
        <w:t xml:space="preserve"> </w:t>
      </w:r>
      <w:r>
        <w:t xml:space="preserve">pasándole tres argumentos:</w:t>
      </w:r>
      <w:r>
        <w:t xml:space="preserve"> </w:t>
      </w:r>
      <w:r>
        <w:t xml:space="preserve">1/x</w:t>
      </w:r>
      <w:r>
        <w:t xml:space="preserve">, la variable</w:t>
      </w:r>
      <w:r>
        <w:t xml:space="preserve"> </w:t>
      </w:r>
      <w:r>
        <w:t xml:space="preserve">x</w:t>
      </w:r>
      <w:r>
        <w:t xml:space="preserve">, y por último el valor en el que queremos calcular el límite de la función (infinito, dado por</w:t>
      </w:r>
      <w:r>
        <w:t xml:space="preserve"> </w:t>
      </w:r>
      <w:r>
        <w:t xml:space="preserve">S.Infinity</w:t>
      </w:r>
      <w:r>
        <w:t xml:space="preserve">).</w:t>
      </w:r>
    </w:p>
    <w:p>
      <w:pPr>
        <w:pStyle w:val="BodyText"/>
      </w:pPr>
      <w:r>
        <w:t xml:space="preserve">El resultado se devuelve como un objeto</w:t>
      </w:r>
      <w:r>
        <w:t xml:space="preserve"> </w:t>
      </w:r>
      <w:r>
        <w:rPr>
          <w:i/>
          <w:iCs/>
        </w:rPr>
        <w:t xml:space="preserve">no evaluado</w:t>
      </w:r>
      <w:r>
        <w:t xml:space="preserve"> </w:t>
      </w:r>
      <w:r>
        <w:t xml:space="preserve">con el símbolo</w:t>
      </w:r>
      <w:r>
        <w:t xml:space="preserve"> </w:t>
      </w:r>
      <w:r>
        <w:t xml:space="preserve">oo</w:t>
      </w:r>
      <w:r>
        <w:t xml:space="preserve"> </w:t>
      </w:r>
      <w:r>
        <w:t xml:space="preserve">que denota el infinito positivo y el símbolo</w:t>
      </w:r>
      <w:r>
        <w:t xml:space="preserve"> </w:t>
      </w:r>
      <w:r>
        <w:t xml:space="preserve">dir='-'</w:t>
      </w:r>
      <w:r>
        <w:t xml:space="preserve"> </w:t>
      </w:r>
      <w:r>
        <w:t xml:space="preserve">que especifica que nos acercamos al límite por el lado negativo.</w:t>
      </w:r>
    </w:p>
    <w:p>
      <w:pPr>
        <w:pStyle w:val="BodyText"/>
      </w:pPr>
      <w:r>
        <w:t xml:space="preserve">Para encontrar el valor del límite, utilizamos el método</w:t>
      </w:r>
      <w:r>
        <w:t xml:space="preserve"> </w:t>
      </w:r>
      <w:r>
        <w:t xml:space="preserve">doit()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l = Limit(1/x, x, S.Infinity)</w:t>
      </w:r>
      <w:r>
        <w:br/>
      </w:r>
      <w:r>
        <w:t xml:space="preserve">&gt;&gt;&gt;</w:t>
      </w:r>
      <w:r>
        <w:t xml:space="preserve"> </w:t>
      </w:r>
      <w:r>
        <w:t xml:space="preserve">l.doit()</w:t>
      </w:r>
      <w:r>
        <w:br/>
      </w:r>
      <w:r>
        <w:t xml:space="preserve">0</w:t>
      </w:r>
    </w:p>
    <w:p>
      <w:pPr>
        <w:pStyle w:val="BodyText"/>
      </w:pPr>
      <w:r>
        <w:t xml:space="preserve">Por defecto, el límite se encuentra desde una dirección positiva, a menos que el valor en el que se va a calcular el límite sea infinito positivo o negativo. En el caso del infinito positivo, la dirección es negativa, y viceversa. Puedes cambiar la dirección por defecto como se indica a continuación: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Limit(1/x, x, 0, dir='-').doit()</w:t>
      </w:r>
      <w:r>
        <w:br/>
      </w:r>
      <w:r>
        <w:t xml:space="preserve">-oo</w:t>
      </w:r>
    </w:p>
    <w:p>
      <w:pPr>
        <w:pStyle w:val="BodyText"/>
      </w:pPr>
      <w:r>
        <w:t xml:space="preserve">Aquí calculamos</w:t>
      </w:r>
    </w:p>
    <w:p>
      <w:pPr>
        <w:pStyle w:val="BodyText"/>
      </w:pPr>
      <w:r>
        <w:drawing>
          <wp:inline>
            <wp:extent cx="838200" cy="7112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images/e0182-0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 a medida que nos acercamos a 0 para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desde el lado negativo, el valor del límite se aproxima al infinito negativo. En cambio, si nos acercamos a 0 desde el lado positivo, el valor se aproxima al infinito positivo: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Limit(1/x, x, 0, dir='+').doit()</w:t>
      </w:r>
      <w:r>
        <w:br/>
      </w:r>
      <w:r>
        <w:t xml:space="preserve">oo</w:t>
      </w:r>
    </w:p>
    <w:p>
      <w:pPr>
        <w:pStyle w:val="BodyText"/>
      </w:pPr>
      <w:r>
        <w:t xml:space="preserve">La clase</w:t>
      </w:r>
      <w:r>
        <w:t xml:space="preserve"> </w:t>
      </w:r>
      <w:r>
        <w:t xml:space="preserve">Limit</w:t>
      </w:r>
      <w:r>
        <w:t xml:space="preserve"> </w:t>
      </w:r>
      <w:r>
        <w:t xml:space="preserve">también maneja funciones con límites de formas indeterminadas,</w:t>
      </w:r>
    </w:p>
    <w:p>
      <w:pPr>
        <w:pStyle w:val="BodyText"/>
      </w:pPr>
      <w:r>
        <w:drawing>
          <wp:inline>
            <wp:extent cx="1295400" cy="8128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images/e0182-0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5" w:name="page_183"/>
      <w:bookmarkEnd w:id="35"/>
      <w:r>
        <w:t xml:space="preserve">automáticamente: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Symbol, sin</w:t>
      </w:r>
      <w:r>
        <w:br/>
      </w:r>
      <w:r>
        <w:t xml:space="preserve">&gt;&gt;&gt;</w:t>
      </w:r>
      <w:r>
        <w:t xml:space="preserve"> </w:t>
      </w:r>
      <w:r>
        <w:t xml:space="preserve">Limit(sin(x)/x, x, 0).doit()</w:t>
      </w:r>
      <w:r>
        <w:br/>
      </w:r>
      <w:r>
        <w:t xml:space="preserve">1</w:t>
      </w:r>
    </w:p>
    <w:p>
      <w:pPr>
        <w:pStyle w:val="BodyText"/>
      </w:pPr>
      <w:r>
        <w:t xml:space="preserve">Es muy probable que hayas utilizado la regla de l'Hôpital para encontrar dichos límites, pero como vemos aquí, la clase</w:t>
      </w:r>
      <w:r>
        <w:t xml:space="preserve"> </w:t>
      </w:r>
      <w:r>
        <w:t xml:space="preserve">Limit</w:t>
      </w:r>
      <w:r>
        <w:t xml:space="preserve"> </w:t>
      </w:r>
      <w:r>
        <w:t xml:space="preserve">se encarga de ello por nosotros.</w:t>
      </w:r>
    </w:p>
    <w:bookmarkStart w:id="43" w:name="ch07lev2sec03"/>
    <w:p>
      <w:pPr>
        <w:pStyle w:val="Heading4"/>
      </w:pPr>
      <w:r>
        <w:rPr>
          <w:b/>
          <w:bCs/>
          <w:i/>
          <w:iCs/>
        </w:rPr>
        <w:t xml:space="preserve">Interés compuesto continuo</w:t>
      </w:r>
    </w:p>
    <w:p>
      <w:pPr>
        <w:pStyle w:val="FirstParagraph"/>
      </w:pPr>
      <w:r>
        <w:t xml:space="preserve">Supongamos que has depositado 1 $ en un banco. Este depósito es el</w:t>
      </w:r>
      <w:r>
        <w:t xml:space="preserve"> </w:t>
      </w:r>
      <w:r>
        <w:rPr>
          <w:i/>
          <w:iCs/>
        </w:rPr>
        <w:t xml:space="preserve">capital</w:t>
      </w:r>
      <w:r>
        <w:t xml:space="preserve">, que te paga un interés</w:t>
      </w:r>
      <w:r>
        <w:t xml:space="preserve"> </w:t>
      </w:r>
      <w:r>
        <w:rPr>
          <w:i/>
          <w:iCs/>
        </w:rPr>
        <w:t xml:space="preserve">-en</w:t>
      </w:r>
      <w:r>
        <w:t xml:space="preserve">este caso, un interés del 100% que se compone</w:t>
      </w:r>
      <w:r>
        <w:t xml:space="preserve"> </w:t>
      </w:r>
      <w:r>
        <w:t xml:space="preserve">n</w:t>
      </w:r>
      <w:r>
        <w:t xml:space="preserve"> </w:t>
      </w:r>
      <w:r>
        <w:t xml:space="preserve">veces al año durante 1 año. La cantidad que obtendrás al cabo de 1 año viene dada por</w:t>
      </w:r>
    </w:p>
    <w:p>
      <w:pPr>
        <w:pStyle w:val="BodyText"/>
      </w:pPr>
      <w:r>
        <w:drawing>
          <wp:inline>
            <wp:extent cx="1765300" cy="81280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images/e0183-0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destacado matemático James Bernoulli descubrió que, a medida que aumenta el valor de</w:t>
      </w:r>
      <w:r>
        <w:t xml:space="preserve"> </w:t>
      </w:r>
      <w:r>
        <w:rPr>
          <w:i/>
          <w:iCs/>
        </w:rPr>
        <w:t xml:space="preserve">n</w:t>
      </w:r>
      <w:r>
        <w:t xml:space="preserve">, el término (1 +</w:t>
      </w:r>
      <w:r>
        <w:t xml:space="preserve"> </w:t>
      </w:r>
      <w:r>
        <w:rPr>
          <w:i/>
          <w:iCs/>
        </w:rPr>
        <w:t xml:space="preserve">1/n</w:t>
      </w:r>
      <w:r>
        <w:rPr>
          <w:i/>
          <w:iCs/>
          <w:vertAlign w:val="superscript"/>
        </w:rPr>
        <w:t xml:space="preserve">)n</w:t>
      </w:r>
      <w:r>
        <w:t xml:space="preserve"> </w:t>
      </w:r>
      <w:r>
        <w:t xml:space="preserve">se aproxima al valor de</w:t>
      </w:r>
      <w:r>
        <w:t xml:space="preserve"> </w:t>
      </w:r>
      <w:r>
        <w:rPr>
          <w:i/>
          <w:iCs/>
        </w:rPr>
        <w:t xml:space="preserve">e, la</w:t>
      </w:r>
      <w:r>
        <w:t xml:space="preserve">constante que podemos verificar hallando el límite de la función: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Limit, Symbol, S</w:t>
      </w:r>
      <w:r>
        <w:br/>
      </w:r>
      <w:r>
        <w:t xml:space="preserve">&gt;&gt;&gt;</w:t>
      </w:r>
      <w:r>
        <w:t xml:space="preserve"> </w:t>
      </w:r>
      <w:r>
        <w:t xml:space="preserve">n = Symbol('n')</w:t>
      </w:r>
      <w:r>
        <w:br/>
      </w:r>
      <w:r>
        <w:t xml:space="preserve">&gt;&gt;&gt;</w:t>
      </w:r>
      <w:r>
        <w:t xml:space="preserve"> </w:t>
      </w:r>
      <w:r>
        <w:t xml:space="preserve">Limit((1+1/n)**n, n, S.Infinity).doit()</w:t>
      </w:r>
      <w:r>
        <w:br/>
      </w:r>
      <w:r>
        <w:t xml:space="preserve">E</w:t>
      </w:r>
    </w:p>
    <w:p>
      <w:pPr>
        <w:pStyle w:val="BodyText"/>
      </w:pPr>
      <w:r>
        <w:t xml:space="preserve">Para cualquier importe principal</w:t>
      </w:r>
      <w:r>
        <w:t xml:space="preserve"> </w:t>
      </w:r>
      <w:r>
        <w:rPr>
          <w:i/>
          <w:iCs/>
        </w:rPr>
        <w:t xml:space="preserve">p</w:t>
      </w:r>
      <w:r>
        <w:t xml:space="preserve">, cualquier tipo</w:t>
      </w:r>
      <w:r>
        <w:t xml:space="preserve"> </w:t>
      </w:r>
      <w:r>
        <w:rPr>
          <w:i/>
          <w:iCs/>
        </w:rPr>
        <w:t xml:space="preserve">r</w:t>
      </w:r>
      <w:r>
        <w:t xml:space="preserve"> </w:t>
      </w:r>
      <w:r>
        <w:t xml:space="preserve">y cualquier número de años</w:t>
      </w:r>
      <w:r>
        <w:t xml:space="preserve"> </w:t>
      </w:r>
      <w:r>
        <w:rPr>
          <w:i/>
          <w:iCs/>
        </w:rPr>
        <w:t xml:space="preserve">t</w:t>
      </w:r>
      <w:r>
        <w:t xml:space="preserve">, el interés compuesto se calcula mediante la fórmula</w:t>
      </w:r>
    </w:p>
    <w:p>
      <w:pPr>
        <w:pStyle w:val="BodyText"/>
      </w:pPr>
      <w:r>
        <w:drawing>
          <wp:inline>
            <wp:extent cx="2095500" cy="838200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images/e0183-0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Suponiendo un interés compuesto continuo, podemos hallar la expresión de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de la siguiente manera: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Symbol, Limit, S</w:t>
      </w:r>
      <w:r>
        <w:br/>
      </w:r>
      <w:r>
        <w:t xml:space="preserve">&gt;&gt;&gt;</w:t>
      </w:r>
      <w:r>
        <w:t xml:space="preserve"> </w:t>
      </w:r>
      <w:r>
        <w:t xml:space="preserve">p = Symbol('p', positive=True)</w:t>
      </w:r>
      <w:r>
        <w:br/>
      </w:r>
      <w:r>
        <w:t xml:space="preserve">&gt;&gt;&gt;</w:t>
      </w:r>
      <w:r>
        <w:t xml:space="preserve"> </w:t>
      </w:r>
      <w:r>
        <w:t xml:space="preserve">r = Symbol('r', positive=True)</w:t>
      </w:r>
      <w:r>
        <w:br/>
      </w:r>
      <w:r>
        <w:t xml:space="preserve">&gt;&gt;&gt;</w:t>
      </w:r>
      <w:r>
        <w:t xml:space="preserve"> </w:t>
      </w:r>
      <w:r>
        <w:t xml:space="preserve">t = Symbol('t', positive=True)</w:t>
      </w:r>
      <w:r>
        <w:br/>
      </w:r>
      <w:r>
        <w:t xml:space="preserve">&gt;&gt;&gt;</w:t>
      </w:r>
      <w:r>
        <w:t xml:space="preserve"> </w:t>
      </w:r>
      <w:r>
        <w:t xml:space="preserve">Limit(p*(1+r/n)**(n*t), n, S.Infinity).doit()</w:t>
      </w:r>
      <w:r>
        <w:br/>
      </w:r>
      <w:r>
        <w:t xml:space="preserve">p*exp(r*t)</w:t>
      </w:r>
    </w:p>
    <w:p>
      <w:pPr>
        <w:pStyle w:val="BodyText"/>
      </w:pPr>
      <w:r>
        <w:t xml:space="preserve">Creamos tres objetos símbolo, que representan el importe principal,</w:t>
      </w:r>
      <w:r>
        <w:t xml:space="preserve"> </w:t>
      </w:r>
      <w:r>
        <w:t xml:space="preserve">p</w:t>
      </w:r>
      <w:r>
        <w:t xml:space="preserve">, el tipo de interés,</w:t>
      </w:r>
      <w:r>
        <w:t xml:space="preserve"> </w:t>
      </w:r>
      <w:r>
        <w:t xml:space="preserve">r</w:t>
      </w:r>
      <w:r>
        <w:t xml:space="preserve">, y el número de años,</w:t>
      </w:r>
      <w:r>
        <w:t xml:space="preserve"> </w:t>
      </w:r>
      <w:r>
        <w:t xml:space="preserve">t</w:t>
      </w:r>
      <w:r>
        <w:t xml:space="preserve">. También le decimos a SymPy que estos símbolos asumirán valores positivos pasando el argumento de la palabra clave</w:t>
      </w:r>
      <w:r>
        <w:t xml:space="preserve"> </w:t>
      </w:r>
      <w:r>
        <w:t xml:space="preserve">positive=True</w:t>
      </w:r>
      <w:r>
        <w:t xml:space="preserve"> </w:t>
      </w:r>
      <w:r>
        <w:t xml:space="preserve">al crear los objetos</w:t>
      </w:r>
      <w:r>
        <w:t xml:space="preserve"> </w:t>
      </w:r>
      <w:r>
        <w:t xml:space="preserve">Symbol</w:t>
      </w:r>
      <w:r>
        <w:t xml:space="preserve">. Si no lo especificamos, SymPy no sabe nada sobre los valores numéricos que puede asumir el símbolo y puede que no sea capaz de evaluar el límite correctamente. A continuación, introducimos la expresión del interés compuesto para crear el objeto</w:t>
      </w:r>
      <w:r>
        <w:t xml:space="preserve"> </w:t>
      </w:r>
      <w:r>
        <w:t xml:space="preserve">Limit</w:t>
      </w:r>
      <w:r>
        <w:t xml:space="preserve"> </w:t>
      </w:r>
      <w:r>
        <w:t xml:space="preserve">y</w:t>
      </w:r>
      <w:r>
        <w:t xml:space="preserve"> </w:t>
      </w:r>
      <w:bookmarkStart w:id="42" w:name="page_184"/>
      <w:bookmarkEnd w:id="42"/>
      <w:r>
        <w:t xml:space="preserve">lo evaluamos mediante el método</w:t>
      </w:r>
      <w:r>
        <w:t xml:space="preserve"> </w:t>
      </w:r>
      <w:r>
        <w:t xml:space="preserve">doit()</w:t>
      </w:r>
      <w:r>
        <w:t xml:space="preserve">. El límite resulta ser</w:t>
      </w:r>
      <w:r>
        <w:t xml:space="preserve"> </w:t>
      </w:r>
      <w:r>
        <w:t xml:space="preserve">p*exp(r*t)</w:t>
      </w:r>
      <w:r>
        <w:t xml:space="preserve">, lo que nos indica que el interés compuesto crece exponencialmente con el tiempo para el tipo de interés fijo.</w:t>
      </w:r>
    </w:p>
    <w:bookmarkEnd w:id="43"/>
    <w:bookmarkStart w:id="58" w:name="ch07lev2sec04"/>
    <w:p>
      <w:pPr>
        <w:pStyle w:val="Heading4"/>
      </w:pPr>
      <w:r>
        <w:rPr>
          <w:b/>
          <w:bCs/>
          <w:i/>
          <w:iCs/>
        </w:rPr>
        <w:t xml:space="preserve">Tasa de variación instantánea</w:t>
      </w:r>
    </w:p>
    <w:p>
      <w:pPr>
        <w:pStyle w:val="FirstParagraph"/>
      </w:pPr>
      <w:r>
        <w:t xml:space="preserve">Considera un coche que se desplaza por una carretera. Acelera uniformemente de forma que la distancia recorrida,</w:t>
      </w:r>
      <w:r>
        <w:t xml:space="preserve"> </w:t>
      </w:r>
      <w:r>
        <w:rPr>
          <w:i/>
          <w:iCs/>
        </w:rPr>
        <w:t xml:space="preserve">S</w:t>
      </w:r>
      <w:r>
        <w:t xml:space="preserve">, viene dada por la función</w:t>
      </w:r>
    </w:p>
    <w:p>
      <w:pPr>
        <w:pStyle w:val="BodyText"/>
      </w:pPr>
      <w:r>
        <w:rPr>
          <w:i/>
          <w:iCs/>
        </w:rPr>
        <w:t xml:space="preserve">S(t</w:t>
      </w:r>
      <w:r>
        <w:t xml:space="preserve">) =</w:t>
      </w:r>
      <w:r>
        <w:t xml:space="preserve"> </w:t>
      </w:r>
      <w:r>
        <w:rPr>
          <w:vertAlign w:val="superscript"/>
        </w:rPr>
        <w:t xml:space="preserve">5t2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2t</w:t>
      </w:r>
      <w:r>
        <w:t xml:space="preserve"> </w:t>
      </w:r>
      <w:r>
        <w:t xml:space="preserve">+ 8.</w:t>
      </w:r>
    </w:p>
    <w:p>
      <w:pPr>
        <w:pStyle w:val="BodyText"/>
      </w:pPr>
      <w:r>
        <w:t xml:space="preserve">En esta función, la variable independiente es</w:t>
      </w:r>
      <w:r>
        <w:t xml:space="preserve"> </w:t>
      </w:r>
      <w:r>
        <w:rPr>
          <w:i/>
          <w:iCs/>
        </w:rPr>
        <w:t xml:space="preserve">t</w:t>
      </w:r>
      <w:r>
        <w:t xml:space="preserve">, que representa el tiempo transcurrido desde que el coche empezó a moverse.</w:t>
      </w:r>
    </w:p>
    <w:p>
      <w:pPr>
        <w:pStyle w:val="BodyText"/>
      </w:pPr>
      <w:r>
        <w:t xml:space="preserve">Si medimos la distancia recorrida en el tiempo</w:t>
      </w:r>
      <w:r>
        <w:t xml:space="preserve"> </w:t>
      </w:r>
      <w:r>
        <w:rPr>
          <w:vertAlign w:val="subscript"/>
        </w:rPr>
        <w:t xml:space="preserve">t1</w:t>
      </w:r>
      <w:r>
        <w:t xml:space="preserve"> </w:t>
      </w:r>
      <w:r>
        <w:t xml:space="preserve">y en el tiempo</w:t>
      </w:r>
      <w:r>
        <w:t xml:space="preserve"> </w:t>
      </w:r>
      <w:r>
        <w:rPr>
          <w:vertAlign w:val="subscript"/>
        </w:rPr>
        <w:t xml:space="preserve">t2</w:t>
      </w:r>
      <w:r>
        <w:t xml:space="preserve"> </w:t>
      </w:r>
      <w:r>
        <w:t xml:space="preserve">de forma que</w:t>
      </w:r>
      <w:r>
        <w:t xml:space="preserve"> </w:t>
      </w:r>
      <w:r>
        <w:rPr>
          <w:vertAlign w:val="subscript"/>
        </w:rPr>
        <w:t xml:space="preserve">t2</w:t>
      </w:r>
      <w:r>
        <w:t xml:space="preserve"> </w:t>
      </w:r>
      <w:r>
        <w:t xml:space="preserve">&gt;</w:t>
      </w:r>
      <w:r>
        <w:t xml:space="preserve"> </w:t>
      </w:r>
      <w:r>
        <w:rPr>
          <w:vertAlign w:val="subscript"/>
        </w:rPr>
        <w:t xml:space="preserve">t1</w:t>
      </w:r>
      <w:r>
        <w:t xml:space="preserve">, podemos calcular la distancia recorrida por el coche en 1 unidad de tiempo mediante la expresión</w:t>
      </w:r>
    </w:p>
    <w:p>
      <w:pPr>
        <w:pStyle w:val="BodyText"/>
      </w:pPr>
      <w:r>
        <w:drawing>
          <wp:inline>
            <wp:extent cx="1803400" cy="91440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images/e0184-01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se denomina tasa de variación media de la función</w:t>
      </w:r>
      <w:r>
        <w:t xml:space="preserve"> </w:t>
      </w:r>
      <w:r>
        <w:rPr>
          <w:i/>
          <w:iCs/>
        </w:rPr>
        <w:t xml:space="preserve">S(t</w:t>
      </w:r>
      <w:r>
        <w:t xml:space="preserve">) respecto a la variable</w:t>
      </w:r>
      <w:r>
        <w:t xml:space="preserve"> </w:t>
      </w:r>
      <w:r>
        <w:rPr>
          <w:i/>
          <w:iCs/>
        </w:rPr>
        <w:t xml:space="preserve">t</w:t>
      </w:r>
      <w:r>
        <w:t xml:space="preserve">, o dicho de otro modo, velocidad media. Si escribimos</w:t>
      </w:r>
      <w:r>
        <w:t xml:space="preserve"> </w:t>
      </w:r>
      <w:r>
        <w:rPr>
          <w:vertAlign w:val="subscript"/>
        </w:rPr>
        <w:t xml:space="preserve">t2</w:t>
      </w:r>
      <w:r>
        <w:t xml:space="preserve"> </w:t>
      </w:r>
      <w:r>
        <w:t xml:space="preserve">como</w:t>
      </w:r>
      <w:r>
        <w:t xml:space="preserve"> </w:t>
      </w:r>
      <w:r>
        <w:rPr>
          <w:vertAlign w:val="subscript"/>
        </w:rPr>
        <w:t xml:space="preserve">t1</w:t>
      </w:r>
      <w:r>
        <w:t xml:space="preserve"> </w:t>
      </w:r>
      <w:r>
        <w:t xml:space="preserve">+ δt</w:t>
      </w:r>
      <w:r>
        <w:t xml:space="preserve"> </w:t>
      </w:r>
      <w:r>
        <w:rPr>
          <w:i/>
          <w:iCs/>
          <w:vertAlign w:val="subscript"/>
        </w:rPr>
        <w:t xml:space="preserve">-donde</w:t>
      </w:r>
      <w:r>
        <w:rPr>
          <w:i/>
          <w:iCs/>
          <w:vertAlign w:val="subscript"/>
        </w:rPr>
        <w:t xml:space="preserve">δt</w:t>
      </w:r>
      <w:r>
        <w:t xml:space="preserve"> </w:t>
      </w:r>
      <w:r>
        <w:t xml:space="preserve">es la diferencia entre</w:t>
      </w:r>
      <w:r>
        <w:t xml:space="preserve"> </w:t>
      </w:r>
      <w:r>
        <w:rPr>
          <w:vertAlign w:val="subscript"/>
        </w:rPr>
        <w:t xml:space="preserve">t2</w:t>
      </w:r>
      <w:r>
        <w:t xml:space="preserve"> </w:t>
      </w:r>
      <w:r>
        <w:t xml:space="preserve">y</w:t>
      </w:r>
      <w:r>
        <w:t xml:space="preserve"> </w:t>
      </w:r>
      <w:r>
        <w:rPr>
          <w:vertAlign w:val="subscript"/>
        </w:rPr>
        <w:t xml:space="preserve">t1</w:t>
      </w:r>
      <w:r>
        <w:t xml:space="preserve"> </w:t>
      </w:r>
      <w:r>
        <w:t xml:space="preserve">en unidades de tiempo- podemos reescribir la expresión de la velocidad media como</w:t>
      </w:r>
    </w:p>
    <w:p>
      <w:pPr>
        <w:pStyle w:val="BodyText"/>
      </w:pPr>
      <w:r>
        <w:drawing>
          <wp:inline>
            <wp:extent cx="2362200" cy="87630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images/e0184-0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Esta expresión también es una función con</w:t>
      </w:r>
      <w:r>
        <w:t xml:space="preserve"> </w:t>
      </w:r>
      <w:r>
        <w:rPr>
          <w:vertAlign w:val="subscript"/>
        </w:rPr>
        <w:t xml:space="preserve">t1</w:t>
      </w:r>
      <w:r>
        <w:t xml:space="preserve"> </w:t>
      </w:r>
      <w:r>
        <w:t xml:space="preserve">como variable. Ahora bien, si además suponemos que</w:t>
      </w:r>
      <w:r>
        <w:t xml:space="preserve"> </w:t>
      </w:r>
      <w:r>
        <w:rPr>
          <w:i/>
          <w:iCs/>
          <w:vertAlign w:val="subscript"/>
        </w:rPr>
        <w:t xml:space="preserve">δt</w:t>
      </w:r>
      <w:r>
        <w:t xml:space="preserve"> </w:t>
      </w:r>
      <w:r>
        <w:t xml:space="preserve">es realmente pequeña, de modo que se aproxima a 0, podemos utilizar la notación de límite para escribirla como</w:t>
      </w:r>
    </w:p>
    <w:p>
      <w:pPr>
        <w:pStyle w:val="BodyText"/>
      </w:pPr>
      <w:r>
        <w:drawing>
          <wp:inline>
            <wp:extent cx="2857500" cy="876300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images/e0184-0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evaluaremos el límite anterior. En primer lugar, vamos a crear los distintos objetos de expresión: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Symbol, Limit</w:t>
      </w:r>
      <w:r>
        <w:br/>
      </w:r>
      <w:r>
        <w:t xml:space="preserve">&gt;&gt;&gt;</w:t>
      </w:r>
      <w:r>
        <w:t xml:space="preserve"> </w:t>
      </w:r>
      <w:r>
        <w:t xml:space="preserve">t = Symbol('t')</w:t>
      </w:r>
      <w:r>
        <w:br/>
      </w:r>
      <w:r>
        <w:t xml:space="preserve">➊</w:t>
      </w:r>
      <w:r>
        <w:t xml:space="preserve"> </w:t>
      </w:r>
      <w:r>
        <w:t xml:space="preserve">&gt;&gt;&gt;</w:t>
      </w:r>
      <w:r>
        <w:t xml:space="preserve"> </w:t>
      </w:r>
      <w:r>
        <w:t xml:space="preserve">St = 5*t**2 + 2*t + 8</w:t>
      </w:r>
      <w:r>
        <w:br/>
      </w:r>
      <w:r>
        <w:br/>
      </w:r>
      <w:r>
        <w:t xml:space="preserve">&gt;&gt;&gt;</w:t>
      </w:r>
      <w:r>
        <w:t xml:space="preserve"> </w:t>
      </w:r>
      <w:r>
        <w:t xml:space="preserve">t1 = Symbol('t1')</w:t>
      </w:r>
      <w:r>
        <w:br/>
      </w:r>
      <w:r>
        <w:t xml:space="preserve">&gt;&gt;&gt;</w:t>
      </w:r>
      <w:r>
        <w:t xml:space="preserve"> </w:t>
      </w:r>
      <w:r>
        <w:t xml:space="preserve">delta_t = Symbol('delta_t')</w:t>
      </w:r>
      <w:r>
        <w:br/>
      </w:r>
      <w:r>
        <w:br/>
      </w:r>
      <w:r>
        <w:t xml:space="preserve">➋</w:t>
      </w:r>
      <w:r>
        <w:t xml:space="preserve"> </w:t>
      </w:r>
      <w:r>
        <w:t xml:space="preserve">&gt;&gt;&gt;</w:t>
      </w:r>
      <w:r>
        <w:t xml:space="preserve"> </w:t>
      </w:r>
      <w:r>
        <w:t xml:space="preserve">St1 = St.subs({t: t1})</w:t>
      </w:r>
      <w:r>
        <w:br/>
      </w:r>
      <w:r>
        <w:t xml:space="preserve">➌</w:t>
      </w:r>
      <w:r>
        <w:t xml:space="preserve"> </w:t>
      </w:r>
      <w:r>
        <w:t xml:space="preserve">&gt;&gt;&gt;</w:t>
      </w:r>
      <w:r>
        <w:t xml:space="preserve"> </w:t>
      </w:r>
      <w:r>
        <w:t xml:space="preserve">St1_delta = St.subs({t: t1 + delta_t})</w:t>
      </w:r>
    </w:p>
    <w:p>
      <w:pPr>
        <w:pStyle w:val="BodyText"/>
      </w:pPr>
      <w:r>
        <w:t xml:space="preserve">Primero definimos la función</w:t>
      </w:r>
      <w:r>
        <w:t xml:space="preserve"> </w:t>
      </w:r>
      <w:r>
        <w:rPr>
          <w:i/>
          <w:iCs/>
        </w:rPr>
        <w:t xml:space="preserve">S(t</w:t>
      </w:r>
      <w:r>
        <w:t xml:space="preserve">) en</w:t>
      </w:r>
      <w:r>
        <w:t xml:space="preserve"> </w:t>
      </w:r>
      <w:r>
        <w:t xml:space="preserve">➊.</w:t>
      </w:r>
      <w:r>
        <w:t xml:space="preserve"> </w:t>
      </w:r>
      <w:r>
        <w:t xml:space="preserve">A continuación, definimos dos símbolos,</w:t>
      </w:r>
      <w:r>
        <w:t xml:space="preserve"> </w:t>
      </w:r>
      <w:r>
        <w:t xml:space="preserve">t1</w:t>
      </w:r>
      <w:r>
        <w:t xml:space="preserve"> </w:t>
      </w:r>
      <w:r>
        <w:t xml:space="preserve">y</w:t>
      </w:r>
      <w:r>
        <w:t xml:space="preserve"> </w:t>
      </w:r>
      <w:r>
        <w:t xml:space="preserve">delta_t</w:t>
      </w:r>
      <w:r>
        <w:t xml:space="preserve">, que corresponden a</w:t>
      </w:r>
      <w:r>
        <w:t xml:space="preserve"> </w:t>
      </w:r>
      <w:r>
        <w:rPr>
          <w:vertAlign w:val="subscript"/>
        </w:rPr>
        <w:t xml:space="preserve">t1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  <w:vertAlign w:val="subscript"/>
        </w:rPr>
        <w:t xml:space="preserve">δt</w:t>
      </w:r>
      <w:r>
        <w:t xml:space="preserve">. Utilizando el método</w:t>
      </w:r>
      <w:r>
        <w:t xml:space="preserve"> </w:t>
      </w:r>
      <w:r>
        <w:t xml:space="preserve">subs()</w:t>
      </w:r>
      <w:r>
        <w:t xml:space="preserve">, hallamos entonces</w:t>
      </w:r>
      <w:r>
        <w:t xml:space="preserve"> </w:t>
      </w:r>
      <w:r>
        <w:rPr>
          <w:i/>
          <w:iCs/>
        </w:rPr>
        <w:t xml:space="preserve">S</w:t>
      </w:r>
      <w:r>
        <w:t xml:space="preserve">(</w:t>
      </w:r>
      <w:r>
        <w:rPr>
          <w:vertAlign w:val="subscript"/>
        </w:rPr>
        <w:t xml:space="preserve">t1</w:t>
      </w:r>
      <w:r>
        <w:t xml:space="preserve">) y</w:t>
      </w:r>
      <w:r>
        <w:t xml:space="preserve"> </w:t>
      </w:r>
      <w:r>
        <w:rPr>
          <w:i/>
          <w:iCs/>
        </w:rPr>
        <w:t xml:space="preserve">S(</w:t>
      </w:r>
      <w:r>
        <w:rPr>
          <w:vertAlign w:val="subscript"/>
        </w:rPr>
        <w:t xml:space="preserve">t1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  <w:vertAlign w:val="subscript"/>
        </w:rPr>
        <w:t xml:space="preserve">δt</w:t>
      </w:r>
      <w:r>
        <w:t xml:space="preserve">) sustituyendo el valor de</w:t>
      </w:r>
      <w:r>
        <w:t xml:space="preserve"> </w:t>
      </w:r>
      <w:r>
        <w:t xml:space="preserve">t</w:t>
      </w:r>
      <w:r>
        <w:t xml:space="preserve"> </w:t>
      </w:r>
      <w:r>
        <w:t xml:space="preserve">por</w:t>
      </w:r>
      <w:r>
        <w:t xml:space="preserve"> </w:t>
      </w:r>
      <w:r>
        <w:t xml:space="preserve">t1</w:t>
      </w:r>
      <w:r>
        <w:t xml:space="preserve"> </w:t>
      </w:r>
      <w:r>
        <w:t xml:space="preserve">y</w:t>
      </w:r>
      <w:r>
        <w:t xml:space="preserve"> </w:t>
      </w:r>
      <w:r>
        <w:t xml:space="preserve">t1_delta_t</w:t>
      </w:r>
      <w:r>
        <w:t xml:space="preserve"> </w:t>
      </w:r>
      <w:r>
        <w:t xml:space="preserve">en</w:t>
      </w:r>
      <w:r>
        <w:t xml:space="preserve"> </w:t>
      </w:r>
      <w:r>
        <w:t xml:space="preserve">➋</w:t>
      </w:r>
      <w:r>
        <w:t xml:space="preserve"> </w:t>
      </w:r>
      <w:r>
        <w:t xml:space="preserve">y</w:t>
      </w:r>
      <w:r>
        <w:t xml:space="preserve"> </w:t>
      </w:r>
      <w:r>
        <w:t xml:space="preserve">➌,</w:t>
      </w:r>
      <w:r>
        <w:t xml:space="preserve"> </w:t>
      </w:r>
      <w:r>
        <w:t xml:space="preserve">respectivamente.</w:t>
      </w:r>
    </w:p>
    <w:p>
      <w:pPr>
        <w:pStyle w:val="BodyText"/>
      </w:pPr>
      <w:bookmarkStart w:id="53" w:name="page_185"/>
      <w:bookmarkEnd w:id="53"/>
      <w:r>
        <w:t xml:space="preserve">Ahora, evaluemos el límite: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Limit((St1_delta-St1)/delta_t, delta_t, 0).doit()</w:t>
      </w:r>
      <w:r>
        <w:br/>
      </w:r>
      <w:r>
        <w:t xml:space="preserve">10*t1 + 2</w:t>
      </w:r>
    </w:p>
    <w:p>
      <w:pPr>
        <w:pStyle w:val="BodyText"/>
      </w:pPr>
      <w:r>
        <w:t xml:space="preserve">El límite resulta ser</w:t>
      </w:r>
      <w:r>
        <w:t xml:space="preserve"> </w:t>
      </w:r>
      <w:r>
        <w:t xml:space="preserve">10*t1 + 2</w:t>
      </w:r>
      <w:r>
        <w:t xml:space="preserve">, y es la tasa de cambio de</w:t>
      </w:r>
      <w:r>
        <w:t xml:space="preserve"> </w:t>
      </w:r>
      <w:r>
        <w:rPr>
          <w:i/>
          <w:iCs/>
        </w:rPr>
        <w:t xml:space="preserve">S(t</w:t>
      </w:r>
      <w:r>
        <w:t xml:space="preserve">) en el tiempo</w:t>
      </w:r>
      <w:r>
        <w:t xml:space="preserve"> </w:t>
      </w:r>
      <w:r>
        <w:t xml:space="preserve">t1</w:t>
      </w:r>
      <w:r>
        <w:t xml:space="preserve">, o la tasa de cambio instantánea. Este cambio se denomina más comúnmente</w:t>
      </w:r>
      <w:r>
        <w:t xml:space="preserve"> </w:t>
      </w:r>
      <w:r>
        <w:rPr>
          <w:i/>
          <w:iCs/>
        </w:rPr>
        <w:t xml:space="preserve">velocidad instant</w:t>
      </w:r>
      <w:r>
        <w:t xml:space="preserve"> </w:t>
      </w:r>
      <w:r>
        <w:t xml:space="preserve">ánea del coche en el instante de tiempo</w:t>
      </w:r>
      <w:r>
        <w:t xml:space="preserve"> </w:t>
      </w:r>
      <w:r>
        <w:t xml:space="preserve">t1</w:t>
      </w:r>
      <w:r>
        <w:t xml:space="preserve">.</w:t>
      </w:r>
    </w:p>
    <w:p>
      <w:pPr>
        <w:pStyle w:val="BodyText"/>
      </w:pPr>
      <w:r>
        <w:t xml:space="preserve">El límite que hemos calculado aquí se denomina</w:t>
      </w:r>
      <w:r>
        <w:t xml:space="preserve"> </w:t>
      </w:r>
      <w:r>
        <w:rPr>
          <w:i/>
          <w:iCs/>
        </w:rPr>
        <w:t xml:space="preserve">derivada</w:t>
      </w:r>
      <w:r>
        <w:t xml:space="preserve"> </w:t>
      </w:r>
      <w:r>
        <w:t xml:space="preserve">de una función, y podemos calcularlo directamente utilizando la clase</w:t>
      </w:r>
      <w:r>
        <w:t xml:space="preserve"> </w:t>
      </w:r>
      <w:r>
        <w:t xml:space="preserve">Derivative</w:t>
      </w:r>
      <w:r>
        <w:t xml:space="preserve"> </w:t>
      </w:r>
      <w:r>
        <w:t xml:space="preserve">de SymPy.</w:t>
      </w:r>
    </w:p>
    <w:p>
      <w:pPr>
        <w:pStyle w:val="BodyText"/>
      </w:pPr>
      <w:hyperlink r:id="rId54">
        <w:r>
          <w:rPr>
            <w:rStyle w:val="Hyperlink"/>
          </w:rPr>
          <w:t xml:space="preserve">anterior</w:t>
        </w:r>
      </w:hyperlink>
      <w:hyperlink r:id="rId55">
        <w:r>
          <w:rPr>
            <w:rStyle w:val="Hyperlink"/>
          </w:rPr>
          <w:t xml:space="preserve">Subtema 4 de 11: (Ver todo)</w:t>
        </w:r>
      </w:hyperlink>
      <w:hyperlink r:id="rId5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57"/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24" Target="media/rId24.jpg" /><Relationship Type="http://schemas.openxmlformats.org/officeDocument/2006/relationships/hyperlink" Id="rId55" Target="ch07.html" TargetMode="External" /><Relationship Type="http://schemas.openxmlformats.org/officeDocument/2006/relationships/hyperlink" Id="rId20" Target="ch07.html#ch7fig2" TargetMode="External" /><Relationship Type="http://schemas.openxmlformats.org/officeDocument/2006/relationships/hyperlink" Id="rId54" Target="ch07_3.html" TargetMode="External" /><Relationship Type="http://schemas.openxmlformats.org/officeDocument/2006/relationships/hyperlink" Id="rId57" Target="ch07_4.docx" TargetMode="External" /><Relationship Type="http://schemas.openxmlformats.org/officeDocument/2006/relationships/hyperlink" Id="rId56" Target="ch07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ch07.html" TargetMode="External" /><Relationship Type="http://schemas.openxmlformats.org/officeDocument/2006/relationships/hyperlink" Id="rId20" Target="ch07.html#ch7fig2" TargetMode="External" /><Relationship Type="http://schemas.openxmlformats.org/officeDocument/2006/relationships/hyperlink" Id="rId54" Target="ch07_3.html" TargetMode="External" /><Relationship Type="http://schemas.openxmlformats.org/officeDocument/2006/relationships/hyperlink" Id="rId57" Target="ch07_4.docx" TargetMode="External" /><Relationship Type="http://schemas.openxmlformats.org/officeDocument/2006/relationships/hyperlink" Id="rId56" Target="ch07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7: Resolución de problemas de cálculo</dc:title>
  <dc:creator/>
  <dc:language>es</dc:language>
  <cp:keywords/>
  <dcterms:created xsi:type="dcterms:W3CDTF">2024-02-28T00:38:19Z</dcterms:created>
  <dcterms:modified xsi:type="dcterms:W3CDTF">2024-02-28T00:38:19Z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