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5" w:name="app02lev1sec14"/>
    <w:p>
      <w:pPr>
        <w:pStyle w:val="Heading3"/>
      </w:pPr>
      <w:bookmarkStart w:id="20" w:name="page_312"/>
      <w:r>
        <w:t xml:space="preserve"> </w:t>
      </w:r>
      <w:bookmarkEnd w:id="20"/>
      <w:r>
        <w:t xml:space="preserve"> </w:t>
      </w:r>
      <w:r>
        <w:t xml:space="preserve">La entrada Función</w:t>
      </w:r>
    </w:p>
    <w:p>
      <w:pPr>
        <w:pStyle w:val="FirstParagraph"/>
      </w:pPr>
      <w:r>
        <w:t xml:space="preserve">La función</w:t>
      </w:r>
      <w:r>
        <w:t xml:space="preserve"> </w:t>
      </w:r>
      <w:r>
        <w:t xml:space="preserve"> </w:t>
      </w:r>
      <w:r>
        <w:t xml:space="preserve">input</w:t>
      </w:r>
      <w:r>
        <w:t xml:space="preserve"> </w:t>
      </w:r>
      <w:r>
        <w:t xml:space="preserve">se utiliza para leer el texto introducido por la persona que está utilizando tu programa: todo lo que escribe hasta que pulsa la tecla INTRO. Los resultados se devuelven en una cadena para que puedas utilizarla. Puedes pedir al usuario de tu programa que introduzca algo, con un mensaje como el de este ejemplo:</w:t>
      </w:r>
    </w:p>
    <w:p>
      <w:pPr>
        <w:pStyle w:val="SourceCode"/>
      </w:pPr>
      <w:r>
        <w:rPr>
          <w:rStyle w:val="VerbatimChar"/>
        </w:rPr>
        <w:t xml:space="preserve">&gt;&gt;&gt; s = input('Tell me a play on words:\n')</w:t>
      </w:r>
      <w:r>
        <w:br/>
      </w:r>
      <w:r>
        <w:rPr>
          <w:rStyle w:val="VerbatimChar"/>
        </w:rPr>
        <w:t xml:space="preserve">Tell me a play on words:</w:t>
      </w:r>
      <w:r>
        <w:br/>
      </w:r>
      <w:r>
        <w:rPr>
          <w:rStyle w:val="VerbatimChar"/>
        </w:rPr>
        <w:t xml:space="preserve">A hedgehog went to see a play about a plucky young girl, but left</w:t>
      </w:r>
      <w:r>
        <w:br/>
      </w:r>
      <w:r>
        <w:rPr>
          <w:rStyle w:val="VerbatimChar"/>
        </w:rPr>
        <w:t xml:space="preserve">dis-a-pointed</w:t>
      </w:r>
      <w:r>
        <w:br/>
      </w:r>
      <w:r>
        <w:rPr>
          <w:rStyle w:val="VerbatimChar"/>
        </w:rPr>
        <w:t xml:space="preserve">&gt;&gt;&gt; print(s)</w:t>
      </w:r>
      <w:r>
        <w:br/>
      </w:r>
      <w:r>
        <w:rPr>
          <w:rStyle w:val="VerbatimChar"/>
        </w:rPr>
        <w:t xml:space="preserve">A hedgehog went to see a play about a plucky young girl, but left</w:t>
      </w:r>
      <w:r>
        <w:br/>
      </w:r>
      <w:r>
        <w:rPr>
          <w:rStyle w:val="VerbatimChar"/>
        </w:rPr>
        <w:t xml:space="preserve">dis-a-pointed</w:t>
      </w:r>
    </w:p>
    <w:p>
      <w:pPr>
        <w:pStyle w:val="FirstParagraph"/>
      </w:pPr>
      <w:r>
        <w:t xml:space="preserve">O sin ningún mensaje:</w:t>
      </w:r>
    </w:p>
    <w:p>
      <w:pPr>
        <w:pStyle w:val="SourceCode"/>
      </w:pPr>
      <w:r>
        <w:rPr>
          <w:rStyle w:val="VerbatimChar"/>
        </w:rPr>
        <w:t xml:space="preserve">&gt;&gt;&gt; s = input()</w:t>
      </w:r>
      <w:r>
        <w:br/>
      </w:r>
      <w:r>
        <w:rPr>
          <w:rStyle w:val="VerbatimChar"/>
        </w:rPr>
        <w:t xml:space="preserve">A hedgehog went to see a play about a plucky young girl, but left</w:t>
      </w:r>
      <w:r>
        <w:br/>
      </w:r>
      <w:r>
        <w:rPr>
          <w:rStyle w:val="VerbatimChar"/>
        </w:rPr>
        <w:t xml:space="preserve">dis-a-pointed</w:t>
      </w:r>
    </w:p>
    <w:p>
      <w:pPr>
        <w:pStyle w:val="FirstParagraph"/>
      </w:pPr>
      <w:r>
        <w:t xml:space="preserve">En cualquier caso, el resultado de la función</w:t>
      </w:r>
      <w:r>
        <w:t xml:space="preserve"> </w:t>
      </w:r>
      <w:r>
        <w:t xml:space="preserve"> </w:t>
      </w:r>
      <w:r>
        <w:t xml:space="preserve">input</w:t>
      </w:r>
      <w:r>
        <w:t xml:space="preserve"> </w:t>
      </w:r>
      <w:r>
        <w:t xml:space="preserve">es el mismo: una cadena que contiene el texto. Consulta la sección anterior sobre la función</w:t>
      </w:r>
      <w:r>
        <w:t xml:space="preserve"> </w:t>
      </w:r>
      <w:r>
        <w:t xml:space="preserve"> </w:t>
      </w:r>
      <w:r>
        <w:t xml:space="preserve">float</w:t>
      </w:r>
      <w:r>
        <w:t xml:space="preserve"> </w:t>
      </w:r>
      <w:r>
        <w:t xml:space="preserve">para ver más ejemplos de utilización del valor de retorno.</w:t>
      </w:r>
    </w:p>
    <w:p>
      <w:pPr>
        <w:pStyle w:val="BodyText"/>
      </w:pPr>
      <w:hyperlink r:id="rId21">
        <w:r>
          <w:rPr>
            <w:rStyle w:val="Hyperlink"/>
          </w:rPr>
          <w:t xml:space="preserve">anterior</w:t>
        </w:r>
      </w:hyperlink>
      <w:hyperlink r:id="rId22">
        <w:r>
          <w:rPr>
            <w:rStyle w:val="Hyperlink"/>
          </w:rPr>
          <w:t xml:space="preserve">Subtema 15 de 25: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02.html" TargetMode="External" /><Relationship Type="http://schemas.openxmlformats.org/officeDocument/2006/relationships/hyperlink" Id="rId21" Target="app02_14.html" TargetMode="External" /><Relationship Type="http://schemas.openxmlformats.org/officeDocument/2006/relationships/hyperlink" Id="rId24" Target="app02_15.docx" TargetMode="External" /><Relationship Type="http://schemas.openxmlformats.org/officeDocument/2006/relationships/hyperlink" Id="rId23" Target="app02_16.html" TargetMode="External" /></Relationships>
</file>

<file path=word/_rels/footnotes.xml.rels><?xml version="1.0" encoding="UTF-8"?><Relationships xmlns="http://schemas.openxmlformats.org/package/2006/relationships"><Relationship Type="http://schemas.openxmlformats.org/officeDocument/2006/relationships/hyperlink" Id="rId22" Target="app02.html" TargetMode="External" /><Relationship Type="http://schemas.openxmlformats.org/officeDocument/2006/relationships/hyperlink" Id="rId21" Target="app02_14.html" TargetMode="External" /><Relationship Type="http://schemas.openxmlformats.org/officeDocument/2006/relationships/hyperlink" Id="rId24" Target="app02_15.docx" TargetMode="External" /><Relationship Type="http://schemas.openxmlformats.org/officeDocument/2006/relationships/hyperlink" Id="rId23" Target="app02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2024-04-24T23:22:10Z</dcterms:created>
  <dcterms:modified xsi:type="dcterms:W3CDTF">2024-04-24T23:22:10Z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