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2lev1sec22"/>
    <w:p>
      <w:pPr>
        <w:pStyle w:val="Heading3"/>
      </w:pPr>
      <w:r>
        <w:t xml:space="preserve">La función suma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sum</w:t>
      </w:r>
      <w:r>
        <w:t xml:space="preserve"> </w:t>
      </w:r>
      <w:r>
        <w:t xml:space="preserve">suma los elementos de una lista y devuelve el total. Aquí tienes un ejemplo:</w:t>
      </w:r>
    </w:p>
    <w:p>
      <w:pPr>
        <w:pStyle w:val="SourceCode"/>
      </w:pPr>
      <w:r>
        <w:rPr>
          <w:rStyle w:val="VerbatimChar"/>
        </w:rPr>
        <w:t xml:space="preserve">&gt;&gt;&gt; my_list_of_numbers = list(range(0, 500, 50))</w:t>
      </w:r>
      <w:r>
        <w:br/>
      </w:r>
      <w:r>
        <w:rPr>
          <w:rStyle w:val="VerbatimChar"/>
        </w:rPr>
        <w:t xml:space="preserve">&gt;&gt;&gt; print(my_list_of_numbers)</w:t>
      </w:r>
      <w:r>
        <w:br/>
      </w:r>
      <w:r>
        <w:rPr>
          <w:rStyle w:val="VerbatimChar"/>
        </w:rPr>
        <w:t xml:space="preserve">[0, 50, 100, 150, 200, 250, 300, 350, 400, 450]</w:t>
      </w:r>
      <w:r>
        <w:br/>
      </w:r>
      <w:r>
        <w:rPr>
          <w:rStyle w:val="VerbatimChar"/>
        </w:rPr>
        <w:t xml:space="preserve">&gt;&gt;&gt; print(sum(my_list_of_numbers))</w:t>
      </w:r>
      <w:r>
        <w:br/>
      </w:r>
      <w:r>
        <w:rPr>
          <w:rStyle w:val="VerbatimChar"/>
        </w:rPr>
        <w:t xml:space="preserve">2250</w:t>
      </w:r>
    </w:p>
    <w:p>
      <w:pPr>
        <w:pStyle w:val="FirstParagraph"/>
      </w:pPr>
      <w:r>
        <w:t xml:space="preserve">En la primera línea, creamos una lista de números entre 0 y 500, utilizando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con un paso de 50. A continuación, imprimimos la lista para ver el resultado. Por último, pasando la variable</w:t>
      </w:r>
      <w:r>
        <w:t xml:space="preserve"> </w:t>
      </w:r>
      <w:r>
        <w:t xml:space="preserve"> </w:t>
      </w:r>
      <w:r>
        <w:t xml:space="preserve">my_list_of_numbers</w:t>
      </w:r>
      <w:r>
        <w:t xml:space="preserve"> </w:t>
      </w:r>
      <w:r>
        <w:t xml:space="preserve">a la función</w:t>
      </w:r>
      <w:r>
        <w:t xml:space="preserve"> </w:t>
      </w:r>
      <w:r>
        <w:t xml:space="preserve"> </w:t>
      </w:r>
      <w:r>
        <w:t xml:space="preserve">sum</w:t>
      </w:r>
      <w:r>
        <w:t xml:space="preserve"> </w:t>
      </w:r>
      <w:r>
        <w:t xml:space="preserve">con</w:t>
      </w:r>
      <w:r>
        <w:t xml:space="preserve"> </w:t>
      </w:r>
      <w:r>
        <w:t xml:space="preserve"> </w:t>
      </w:r>
      <w:r>
        <w:t xml:space="preserve">print(sum(my_list_of_numbers))</w:t>
      </w:r>
      <w:r>
        <w:t xml:space="preserve"> </w:t>
      </w:r>
      <w:r>
        <w:t xml:space="preserve">sumamos todos los elementos de la lista, obteniendo el total de 2250.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23 de 25: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2.html" TargetMode="External" /><Relationship Type="http://schemas.openxmlformats.org/officeDocument/2006/relationships/hyperlink" Id="rId20" Target="app02_22.html" TargetMode="External" /><Relationship Type="http://schemas.openxmlformats.org/officeDocument/2006/relationships/hyperlink" Id="rId23" Target="app02_23.docx" TargetMode="External" /><Relationship Type="http://schemas.openxmlformats.org/officeDocument/2006/relationships/hyperlink" Id="rId22" Target="app02_2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2.html" TargetMode="External" /><Relationship Type="http://schemas.openxmlformats.org/officeDocument/2006/relationships/hyperlink" Id="rId20" Target="app02_22.html" TargetMode="External" /><Relationship Type="http://schemas.openxmlformats.org/officeDocument/2006/relationships/hyperlink" Id="rId23" Target="app02_23.docx" TargetMode="External" /><Relationship Type="http://schemas.openxmlformats.org/officeDocument/2006/relationships/hyperlink" Id="rId22" Target="app02_2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2024-04-24T23:22:17Z</dcterms:created>
  <dcterms:modified xsi:type="dcterms:W3CDTF">2024-04-24T23:22:17Z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