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5" w:name="app02lev1sec3"/>
    <w:p>
      <w:pPr>
        <w:pStyle w:val="Heading3"/>
      </w:pPr>
      <w:r>
        <w:t xml:space="preserve">La función all</w:t>
      </w:r>
    </w:p>
    <w:p>
      <w:pPr>
        <w:pStyle w:val="FirstParagraph"/>
      </w:pPr>
      <w:r>
        <w:t xml:space="preserve">La función</w:t>
      </w:r>
      <w:r>
        <w:t xml:space="preserve"> </w:t>
      </w:r>
      <w:r>
        <w:t xml:space="preserve"> </w:t>
      </w:r>
      <w:r>
        <w:t xml:space="preserve">all</w:t>
      </w:r>
      <w:r>
        <w:t xml:space="preserve"> </w:t>
      </w:r>
      <w:r>
        <w:t xml:space="preserve">devuelve</w:t>
      </w:r>
      <w:r>
        <w:t xml:space="preserve"> </w:t>
      </w:r>
      <w:r>
        <w:t xml:space="preserve"> </w:t>
      </w:r>
      <w:r>
        <w:t xml:space="preserve">True</w:t>
      </w:r>
      <w:r>
        <w:t xml:space="preserve"> </w:t>
      </w:r>
      <w:r>
        <w:t xml:space="preserve">si todos los elementos de una lista (o cualquier otro tipo de colección) se evalúan como</w:t>
      </w:r>
      <w:r>
        <w:t xml:space="preserve"> </w:t>
      </w:r>
      <w:r>
        <w:t xml:space="preserve"> </w:t>
      </w:r>
      <w:r>
        <w:t xml:space="preserve">True</w:t>
      </w:r>
      <w:r>
        <w:t xml:space="preserve"> </w:t>
      </w:r>
      <w:r>
        <w:t xml:space="preserve">. En pocas palabras, esto significa que todos los valores de los elementos de la lista no son 0,</w:t>
      </w:r>
      <w:r>
        <w:t xml:space="preserve"> </w:t>
      </w:r>
      <w:r>
        <w:t xml:space="preserve"> </w:t>
      </w:r>
      <w:r>
        <w:t xml:space="preserve">None</w:t>
      </w:r>
      <w:r>
        <w:t xml:space="preserve"> </w:t>
      </w:r>
      <w:r>
        <w:t xml:space="preserve">, una cadena vacía (</w:t>
      </w:r>
      <w:r>
        <w:t xml:space="preserve"> </w:t>
      </w:r>
      <w:r>
        <w:t xml:space="preserve"> </w:t>
      </w:r>
      <w:r>
        <w:t xml:space="preserve">’’’’</w:t>
      </w:r>
      <w:r>
        <w:t xml:space="preserve"> </w:t>
      </w:r>
      <w:r>
        <w:t xml:space="preserve">) o el valor booleano</w:t>
      </w:r>
      <w:r>
        <w:t xml:space="preserve"> </w:t>
      </w:r>
      <w:r>
        <w:t xml:space="preserve"> </w:t>
      </w:r>
      <w:r>
        <w:t xml:space="preserve">False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Por tanto, si todos los elementos de la lista son números distintos de cero,</w:t>
      </w:r>
      <w:r>
        <w:t xml:space="preserve"> </w:t>
      </w:r>
      <w:r>
        <w:t xml:space="preserve"> </w:t>
      </w:r>
      <w:r>
        <w:t xml:space="preserve">all</w:t>
      </w:r>
      <w:r>
        <w:t xml:space="preserve"> </w:t>
      </w:r>
      <w:r>
        <w:t xml:space="preserve">devolverá</w:t>
      </w:r>
      <w:r>
        <w:t xml:space="preserve"> </w:t>
      </w:r>
      <w:r>
        <w:t xml:space="preserve"> </w:t>
      </w:r>
      <w:r>
        <w:t xml:space="preserve">True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&gt;&gt;&gt; mylist = [1,2,5,6]</w:t>
      </w:r>
      <w:r>
        <w:br/>
      </w:r>
      <w:r>
        <w:rPr>
          <w:rStyle w:val="VerbatimChar"/>
        </w:rPr>
        <w:t xml:space="preserve">&gt;&gt;&gt; all(mylist)</w:t>
      </w:r>
      <w:r>
        <w:br/>
      </w: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Pero si alguno de los valores es</w:t>
      </w:r>
      <w:r>
        <w:t xml:space="preserve"> </w:t>
      </w:r>
      <w:r>
        <w:t xml:space="preserve"> </w:t>
      </w:r>
      <w:r>
        <w:t xml:space="preserve">0</w:t>
      </w:r>
      <w:r>
        <w:t xml:space="preserve"> </w:t>
      </w:r>
      <w:r>
        <w:t xml:space="preserve">, devolverá</w:t>
      </w:r>
      <w:r>
        <w:t xml:space="preserve"> </w:t>
      </w:r>
      <w:r>
        <w:t xml:space="preserve"> </w:t>
      </w:r>
      <w:r>
        <w:t xml:space="preserve">False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&gt;&gt;&gt; mylist = [1, 2, 3, 0]</w:t>
      </w:r>
      <w:r>
        <w:br/>
      </w:r>
      <w:r>
        <w:rPr>
          <w:rStyle w:val="VerbatimChar"/>
        </w:rPr>
        <w:t xml:space="preserve">&gt;&gt;&gt; all(mylist)</w:t>
      </w:r>
      <w:r>
        <w:br/>
      </w: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No sólo números: una lista mixta de valores que incluya</w:t>
      </w:r>
      <w:r>
        <w:t xml:space="preserve"> </w:t>
      </w:r>
      <w:r>
        <w:t xml:space="preserve"> </w:t>
      </w:r>
      <w:r>
        <w:t xml:space="preserve">None</w:t>
      </w:r>
      <w:r>
        <w:t xml:space="preserve"> </w:t>
      </w:r>
      <w:r>
        <w:t xml:space="preserve">también devolverá</w:t>
      </w:r>
      <w:r>
        <w:t xml:space="preserve"> </w:t>
      </w:r>
      <w:r>
        <w:t xml:space="preserve"> </w:t>
      </w:r>
      <w:r>
        <w:t xml:space="preserve">False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&gt;&gt;&gt; mylist = [100, 'a', None, 'b', True, 'zzz', ' ']</w:t>
      </w:r>
      <w:r>
        <w:br/>
      </w:r>
      <w:r>
        <w:rPr>
          <w:rStyle w:val="VerbatimChar"/>
        </w:rPr>
        <w:t xml:space="preserve">&gt;&gt;&gt; all(mylist)</w:t>
      </w:r>
      <w:r>
        <w:br/>
      </w:r>
      <w:r>
        <w:rPr>
          <w:rStyle w:val="VerbatimChar"/>
        </w:rPr>
        <w:t xml:space="preserve">False</w:t>
      </w:r>
    </w:p>
    <w:p>
      <w:pPr>
        <w:pStyle w:val="FirstParagraph"/>
      </w:pPr>
      <w:bookmarkStart w:id="20" w:name="page_302"/>
      <w:r>
        <w:t xml:space="preserve"> </w:t>
      </w:r>
      <w:bookmarkEnd w:id="20"/>
      <w:r>
        <w:t xml:space="preserve"> </w:t>
      </w:r>
      <w:r>
        <w:t xml:space="preserve">Intentemos de nuevo el mismo ejemplo si se elimina</w:t>
      </w:r>
      <w:r>
        <w:t xml:space="preserve"> </w:t>
      </w:r>
      <w:r>
        <w:t xml:space="preserve"> </w:t>
      </w:r>
      <w:r>
        <w:t xml:space="preserve">None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&gt;&gt;&gt; mylist = [100, 'a', 'b', True, 'zzz', ' ']</w:t>
      </w:r>
      <w:r>
        <w:br/>
      </w:r>
      <w:r>
        <w:rPr>
          <w:rStyle w:val="VerbatimChar"/>
        </w:rPr>
        <w:t xml:space="preserve">&gt;&gt;&gt; all(mylist)</w:t>
      </w:r>
      <w:r>
        <w:br/>
      </w:r>
      <w:r>
        <w:rPr>
          <w:rStyle w:val="VerbatimChar"/>
        </w:rPr>
        <w:t xml:space="preserve">True</w: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4 de 25: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pp02.html" TargetMode="External" /><Relationship Type="http://schemas.openxmlformats.org/officeDocument/2006/relationships/hyperlink" Id="rId21" Target="app02_3.html" TargetMode="External" /><Relationship Type="http://schemas.openxmlformats.org/officeDocument/2006/relationships/hyperlink" Id="rId24" Target="app02_4.docx" TargetMode="External" /><Relationship Type="http://schemas.openxmlformats.org/officeDocument/2006/relationships/hyperlink" Id="rId23" Target="app02_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pp02.html" TargetMode="External" /><Relationship Type="http://schemas.openxmlformats.org/officeDocument/2006/relationships/hyperlink" Id="rId21" Target="app02_3.html" TargetMode="External" /><Relationship Type="http://schemas.openxmlformats.org/officeDocument/2006/relationships/hyperlink" Id="rId24" Target="app02_4.docx" TargetMode="External" /><Relationship Type="http://schemas.openxmlformats.org/officeDocument/2006/relationships/hyperlink" Id="rId23" Target="app02_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2024-04-24T23:22:21Z</dcterms:created>
  <dcterms:modified xsi:type="dcterms:W3CDTF">2024-04-24T23:22:21Z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