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04lev1sec1"/>
    <w:p>
      <w:pPr>
        <w:pStyle w:val="Heading3"/>
      </w:pPr>
      <w:bookmarkStart w:id="20" w:name="page_44"/>
      <w:r>
        <w:t xml:space="preserve"> </w:t>
      </w:r>
      <w:bookmarkEnd w:id="20"/>
      <w:r>
        <w:t xml:space="preserve"> </w:t>
      </w:r>
      <w:r>
        <w:t xml:space="preserve">Utilizar el módulo Tortuga de Python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módulo</w:t>
      </w:r>
      <w:r>
        <w:t xml:space="preserve"> </w:t>
      </w:r>
      <w:r>
        <w:t xml:space="preserve">en Python es una forma que tienen los programadores de poner código útil a disposición de otros programadores. (Entre otras cosas, un módulo puede contener</w:t>
      </w:r>
      <w:r>
        <w:t xml:space="preserve"> </w:t>
      </w:r>
      <w:r>
        <w:rPr>
          <w:i/>
          <w:iCs/>
        </w:rPr>
        <w:t xml:space="preserve">funciones</w:t>
      </w:r>
      <w:r>
        <w:t xml:space="preserve"> </w:t>
      </w:r>
      <w:r>
        <w:t xml:space="preserve">que podemos utilizar.) Aprenderemos más sobre módulos y funciones en</w:t>
      </w:r>
      <w:r>
        <w:t xml:space="preserve"> </w:t>
      </w:r>
      <w:hyperlink r:id="rId21">
        <w:r>
          <w:rPr>
            <w:rStyle w:val="Hyperlink"/>
          </w:rPr>
          <w:t xml:space="preserve">el Capítulo 7 .</w:t>
        </w:r>
      </w:hyperlink>
    </w:p>
    <w:p>
      <w:pPr>
        <w:pStyle w:val="BodyText"/>
      </w:pPr>
      <w:r>
        <w:t xml:space="preserve">La tortuga es un módulo especial de Python que podemos utilizar para aprender cómo los ordenadores dibujan imágenes en una pantalla.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es una forma de programar gráficos vectoriales, que básicamente es dibujar con líneas, puntos y curvas simples.</w:t>
      </w:r>
    </w:p>
    <w:p>
      <w:pPr>
        <w:pStyle w:val="BodyText"/>
      </w:pPr>
      <w:r>
        <w:drawing>
          <wp:inline>
            <wp:extent cx="5334000" cy="4823297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f0044-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Veamos cómo funciona la tortuga. Primero, inicia el Shell de Python. Después, dile a Python que utilice la tortuga importando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como se indica a continuación:</w:t>
      </w:r>
    </w:p>
    <w:p>
      <w:pPr>
        <w:pStyle w:val="SourceCode"/>
      </w:pPr>
      <w:r>
        <w:rPr>
          <w:rStyle w:val="VerbatimChar"/>
        </w:rPr>
        <w:t xml:space="preserve">&gt;&gt;&gt; import turtle</w:t>
      </w:r>
    </w:p>
    <w:p>
      <w:pPr>
        <w:pStyle w:val="FirstParagraph"/>
      </w:pPr>
      <w:r>
        <w:t xml:space="preserve">Importar un módulo indica a Python que quieres utilizarlo.</w:t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 de 6: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6" Target="ch04.html" TargetMode="External" /><Relationship Type="http://schemas.openxmlformats.org/officeDocument/2006/relationships/hyperlink" Id="rId25" Target="ch04_1.html" TargetMode="External" /><Relationship Type="http://schemas.openxmlformats.org/officeDocument/2006/relationships/hyperlink" Id="rId28" Target="ch04_2.docx" TargetMode="External" /><Relationship Type="http://schemas.openxmlformats.org/officeDocument/2006/relationships/hyperlink" Id="rId27" Target="ch04_3.html" TargetMode="External" /><Relationship Type="http://schemas.openxmlformats.org/officeDocument/2006/relationships/hyperlink" Id="rId21" Target="ch07.xhtml#ch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h04.html" TargetMode="External" /><Relationship Type="http://schemas.openxmlformats.org/officeDocument/2006/relationships/hyperlink" Id="rId25" Target="ch04_1.html" TargetMode="External" /><Relationship Type="http://schemas.openxmlformats.org/officeDocument/2006/relationships/hyperlink" Id="rId28" Target="ch04_2.docx" TargetMode="External" /><Relationship Type="http://schemas.openxmlformats.org/officeDocument/2006/relationships/hyperlink" Id="rId27" Target="ch04_3.html" TargetMode="External" /><Relationship Type="http://schemas.openxmlformats.org/officeDocument/2006/relationships/hyperlink" Id="rId21" Target="ch07.xhtml#ch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2024-04-24T23:22:54Z</dcterms:created>
  <dcterms:modified xsi:type="dcterms:W3CDTF">2024-04-24T23:22:54Z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