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5" w:name="ch07lev1sec1"/>
    <w:p>
      <w:pPr>
        <w:pStyle w:val="Heading3"/>
      </w:pPr>
      <w:r>
        <w:t xml:space="preserve">Usar funciones</w:t>
      </w:r>
    </w:p>
    <w:p>
      <w:pPr>
        <w:pStyle w:val="FirstParagraph"/>
      </w:pPr>
      <w:r>
        <w:rPr>
          <w:i/>
          <w:iCs/>
        </w:rPr>
        <w:t xml:space="preserve">Las funciones</w:t>
      </w:r>
      <w:r>
        <w:t xml:space="preserve"> </w:t>
      </w:r>
      <w:r>
        <w:t xml:space="preserve">son trozos de código que le dicen a Python que haga algo. Son una forma de reutilizar código: puedes usar funciones en tus programas una y otra vez. Python dispone de muchas funciones que puedes utilizar; se denominan funciones</w:t>
      </w:r>
      <w:r>
        <w:t xml:space="preserve"> </w:t>
      </w:r>
      <w:r>
        <w:rPr>
          <w:i/>
          <w:iCs/>
        </w:rPr>
        <w:t xml:space="preserve">incorporadas</w:t>
      </w:r>
      <w:r>
        <w:t xml:space="preserve"> </w:t>
      </w:r>
      <w:r>
        <w:t xml:space="preserve">, o</w:t>
      </w:r>
      <w:r>
        <w:t xml:space="preserve"> </w:t>
      </w:r>
      <w:r>
        <w:rPr>
          <w:i/>
          <w:iCs/>
        </w:rPr>
        <w:t xml:space="preserve">builtins</w:t>
      </w:r>
      <w:r>
        <w:t xml:space="preserve"> </w:t>
      </w:r>
      <w:r>
        <w:t xml:space="preserve">(para más información sobre builtins, consulta</w:t>
      </w:r>
      <w:r>
        <w:t xml:space="preserve"> </w:t>
      </w:r>
      <w:hyperlink r:id="rId20">
        <w:r>
          <w:rPr>
            <w:rStyle w:val="Hyperlink"/>
          </w:rPr>
          <w:t xml:space="preserve">el Apéndice B</w:t>
        </w:r>
      </w:hyperlink>
      <w:r>
        <w:t xml:space="preserve"> </w:t>
      </w:r>
      <w:r>
        <w:t xml:space="preserve">). También hay funciones disponibles en módulos (más información sobre ellos más adelante), e incluso puedes escribir funciones tú mismo.</w:t>
      </w:r>
    </w:p>
    <w:p>
      <w:pPr>
        <w:pStyle w:val="BodyText"/>
      </w:pPr>
      <w:r>
        <w:t xml:space="preserve">Empezamos a aprender sobre las funciones en el capítulo anterior, cuando utilizamos</w:t>
      </w:r>
      <w:r>
        <w:t xml:space="preserve"> </w:t>
      </w:r>
      <w:r>
        <w:t xml:space="preserve"> </w:t>
      </w:r>
      <w:r>
        <w:t xml:space="preserve">range</w:t>
      </w:r>
      <w:r>
        <w:t xml:space="preserve"> </w:t>
      </w:r>
      <w:r>
        <w:t xml:space="preserve">y</w:t>
      </w:r>
      <w:r>
        <w:t xml:space="preserve"> </w:t>
      </w:r>
      <w:r>
        <w:t xml:space="preserve"> </w:t>
      </w:r>
      <w:r>
        <w:t xml:space="preserve">list</w:t>
      </w:r>
      <w:r>
        <w:t xml:space="preserve"> </w:t>
      </w:r>
      <w:r>
        <w:t xml:space="preserve">para hacer que Python contara:</w:t>
      </w:r>
    </w:p>
    <w:p>
      <w:pPr>
        <w:pStyle w:val="SourceCode"/>
      </w:pPr>
      <w:r>
        <w:rPr>
          <w:rStyle w:val="VerbatimChar"/>
        </w:rPr>
        <w:t xml:space="preserve">&gt;&gt;&gt; list(range(0, 5))</w:t>
      </w:r>
      <w:r>
        <w:br/>
      </w:r>
      <w:r>
        <w:rPr>
          <w:rStyle w:val="VerbatimChar"/>
        </w:rPr>
        <w:t xml:space="preserve">[0, 1, 2, 3, 4]</w:t>
      </w:r>
    </w:p>
    <w:p>
      <w:pPr>
        <w:pStyle w:val="FirstParagraph"/>
      </w:pPr>
      <w:r>
        <w:t xml:space="preserve">No es demasiado difícil escribir tú mismo una lista de números consecutivos, pero cuanto mayor sea la lista, más tendrás que escribir. Con las funciones, puedes crear con la misma facilidad una lista de mil números.</w:t>
      </w:r>
    </w:p>
    <w:p>
      <w:pPr>
        <w:pStyle w:val="BodyText"/>
      </w:pPr>
      <w:r>
        <w:t xml:space="preserve">Aquí tienes un ejemplo que utiliza las funciones</w:t>
      </w:r>
      <w:r>
        <w:t xml:space="preserve"> </w:t>
      </w:r>
      <w:r>
        <w:t xml:space="preserve"> </w:t>
      </w:r>
      <w:r>
        <w:t xml:space="preserve">list</w:t>
      </w:r>
      <w:r>
        <w:t xml:space="preserve"> </w:t>
      </w:r>
      <w:r>
        <w:t xml:space="preserve">y</w:t>
      </w:r>
      <w:r>
        <w:t xml:space="preserve"> </w:t>
      </w:r>
      <w:r>
        <w:t xml:space="preserve"> </w:t>
      </w:r>
      <w:r>
        <w:t xml:space="preserve">range</w:t>
      </w:r>
      <w:r>
        <w:t xml:space="preserve"> </w:t>
      </w:r>
      <w:r>
        <w:t xml:space="preserve">para producir una lista de números:</w:t>
      </w:r>
    </w:p>
    <w:p>
      <w:pPr>
        <w:pStyle w:val="SourceCode"/>
      </w:pPr>
      <w:r>
        <w:rPr>
          <w:rStyle w:val="VerbatimChar"/>
        </w:rPr>
        <w:t xml:space="preserve">&gt;&gt;&gt; list(range(0, 1000))</w:t>
      </w:r>
      <w:r>
        <w:br/>
      </w:r>
      <w:r>
        <w:rPr>
          <w:rStyle w:val="VerbatimChar"/>
        </w:rPr>
        <w:t xml:space="preserve">[0, 1, 2, 3, 4, 5, 6, 7, 8, 9, 10, 11, 12, 13, 14, 15, 16..., 997, 998, 999]</w:t>
      </w:r>
    </w:p>
    <w:p>
      <w:pPr>
        <w:pStyle w:val="FirstParagraph"/>
      </w:pPr>
      <w:r>
        <w:t xml:space="preserve">Cuando escribes programas sencillos, las funciones son útiles. Cuando empiezas a escribir programas largos y complejos -como juegos-, las funciones son</w:t>
      </w:r>
      <w:r>
        <w:t xml:space="preserve"> </w:t>
      </w:r>
      <w:r>
        <w:rPr>
          <w:i/>
          <w:iCs/>
        </w:rPr>
        <w:t xml:space="preserve">esenciales</w:t>
      </w:r>
      <w:r>
        <w:t xml:space="preserve"> </w:t>
      </w:r>
      <w:r>
        <w:t xml:space="preserve">(suponiendo que quieras terminar de escribir tu programa este siglo).</w:t>
      </w:r>
    </w:p>
    <w:p>
      <w:pPr>
        <w:pStyle w:val="BodyText"/>
      </w:pPr>
      <w:r>
        <w:t xml:space="preserve">Veamos cómo escribir nuestras propias funciones.</w:t>
      </w:r>
    </w:p>
    <w:p>
      <w:pPr>
        <w:pStyle w:val="BodyText"/>
      </w:pPr>
      <w:hyperlink r:id="rId21">
        <w:r>
          <w:rPr>
            <w:rStyle w:val="Hyperlink"/>
          </w:rPr>
          <w:t xml:space="preserve">anterior</w:t>
        </w:r>
      </w:hyperlink>
      <w:hyperlink r:id="rId22">
        <w:r>
          <w:rPr>
            <w:rStyle w:val="Hyperlink"/>
          </w:rPr>
          <w:t xml:space="preserve">Subtema 2 de 8: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pp02.xhtml#app02" TargetMode="External" /><Relationship Type="http://schemas.openxmlformats.org/officeDocument/2006/relationships/hyperlink" Id="rId22" Target="ch07.html" TargetMode="External" /><Relationship Type="http://schemas.openxmlformats.org/officeDocument/2006/relationships/hyperlink" Id="rId21" Target="ch07_1.html" TargetMode="External" /><Relationship Type="http://schemas.openxmlformats.org/officeDocument/2006/relationships/hyperlink" Id="rId24" Target="ch07_2.docx" TargetMode="External" /><Relationship Type="http://schemas.openxmlformats.org/officeDocument/2006/relationships/hyperlink" Id="rId23" Target="ch07_3.html" TargetMode="External" /></Relationships>
</file>

<file path=word/_rels/footnotes.xml.rels><?xml version="1.0" encoding="UTF-8"?><Relationships xmlns="http://schemas.openxmlformats.org/package/2006/relationships"><Relationship Type="http://schemas.openxmlformats.org/officeDocument/2006/relationships/hyperlink" Id="rId20" Target="app02.xhtml#app02" TargetMode="External" /><Relationship Type="http://schemas.openxmlformats.org/officeDocument/2006/relationships/hyperlink" Id="rId22" Target="ch07.html" TargetMode="External" /><Relationship Type="http://schemas.openxmlformats.org/officeDocument/2006/relationships/hyperlink" Id="rId21" Target="ch07_1.html" TargetMode="External" /><Relationship Type="http://schemas.openxmlformats.org/officeDocument/2006/relationships/hyperlink" Id="rId24" Target="ch07_2.docx" TargetMode="External" /><Relationship Type="http://schemas.openxmlformats.org/officeDocument/2006/relationships/hyperlink" Id="rId23" Target="ch07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2024-04-24T23:23:14Z</dcterms:created>
  <dcterms:modified xsi:type="dcterms:W3CDTF">2024-04-24T23:23:14Z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