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34" w:name="ch08lev1sec5"/>
    <w:p>
      <w:pPr>
        <w:pStyle w:val="Heading3"/>
      </w:pPr>
      <w:r>
        <w:t xml:space="preserve">Añadir características de clase</w:t>
      </w:r>
    </w:p>
    <w:p>
      <w:pPr>
        <w:pStyle w:val="FirstParagraph"/>
      </w:pPr>
      <w:r>
        <w:t xml:space="preserve">Considera las clases hijas de la clase</w:t>
      </w:r>
      <w:r>
        <w:t xml:space="preserve"> </w:t>
      </w:r>
      <w:r>
        <w:t xml:space="preserve"> </w:t>
      </w:r>
      <w:r>
        <w:t xml:space="preserve">Animate</w:t>
      </w:r>
      <w:r>
        <w:t xml:space="preserve"> </w:t>
      </w:r>
      <w:r>
        <w:t xml:space="preserve">que definimos en la sección Hijos y padres. Podemos añadir características a cada clase que describan lo que es y lo que puede hacer. Una</w:t>
      </w:r>
      <w:r>
        <w:t xml:space="preserve"> </w:t>
      </w:r>
      <w:r>
        <w:rPr>
          <w:i/>
          <w:iCs/>
        </w:rPr>
        <w:t xml:space="preserve">característica</w:t>
      </w:r>
      <w:r>
        <w:t xml:space="preserve"> </w:t>
      </w:r>
      <w:r>
        <w:t xml:space="preserve">es un rasgo que comparten todos los miembros de la clase (y sus hijos).</w:t>
      </w:r>
    </w:p>
    <w:p>
      <w:pPr>
        <w:pStyle w:val="BodyText"/>
      </w:pPr>
      <w:r>
        <w:t xml:space="preserve">Por ejemplo, ¿qué tienen en común todos los animales? Para empezar, respiran, se mueven y comen. ¿Y los mamíferos? Los mamíferos alimentan a sus crías con leche, y también respiran, se mueven y comen. Sabemos que las jirafas comen hojas de lo alto de los árboles. Y como todos los mamíferos, alimentan a sus crías con leche, respiran, se mueven y comen. Cuando añadimos estas características a nuestro diagrama de árbol, obtenemos algo como</w:t>
      </w:r>
      <w:r>
        <w:t xml:space="preserve"> </w:t>
      </w:r>
      <w:hyperlink r:id="rId20">
        <w:r>
          <w:rPr>
            <w:rStyle w:val="Hyperlink"/>
          </w:rPr>
          <w:t xml:space="preserve">la Figura 8-2 .</w:t>
        </w:r>
      </w:hyperlink>
    </w:p>
    <w:bookmarkStart w:id="25" w:name="ch08fig02"/>
    <w:p>
      <w:pPr>
        <w:pStyle w:val="BodyText"/>
      </w:pPr>
      <w:bookmarkStart w:id="21" w:name="page_100"/>
      <w:r>
        <w:t xml:space="preserve"> </w:t>
      </w:r>
      <w:bookmarkEnd w:id="21"/>
      <w:r>
        <w:t xml:space="preserve"> </w:t>
      </w:r>
      <w:r>
        <w:drawing>
          <wp:inline>
            <wp:extent cx="5334000" cy="3321934"/>
            <wp:effectExtent b="0" l="0" r="0" t="0"/>
            <wp:docPr descr="Image" title="" id="23" name="Picture"/>
            <a:graphic>
              <a:graphicData uri="http://schemas.openxmlformats.org/drawingml/2006/picture">
                <pic:pic>
                  <pic:nvPicPr>
                    <pic:cNvPr descr="../images/08fig02.jpg" id="24" name="Picture"/>
                    <pic:cNvPicPr>
                      <a:picLocks noChangeArrowheads="1" noChangeAspect="1"/>
                    </pic:cNvPicPr>
                  </pic:nvPicPr>
                  <pic:blipFill>
                    <a:blip r:embed="rId22"/>
                    <a:stretch>
                      <a:fillRect/>
                    </a:stretch>
                  </pic:blipFill>
                  <pic:spPr bwMode="auto">
                    <a:xfrm>
                      <a:off x="0" y="0"/>
                      <a:ext cx="5334000" cy="3321934"/>
                    </a:xfrm>
                    <a:prstGeom prst="rect">
                      <a:avLst/>
                    </a:prstGeom>
                    <a:noFill/>
                    <a:ln w="9525">
                      <a:noFill/>
                      <a:headEnd/>
                      <a:tailEnd/>
                    </a:ln>
                  </pic:spPr>
                </pic:pic>
              </a:graphicData>
            </a:graphic>
          </wp:inline>
        </w:drawing>
      </w:r>
    </w:p>
    <w:bookmarkEnd w:id="25"/>
    <w:p>
      <w:pPr>
        <w:pStyle w:val="BodyText"/>
      </w:pPr>
      <w:r>
        <w:t xml:space="preserve">Figura 8-2</w:t>
      </w:r>
      <w:r>
        <w:rPr>
          <w:i/>
          <w:iCs/>
        </w:rPr>
        <w:t xml:space="preserve">: Clases con</w:t>
      </w:r>
      <w:r>
        <w:t xml:space="preserve"> </w:t>
      </w:r>
      <w:r>
        <w:t xml:space="preserve">características</w:t>
      </w:r>
    </w:p>
    <w:p>
      <w:pPr>
        <w:pStyle w:val="BodyText"/>
      </w:pPr>
      <w:r>
        <w:t xml:space="preserve">Estas características pueden considerarse acciones o funciones, cosas que puede hacer un objeto de esa clase.</w:t>
      </w:r>
    </w:p>
    <w:p>
      <w:pPr>
        <w:pStyle w:val="BodyText"/>
      </w:pPr>
      <w:r>
        <w:t xml:space="preserve">Para añadir una función a una clase, utilizamos la palabra clave</w:t>
      </w:r>
      <w:r>
        <w:t xml:space="preserve"> </w:t>
      </w:r>
      <w:r>
        <w:t xml:space="preserve"> </w:t>
      </w:r>
      <w:r>
        <w:t xml:space="preserve">def</w:t>
      </w:r>
      <w:r>
        <w:t xml:space="preserve"> </w:t>
      </w:r>
      <w:r>
        <w:t xml:space="preserve">. Así, la clase</w:t>
      </w:r>
      <w:r>
        <w:t xml:space="preserve"> </w:t>
      </w:r>
      <w:r>
        <w:t xml:space="preserve"> </w:t>
      </w:r>
      <w:r>
        <w:t xml:space="preserve">Animal</w:t>
      </w:r>
      <w:r>
        <w:t xml:space="preserve"> </w:t>
      </w:r>
      <w:r>
        <w:t xml:space="preserve">tendrá este aspecto:</w:t>
      </w:r>
    </w:p>
    <w:p>
      <w:pPr>
        <w:pStyle w:val="SourceCode"/>
      </w:pPr>
      <w:r>
        <w:rPr>
          <w:rStyle w:val="VerbatimChar"/>
        </w:rPr>
        <w:t xml:space="preserve">&gt;&gt;&gt; class Animal(Animate):</w:t>
      </w:r>
      <w:r>
        <w:br/>
      </w:r>
      <w:r>
        <w:rPr>
          <w:rStyle w:val="VerbatimChar"/>
        </w:rPr>
        <w:t xml:space="preserve">        def breathe(self):</w:t>
      </w:r>
      <w:r>
        <w:br/>
      </w:r>
      <w:r>
        <w:rPr>
          <w:rStyle w:val="VerbatimChar"/>
        </w:rPr>
        <w:t xml:space="preserve">            pass</w:t>
      </w:r>
      <w:r>
        <w:br/>
      </w:r>
      <w:r>
        <w:rPr>
          <w:rStyle w:val="VerbatimChar"/>
        </w:rPr>
        <w:t xml:space="preserve">        def move(self):</w:t>
      </w:r>
      <w:r>
        <w:br/>
      </w:r>
      <w:r>
        <w:rPr>
          <w:rStyle w:val="VerbatimChar"/>
        </w:rPr>
        <w:t xml:space="preserve">            pass</w:t>
      </w:r>
      <w:r>
        <w:br/>
      </w:r>
      <w:r>
        <w:rPr>
          <w:rStyle w:val="VerbatimChar"/>
        </w:rPr>
        <w:t xml:space="preserve">        def eat_food(self):</w:t>
      </w:r>
      <w:r>
        <w:br/>
      </w:r>
      <w:r>
        <w:rPr>
          <w:rStyle w:val="VerbatimChar"/>
        </w:rPr>
        <w:t xml:space="preserve">            pass</w:t>
      </w:r>
    </w:p>
    <w:p>
      <w:pPr>
        <w:pStyle w:val="FirstParagraph"/>
      </w:pPr>
      <w:r>
        <w:t xml:space="preserve">En la primera línea de este listado, definimos la clase como antes, pero en lugar de utilizar</w:t>
      </w:r>
      <w:r>
        <w:t xml:space="preserve"> </w:t>
      </w:r>
      <w:r>
        <w:t xml:space="preserve"> </w:t>
      </w:r>
      <w:r>
        <w:t xml:space="preserve">pass</w:t>
      </w:r>
      <w:r>
        <w:t xml:space="preserve"> </w:t>
      </w:r>
      <w:r>
        <w:t xml:space="preserve">en la línea siguiente, definimos una función llamada</w:t>
      </w:r>
      <w:r>
        <w:t xml:space="preserve"> </w:t>
      </w:r>
      <w:r>
        <w:t xml:space="preserve"> </w:t>
      </w:r>
      <w:r>
        <w:t xml:space="preserve">breathe</w:t>
      </w:r>
      <w:r>
        <w:t xml:space="preserve"> </w:t>
      </w:r>
      <w:r>
        <w:t xml:space="preserve">y le damos el parámetro</w:t>
      </w:r>
      <w:r>
        <w:t xml:space="preserve"> </w:t>
      </w:r>
      <w:r>
        <w:t xml:space="preserve"> </w:t>
      </w:r>
      <w:r>
        <w:t xml:space="preserve">self</w:t>
      </w:r>
      <w:r>
        <w:t xml:space="preserve"> </w:t>
      </w:r>
      <w:r>
        <w:t xml:space="preserve">. El parámetro</w:t>
      </w:r>
      <w:r>
        <w:t xml:space="preserve"> </w:t>
      </w:r>
      <w:r>
        <w:t xml:space="preserve"> </w:t>
      </w:r>
      <w:r>
        <w:t xml:space="preserve">self</w:t>
      </w:r>
      <w:r>
        <w:t xml:space="preserve"> </w:t>
      </w:r>
      <w:r>
        <w:t xml:space="preserve">es una forma de que una función de la clase llame a otra función de la clase (y de la clase padre). Veremos cómo se utiliza este parámetro más adelante.</w:t>
      </w:r>
    </w:p>
    <w:p>
      <w:pPr>
        <w:pStyle w:val="BodyText"/>
      </w:pPr>
      <w:r>
        <w:drawing>
          <wp:inline>
            <wp:extent cx="5334000" cy="7256406"/>
            <wp:effectExtent b="0" l="0" r="0" t="0"/>
            <wp:docPr descr="Image" title="" id="27" name="Picture"/>
            <a:graphic>
              <a:graphicData uri="http://schemas.openxmlformats.org/drawingml/2006/picture">
                <pic:pic>
                  <pic:nvPicPr>
                    <pic:cNvPr descr="../images/f0100-01.jpg" id="28" name="Picture"/>
                    <pic:cNvPicPr>
                      <a:picLocks noChangeArrowheads="1" noChangeAspect="1"/>
                    </pic:cNvPicPr>
                  </pic:nvPicPr>
                  <pic:blipFill>
                    <a:blip r:embed="rId26"/>
                    <a:stretch>
                      <a:fillRect/>
                    </a:stretch>
                  </pic:blipFill>
                  <pic:spPr bwMode="auto">
                    <a:xfrm>
                      <a:off x="0" y="0"/>
                      <a:ext cx="5334000" cy="7256406"/>
                    </a:xfrm>
                    <a:prstGeom prst="rect">
                      <a:avLst/>
                    </a:prstGeom>
                    <a:noFill/>
                    <a:ln w="9525">
                      <a:noFill/>
                      <a:headEnd/>
                      <a:tailEnd/>
                    </a:ln>
                  </pic:spPr>
                </pic:pic>
              </a:graphicData>
            </a:graphic>
          </wp:inline>
        </w:drawing>
      </w:r>
    </w:p>
    <w:p>
      <w:pPr>
        <w:pStyle w:val="BodyText"/>
      </w:pPr>
      <w:r>
        <w:t xml:space="preserve">En la línea siguiente,</w:t>
      </w:r>
      <w:r>
        <w:t xml:space="preserve"> </w:t>
      </w:r>
      <w:r>
        <w:t xml:space="preserve"> </w:t>
      </w:r>
      <w:r>
        <w:t xml:space="preserve">pass</w:t>
      </w:r>
      <w:r>
        <w:t xml:space="preserve"> </w:t>
      </w:r>
      <w:r>
        <w:t xml:space="preserve">indica a Python que no vamos a dar más información sobre la función</w:t>
      </w:r>
      <w:r>
        <w:t xml:space="preserve"> </w:t>
      </w:r>
      <w:r>
        <w:t xml:space="preserve"> </w:t>
      </w:r>
      <w:r>
        <w:t xml:space="preserve">breathe</w:t>
      </w:r>
      <w:r>
        <w:t xml:space="preserve"> </w:t>
      </w:r>
      <w:r>
        <w:t xml:space="preserve">porque no va a hacer nada por ahora. A continuación, añadimos las funciones</w:t>
      </w:r>
      <w:r>
        <w:t xml:space="preserve"> </w:t>
      </w:r>
      <w:r>
        <w:t xml:space="preserve"> </w:t>
      </w:r>
      <w:r>
        <w:t xml:space="preserve">move</w:t>
      </w:r>
      <w:r>
        <w:t xml:space="preserve"> </w:t>
      </w:r>
      <w:r>
        <w:t xml:space="preserve">y</w:t>
      </w:r>
      <w:r>
        <w:t xml:space="preserve"> </w:t>
      </w:r>
      <w:r>
        <w:t xml:space="preserve"> </w:t>
      </w:r>
      <w:r>
        <w:t xml:space="preserve">eat_food</w:t>
      </w:r>
      <w:r>
        <w:t xml:space="preserve"> </w:t>
      </w:r>
      <w:r>
        <w:t xml:space="preserve">y utilizamos la palabra clave</w:t>
      </w:r>
      <w:r>
        <w:t xml:space="preserve"> </w:t>
      </w:r>
      <w:r>
        <w:t xml:space="preserve"> </w:t>
      </w:r>
      <w:r>
        <w:t xml:space="preserve">pass</w:t>
      </w:r>
      <w:r>
        <w:t xml:space="preserve"> </w:t>
      </w:r>
      <w:r>
        <w:t xml:space="preserve">para ambas. En breve recrearemos nuestras clases y pondremos código adecuado en las funciones. Esta es una forma habitual de desarrollar programas.</w:t>
      </w:r>
    </w:p>
    <w:p>
      <w:pPr>
        <w:pStyle w:val="BodyText"/>
      </w:pPr>
      <w:bookmarkStart w:id="29" w:name="page_101"/>
      <w:r>
        <w:t xml:space="preserve"> </w:t>
      </w:r>
      <w:bookmarkEnd w:id="29"/>
      <w:r>
        <w:t xml:space="preserve"> </w:t>
      </w:r>
      <w:r>
        <w:rPr>
          <w:b/>
          <w:bCs/>
        </w:rPr>
        <w:t xml:space="preserve">NOTA</w:t>
      </w:r>
      <w:r>
        <w:rPr>
          <w:b/>
          <w:bCs/>
        </w:rPr>
        <w:t xml:space="preserve"> </w:t>
      </w:r>
    </w:p>
    <w:p>
      <w:pPr>
        <w:pStyle w:val="BodyText"/>
      </w:pPr>
      <w:r>
        <w:rPr>
          <w:i/>
          <w:iCs/>
        </w:rPr>
        <w:t xml:space="preserve">A menudo, los programadores crean clases con funciones que no hacen nada, como forma de averiguar qué debe hacer la clase antes de entrar en los detalles de las funciones individuales.</w:t>
      </w:r>
    </w:p>
    <w:p>
      <w:pPr>
        <w:pStyle w:val="BodyText"/>
      </w:pPr>
      <w:r>
        <w:t xml:space="preserve">También podemos añadir funciones a las clases</w:t>
      </w:r>
      <w:r>
        <w:t xml:space="preserve"> </w:t>
      </w:r>
      <w:r>
        <w:t xml:space="preserve"> </w:t>
      </w:r>
      <w:r>
        <w:t xml:space="preserve">Mammal</w:t>
      </w:r>
      <w:r>
        <w:t xml:space="preserve"> </w:t>
      </w:r>
      <w:r>
        <w:t xml:space="preserve">y</w:t>
      </w:r>
      <w:r>
        <w:t xml:space="preserve"> </w:t>
      </w:r>
      <w:r>
        <w:t xml:space="preserve"> </w:t>
      </w:r>
      <w:r>
        <w:t xml:space="preserve">Giraffe</w:t>
      </w:r>
      <w:r>
        <w:t xml:space="preserve"> </w:t>
      </w:r>
      <w:r>
        <w:t xml:space="preserve">. Cada clase podrá utilizar las características (o funciones) de su clase madre, lo que significa que no necesitas crear una clase realmente complicada. En su lugar, puedes poner tus funciones en la clase padre más alta en la que se aplique la característica. (Esto hace que tus clases sean más sencillas y fáciles de entender).</w:t>
      </w:r>
    </w:p>
    <w:p>
      <w:pPr>
        <w:pStyle w:val="SourceCode"/>
      </w:pPr>
      <w:r>
        <w:rPr>
          <w:rStyle w:val="VerbatimChar"/>
        </w:rPr>
        <w:t xml:space="preserve">&gt;&gt;&gt; class Mammal(Animal):</w:t>
      </w:r>
      <w:r>
        <w:br/>
      </w:r>
      <w:r>
        <w:rPr>
          <w:rStyle w:val="VerbatimChar"/>
        </w:rPr>
        <w:t xml:space="preserve">        def feed_young_with_milk(self):</w:t>
      </w:r>
      <w:r>
        <w:br/>
      </w:r>
      <w:r>
        <w:rPr>
          <w:rStyle w:val="VerbatimChar"/>
        </w:rPr>
        <w:t xml:space="preserve">            pass</w:t>
      </w:r>
      <w:r>
        <w:br/>
      </w:r>
      <w:r>
        <w:br/>
      </w:r>
      <w:r>
        <w:rPr>
          <w:rStyle w:val="VerbatimChar"/>
        </w:rPr>
        <w:t xml:space="preserve">&gt;&gt;&gt; class Giraffe(Mammal):</w:t>
      </w:r>
      <w:r>
        <w:br/>
      </w:r>
      <w:r>
        <w:rPr>
          <w:rStyle w:val="VerbatimChar"/>
        </w:rPr>
        <w:t xml:space="preserve">        def eat_leaves_from_trees(self):</w:t>
      </w:r>
      <w:r>
        <w:br/>
      </w:r>
      <w:r>
        <w:rPr>
          <w:rStyle w:val="VerbatimChar"/>
        </w:rPr>
        <w:t xml:space="preserve">            pass</w:t>
      </w:r>
    </w:p>
    <w:p>
      <w:pPr>
        <w:pStyle w:val="FirstParagraph"/>
      </w:pPr>
      <w:r>
        <w:t xml:space="preserve">En el código anterior, la clase</w:t>
      </w:r>
      <w:r>
        <w:t xml:space="preserve"> </w:t>
      </w:r>
      <w:r>
        <w:t xml:space="preserve"> </w:t>
      </w:r>
      <w:r>
        <w:t xml:space="preserve">Mammal</w:t>
      </w:r>
      <w:r>
        <w:t xml:space="preserve"> </w:t>
      </w:r>
      <w:r>
        <w:t xml:space="preserve">proporciona una función</w:t>
      </w:r>
      <w:r>
        <w:t xml:space="preserve"> </w:t>
      </w:r>
      <w:r>
        <w:t xml:space="preserve"> </w:t>
      </w:r>
      <w:r>
        <w:t xml:space="preserve">feed</w:t>
      </w:r>
      <w:r>
        <w:t xml:space="preserve"> </w:t>
      </w:r>
      <w:r>
        <w:t xml:space="preserve"> </w:t>
      </w:r>
      <w:r>
        <w:t xml:space="preserve">_young_with_milk</w:t>
      </w:r>
      <w:r>
        <w:t xml:space="preserve"> </w:t>
      </w:r>
      <w:r>
        <w:t xml:space="preserve"> </w:t>
      </w:r>
      <w:r>
        <w:t xml:space="preserve">. La clase</w:t>
      </w:r>
      <w:r>
        <w:t xml:space="preserve"> </w:t>
      </w:r>
      <w:r>
        <w:t xml:space="preserve"> </w:t>
      </w:r>
      <w:r>
        <w:t xml:space="preserve">Giraffe</w:t>
      </w:r>
      <w:r>
        <w:t xml:space="preserve"> </w:t>
      </w:r>
      <w:r>
        <w:t xml:space="preserve">es una clase hija (o</w:t>
      </w:r>
      <w:r>
        <w:t xml:space="preserve"> </w:t>
      </w:r>
      <w:r>
        <w:rPr>
          <w:i/>
          <w:iCs/>
        </w:rPr>
        <w:t xml:space="preserve">subclase</w:t>
      </w:r>
      <w:r>
        <w:t xml:space="preserve"> </w:t>
      </w:r>
      <w:r>
        <w:t xml:space="preserve">) de</w:t>
      </w:r>
      <w:r>
        <w:t xml:space="preserve"> </w:t>
      </w:r>
      <w:r>
        <w:t xml:space="preserve"> </w:t>
      </w:r>
      <w:r>
        <w:t xml:space="preserve">Mammal</w:t>
      </w:r>
      <w:r>
        <w:t xml:space="preserve"> </w:t>
      </w:r>
      <w:r>
        <w:t xml:space="preserve">y proporciona otra función:</w:t>
      </w:r>
      <w:r>
        <w:t xml:space="preserve"> </w:t>
      </w:r>
      <w:r>
        <w:t xml:space="preserve"> </w:t>
      </w:r>
      <w:r>
        <w:t xml:space="preserve">eat_leaves_from_trees</w:t>
      </w:r>
      <w:r>
        <w:t xml:space="preserve"> </w:t>
      </w:r>
      <w:r>
        <w:t xml:space="preserve">.</w:t>
      </w:r>
    </w:p>
    <w:p>
      <w:pPr>
        <w:pStyle w:val="BodyText"/>
      </w:pPr>
      <w:hyperlink r:id="rId30">
        <w:r>
          <w:rPr>
            <w:rStyle w:val="Hyperlink"/>
          </w:rPr>
          <w:t xml:space="preserve">anterior</w:t>
        </w:r>
      </w:hyperlink>
      <w:hyperlink r:id="rId31">
        <w:r>
          <w:rPr>
            <w:rStyle w:val="Hyperlink"/>
          </w:rPr>
          <w:t xml:space="preserve">Subtema 6 de 14: (Ver todo)</w:t>
        </w:r>
      </w:hyperlink>
      <w:hyperlink r:id="rId32">
        <w:r>
          <w:rPr>
            <w:rStyle w:val="Hyperlink"/>
          </w:rPr>
          <w:t xml:space="preserve">siguiente</w:t>
        </w:r>
      </w:hyperlink>
      <w:r>
        <w:br/>
      </w:r>
    </w:p>
    <w:p>
      <w:pPr>
        <w:pStyle w:val="BodyText"/>
      </w:pPr>
      <w:r>
        <w:br/>
      </w:r>
      <w:hyperlink r:id="rId33"/>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6" Target="media/rId26.jpg" /><Relationship Type="http://schemas.openxmlformats.org/officeDocument/2006/relationships/hyperlink" Id="rId31" Target="ch08.html" TargetMode="External" /><Relationship Type="http://schemas.openxmlformats.org/officeDocument/2006/relationships/hyperlink" Id="rId20" Target="ch08.xhtml#ch08fig02" TargetMode="External" /><Relationship Type="http://schemas.openxmlformats.org/officeDocument/2006/relationships/hyperlink" Id="rId30" Target="ch08_5.html" TargetMode="External" /><Relationship Type="http://schemas.openxmlformats.org/officeDocument/2006/relationships/hyperlink" Id="rId33" Target="ch08_6.docx" TargetMode="External" /><Relationship Type="http://schemas.openxmlformats.org/officeDocument/2006/relationships/hyperlink" Id="rId32" Target="ch08_7.html" TargetMode="External" /></Relationships>
</file>

<file path=word/_rels/footnotes.xml.rels><?xml version="1.0" encoding="UTF-8"?><Relationships xmlns="http://schemas.openxmlformats.org/package/2006/relationships"><Relationship Type="http://schemas.openxmlformats.org/officeDocument/2006/relationships/hyperlink" Id="rId31" Target="ch08.html" TargetMode="External" /><Relationship Type="http://schemas.openxmlformats.org/officeDocument/2006/relationships/hyperlink" Id="rId20" Target="ch08.xhtml#ch08fig02" TargetMode="External" /><Relationship Type="http://schemas.openxmlformats.org/officeDocument/2006/relationships/hyperlink" Id="rId30" Target="ch08_5.html" TargetMode="External" /><Relationship Type="http://schemas.openxmlformats.org/officeDocument/2006/relationships/hyperlink" Id="rId33" Target="ch08_6.docx" TargetMode="External" /><Relationship Type="http://schemas.openxmlformats.org/officeDocument/2006/relationships/hyperlink" Id="rId32" Target="ch08_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2024-04-24T23:23:29Z</dcterms:created>
  <dcterms:modified xsi:type="dcterms:W3CDTF">2024-04-24T23:23:29Z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