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10lev1sec13"/>
    <w:p>
      <w:pPr>
        <w:pStyle w:val="Heading3"/>
      </w:pPr>
      <w:r>
        <w:t xml:space="preserve">Cómo hacer que un objeto reaccione ante algo</w:t>
      </w:r>
    </w:p>
    <w:p>
      <w:pPr>
        <w:pStyle w:val="FirstParagraph"/>
      </w:pPr>
      <w:r>
        <w:t xml:space="preserve">Podemos hacer que el triángulo reaccione cuando alguien pulse una tecla utilizando</w:t>
      </w:r>
      <w:r>
        <w:t xml:space="preserve"> </w:t>
      </w:r>
      <w:r>
        <w:rPr>
          <w:i/>
          <w:iCs/>
        </w:rPr>
        <w:t xml:space="preserve">eventos</w:t>
      </w:r>
      <w:r>
        <w:t xml:space="preserve"> </w:t>
      </w:r>
      <w:r>
        <w:rPr>
          <w:i/>
          <w:iCs/>
        </w:rPr>
        <w:t xml:space="preserve">.</w:t>
      </w:r>
      <w:r>
        <w:t xml:space="preserve"> </w:t>
      </w:r>
      <w:r>
        <w:rPr>
          <w:i/>
          <w:iCs/>
        </w:rPr>
        <w:t xml:space="preserve">Los eventos</w:t>
      </w:r>
      <w:r>
        <w:t xml:space="preserve"> </w:t>
      </w:r>
      <w:r>
        <w:t xml:space="preserve">son cosas que ocurren mientras se ejecuta un programa, como que alguien mueva el ratón, pulse una tecla o cierre una ventana. Puedes decirle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esté atento a estos eventos y que haga algo en respuesta.</w:t>
      </w:r>
    </w:p>
    <w:p>
      <w:pPr>
        <w:pStyle w:val="BodyText"/>
      </w:pPr>
      <w:bookmarkStart w:id="20" w:name="page_163"/>
      <w:r>
        <w:t xml:space="preserve"> </w:t>
      </w:r>
      <w:bookmarkEnd w:id="20"/>
      <w:r>
        <w:t xml:space="preserve"> </w:t>
      </w:r>
      <w:r>
        <w:t xml:space="preserve">Para empezar a</w:t>
      </w:r>
      <w:r>
        <w:t xml:space="preserve"> </w:t>
      </w:r>
      <w:r>
        <w:rPr>
          <w:i/>
          <w:iCs/>
        </w:rPr>
        <w:t xml:space="preserve">manejar</w:t>
      </w:r>
      <w:r>
        <w:t xml:space="preserve"> </w:t>
      </w:r>
      <w:r>
        <w:t xml:space="preserve">eventos (hacer que Python haga algo cuando se produce un evento), primero creamos una función. La parte de la vinculación se produce cuando le decimos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una función concreta está vinculada (o asociada) a un evento específico. En otras palabras,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la llamará automáticamente para gestionar ese evento.</w:t>
      </w:r>
    </w:p>
    <w:p>
      <w:pPr>
        <w:pStyle w:val="BodyText"/>
      </w:pPr>
      <w:r>
        <w:t xml:space="preserve">Por ejemplo, para hacer que el triángulo se mueva cuando pulsamos ENTER, podemos definir esta función:</w:t>
      </w:r>
    </w:p>
    <w:p>
      <w:pPr>
        <w:pStyle w:val="SourceCode"/>
      </w:pPr>
      <w:r>
        <w:rPr>
          <w:rStyle w:val="VerbatimChar"/>
        </w:rPr>
        <w:t xml:space="preserve">def movetriangle(event):</w:t>
      </w:r>
      <w:r>
        <w:br/>
      </w:r>
      <w:r>
        <w:rPr>
          <w:rStyle w:val="VerbatimChar"/>
        </w:rPr>
        <w:t xml:space="preserve">    canvas.move(1, 5, 0)</w:t>
      </w:r>
    </w:p>
    <w:p>
      <w:pPr>
        <w:pStyle w:val="FirstParagraph"/>
      </w:pPr>
      <w:r>
        <w:t xml:space="preserve">La función toma un único parámetro (</w:t>
      </w:r>
      <w:r>
        <w:t xml:space="preserve"> </w:t>
      </w:r>
      <w:r>
        <w:t xml:space="preserve"> </w:t>
      </w:r>
      <w:r>
        <w:t xml:space="preserve">event</w:t>
      </w:r>
      <w:r>
        <w:t xml:space="preserve"> </w:t>
      </w:r>
      <w:r>
        <w:t xml:space="preserve">), que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utiliza para enviar información a la función sobre el evento. Le decimos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esta función debe utilizarse para un evento concreto utilizando la función</w:t>
      </w:r>
      <w:r>
        <w:t xml:space="preserve"> </w:t>
      </w:r>
      <w:r>
        <w:t xml:space="preserve"> </w:t>
      </w:r>
      <w:r>
        <w:t xml:space="preserve">bind_all</w:t>
      </w:r>
      <w:r>
        <w:t xml:space="preserve"> </w:t>
      </w:r>
      <w:r>
        <w:t xml:space="preserve">en el lienzo. El código completo tiene ahora este aspecto: introdúcelo en un nuevo archivo en IDLE y guárdalo como</w:t>
      </w:r>
      <w:r>
        <w:t xml:space="preserve"> </w:t>
      </w:r>
      <w:r>
        <w:rPr>
          <w:i/>
          <w:iCs/>
        </w:rPr>
        <w:t xml:space="preserve">moviendotriángulo.py</w:t>
      </w:r>
      <w:r>
        <w:t xml:space="preserve"> </w:t>
      </w:r>
      <w:r>
        <w:t xml:space="preserve">antes de ejecutarlo: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rPr>
          <w:rStyle w:val="VerbatimChar"/>
        </w:rPr>
        <w:t xml:space="preserve">canvas.create_polygon(10, 10, 10, 60, 50, 35)</w:t>
      </w:r>
      <w:r>
        <w:br/>
      </w:r>
      <w:r>
        <w:rPr>
          <w:rStyle w:val="VerbatimChar"/>
        </w:rPr>
        <w:t xml:space="preserve">def movetriangle(event):</w:t>
      </w:r>
      <w:r>
        <w:br/>
      </w:r>
      <w:r>
        <w:rPr>
          <w:rStyle w:val="VerbatimChar"/>
        </w:rPr>
        <w:t xml:space="preserve">    canvas.move(1, 5, 0)</w:t>
      </w:r>
      <w:r>
        <w:br/>
      </w:r>
      <w:r>
        <w:rPr>
          <w:rStyle w:val="VerbatimChar"/>
        </w:rPr>
        <w:t xml:space="preserve">canvas.bind_all('&lt;KeyPress-Return&gt;', movetriangle)</w:t>
      </w:r>
    </w:p>
    <w:p>
      <w:pPr>
        <w:pStyle w:val="FirstParagraph"/>
      </w:pPr>
      <w:r>
        <w:t xml:space="preserve">El primer parámetro de esta función describe el evento que queremos que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vigile. En este caso, se llama</w:t>
      </w:r>
      <w:r>
        <w:t xml:space="preserve"> </w:t>
      </w:r>
      <w:r>
        <w:t xml:space="preserve"> </w:t>
      </w:r>
      <w:r>
        <w:t xml:space="preserve">&lt;KeyPress-Return&gt;</w:t>
      </w:r>
      <w:r>
        <w:t xml:space="preserve"> </w:t>
      </w:r>
      <w:r>
        <w:t xml:space="preserve">, que es una pulsación de la tecla ENTER o RETURN. Le decimos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la función</w:t>
      </w:r>
      <w:r>
        <w:t xml:space="preserve"> </w:t>
      </w:r>
      <w:r>
        <w:t xml:space="preserve"> </w:t>
      </w:r>
      <w:r>
        <w:t xml:space="preserve">movetriangle</w:t>
      </w:r>
      <w:r>
        <w:t xml:space="preserve"> </w:t>
      </w:r>
      <w:r>
        <w:t xml:space="preserve">debe ser llamada siempre que se produzca este evento</w:t>
      </w:r>
      <w:r>
        <w:t xml:space="preserve"> </w:t>
      </w:r>
      <w:r>
        <w:t xml:space="preserve"> </w:t>
      </w:r>
      <w:r>
        <w:t xml:space="preserve">KeyPress</w:t>
      </w:r>
      <w:r>
        <w:t xml:space="preserve"> </w:t>
      </w:r>
      <w:r>
        <w:t xml:space="preserve">. Ejecuta este código, haz clic en el lienzo con el ratón, y luego prueba a pulsar INTRO con el teclado.</w:t>
      </w:r>
    </w:p>
    <w:p>
      <w:pPr>
        <w:pStyle w:val="BodyText"/>
      </w:pPr>
      <w:r>
        <w:drawing>
          <wp:inline>
            <wp:extent cx="5334000" cy="3597348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163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4" w:name="page_164"/>
      <w:r>
        <w:t xml:space="preserve"> </w:t>
      </w:r>
      <w:bookmarkEnd w:id="24"/>
      <w:r>
        <w:t xml:space="preserve"> </w:t>
      </w:r>
      <w:r>
        <w:t xml:space="preserve">Probemos a cambiar la dirección del triángulo en función de la pulsación de distintas teclas, como las teclas de dirección. Primero tenemos que cambiar la función</w:t>
      </w:r>
      <w:r>
        <w:t xml:space="preserve"> </w:t>
      </w:r>
      <w:r>
        <w:t xml:space="preserve"> </w:t>
      </w:r>
      <w:r>
        <w:t xml:space="preserve">movetriangle</w:t>
      </w:r>
      <w:r>
        <w:t xml:space="preserve"> </w:t>
      </w:r>
      <w:r>
        <w:t xml:space="preserve">por la siguiente:</w:t>
      </w:r>
    </w:p>
    <w:p>
      <w:pPr>
        <w:pStyle w:val="SourceCode"/>
      </w:pPr>
      <w:r>
        <w:rPr>
          <w:rStyle w:val="VerbatimChar"/>
        </w:rPr>
        <w:t xml:space="preserve">def movetriangle(event):</w:t>
      </w:r>
      <w:r>
        <w:br/>
      </w:r>
      <w:r>
        <w:rPr>
          <w:rStyle w:val="VerbatimChar"/>
        </w:rPr>
        <w:t xml:space="preserve">    if event.keysym == 'Up':</w:t>
      </w:r>
      <w:r>
        <w:br/>
      </w:r>
      <w:r>
        <w:rPr>
          <w:rStyle w:val="VerbatimChar"/>
        </w:rPr>
        <w:t xml:space="preserve">        canvas.move(1, 0, -3)</w:t>
      </w:r>
      <w:r>
        <w:br/>
      </w:r>
      <w:r>
        <w:rPr>
          <w:rStyle w:val="VerbatimChar"/>
        </w:rPr>
        <w:t xml:space="preserve">    elif event.keysym == 'Down':</w:t>
      </w:r>
      <w:r>
        <w:br/>
      </w:r>
      <w:r>
        <w:rPr>
          <w:rStyle w:val="VerbatimChar"/>
        </w:rPr>
        <w:t xml:space="preserve">        canvas.move(1, 0, 3)</w:t>
      </w:r>
      <w:r>
        <w:br/>
      </w:r>
      <w:r>
        <w:rPr>
          <w:rStyle w:val="VerbatimChar"/>
        </w:rPr>
        <w:t xml:space="preserve">    elif event.keysym == 'Left':</w:t>
      </w:r>
      <w:r>
        <w:br/>
      </w:r>
      <w:r>
        <w:rPr>
          <w:rStyle w:val="VerbatimChar"/>
        </w:rPr>
        <w:t xml:space="preserve">        canvas.move(1, -3, 0)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canvas.move(1, 3, 0)</w:t>
      </w:r>
    </w:p>
    <w:p>
      <w:pPr>
        <w:pStyle w:val="FirstParagraph"/>
      </w:pPr>
      <w:r>
        <w:t xml:space="preserve">El objeto evento pasado a</w:t>
      </w:r>
      <w:r>
        <w:t xml:space="preserve"> </w:t>
      </w:r>
      <w:r>
        <w:t xml:space="preserve"> </w:t>
      </w:r>
      <w:r>
        <w:t xml:space="preserve">movetriangle</w:t>
      </w:r>
      <w:r>
        <w:t xml:space="preserve"> </w:t>
      </w:r>
      <w:r>
        <w:t xml:space="preserve">contiene varias variables. Una de estas variables,</w:t>
      </w:r>
      <w:r>
        <w:t xml:space="preserve"> </w:t>
      </w:r>
      <w:r>
        <w:t xml:space="preserve"> </w:t>
      </w:r>
      <w:r>
        <w:t xml:space="preserve">keysym</w:t>
      </w:r>
      <w:r>
        <w:t xml:space="preserve"> </w:t>
      </w:r>
      <w:r>
        <w:t xml:space="preserve">(por</w:t>
      </w:r>
      <w:r>
        <w:t xml:space="preserve"> </w:t>
      </w:r>
      <w:r>
        <w:rPr>
          <w:i/>
          <w:iCs/>
        </w:rPr>
        <w:t xml:space="preserve">símbolo de tecla</w:t>
      </w:r>
      <w:r>
        <w:t xml:space="preserve"> </w:t>
      </w:r>
      <w:r>
        <w:t xml:space="preserve">), es una cadena que contiene el valor de la tecla real pulsada. La línea</w:t>
      </w:r>
      <w:r>
        <w:t xml:space="preserve"> </w:t>
      </w:r>
      <w:r>
        <w:t xml:space="preserve"> </w:t>
      </w:r>
      <w:r>
        <w:t xml:space="preserve">if event</w:t>
      </w:r>
      <w:r>
        <w:t xml:space="preserve"> </w:t>
      </w:r>
      <w:r>
        <w:t xml:space="preserve"> </w:t>
      </w:r>
      <w:r>
        <w:t xml:space="preserve">.keysym == ’Up’</w:t>
      </w:r>
      <w:r>
        <w:t xml:space="preserve"> </w:t>
      </w:r>
      <w:r>
        <w:t xml:space="preserve"> </w:t>
      </w:r>
      <w:r>
        <w:t xml:space="preserve">dice que si la variable</w:t>
      </w:r>
      <w:r>
        <w:t xml:space="preserve"> </w:t>
      </w:r>
      <w:r>
        <w:t xml:space="preserve"> </w:t>
      </w:r>
      <w:r>
        <w:t xml:space="preserve">keysym</w:t>
      </w:r>
      <w:r>
        <w:t xml:space="preserve"> </w:t>
      </w:r>
      <w:r>
        <w:t xml:space="preserve">contiene la cadena</w:t>
      </w:r>
      <w:r>
        <w:t xml:space="preserve"> </w:t>
      </w:r>
      <w:r>
        <w:t xml:space="preserve"> </w:t>
      </w:r>
      <w:r>
        <w:t xml:space="preserve">’Up’</w:t>
      </w:r>
      <w:r>
        <w:t xml:space="preserve"> </w:t>
      </w:r>
      <w:r>
        <w:t xml:space="preserve">, debemos llamar a</w:t>
      </w:r>
      <w:r>
        <w:t xml:space="preserve"> </w:t>
      </w:r>
      <w:r>
        <w:t xml:space="preserve"> </w:t>
      </w:r>
      <w:r>
        <w:t xml:space="preserve">canvas.move</w:t>
      </w:r>
      <w:r>
        <w:t xml:space="preserve"> </w:t>
      </w:r>
      <w:r>
        <w:t xml:space="preserve">con los parámetros (1, 0, -3), como hacemos en la línea siguiente. Si</w:t>
      </w:r>
      <w:r>
        <w:t xml:space="preserve"> </w:t>
      </w:r>
      <w:r>
        <w:t xml:space="preserve"> </w:t>
      </w:r>
      <w:r>
        <w:t xml:space="preserve">keysym</w:t>
      </w:r>
      <w:r>
        <w:t xml:space="preserve"> </w:t>
      </w:r>
      <w:r>
        <w:t xml:space="preserve">contiene</w:t>
      </w:r>
      <w:r>
        <w:t xml:space="preserve"> </w:t>
      </w:r>
      <w:r>
        <w:t xml:space="preserve"> </w:t>
      </w:r>
      <w:r>
        <w:t xml:space="preserve">’Down’</w:t>
      </w:r>
      <w:r>
        <w:t xml:space="preserve"> </w:t>
      </w:r>
      <w:r>
        <w:t xml:space="preserve">, como en</w:t>
      </w:r>
      <w:r>
        <w:t xml:space="preserve"> </w:t>
      </w:r>
      <w:r>
        <w:t xml:space="preserve"> </w:t>
      </w:r>
      <w:r>
        <w:t xml:space="preserve">elif event.keysym == ’Down’</w:t>
      </w:r>
      <w:r>
        <w:t xml:space="preserve"> </w:t>
      </w:r>
      <w:r>
        <w:t xml:space="preserve">, la llamamos con los parámetros (1, 0, 3), y así sucesivamente.</w:t>
      </w:r>
    </w:p>
    <w:p>
      <w:pPr>
        <w:pStyle w:val="BodyText"/>
      </w:pPr>
      <w:r>
        <w:t xml:space="preserve">Recuerda: El primer parámetro es el número identificativo de la forma dibujada en el lienzo, el segundo es el valor a añadir a la coordenada</w:t>
      </w:r>
      <w:r>
        <w:t xml:space="preserve"> </w:t>
      </w:r>
      <w:r>
        <w:rPr>
          <w:i/>
          <w:iCs/>
        </w:rPr>
        <w:t xml:space="preserve">x (</w:t>
      </w:r>
      <w:r>
        <w:t xml:space="preserve"> </w:t>
      </w:r>
      <w:r>
        <w:t xml:space="preserve">horizontal), y el tercero es el valor a añadir a la coordenada</w:t>
      </w:r>
      <w:r>
        <w:t xml:space="preserve"> </w:t>
      </w:r>
      <w:r>
        <w:rPr>
          <w:i/>
          <w:iCs/>
        </w:rPr>
        <w:t xml:space="preserve">y (</w:t>
      </w:r>
      <w:r>
        <w:t xml:space="preserve"> </w:t>
      </w:r>
      <w:r>
        <w:t xml:space="preserve">vertical).</w:t>
      </w:r>
    </w:p>
    <w:p>
      <w:pPr>
        <w:pStyle w:val="BodyText"/>
      </w:pPr>
      <w:r>
        <w:t xml:space="preserve">A continuación, le decimos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la función</w:t>
      </w:r>
      <w:r>
        <w:t xml:space="preserve"> </w:t>
      </w:r>
      <w:r>
        <w:t xml:space="preserve"> </w:t>
      </w:r>
      <w:r>
        <w:t xml:space="preserve">movetriangle</w:t>
      </w:r>
      <w:r>
        <w:t xml:space="preserve"> </w:t>
      </w:r>
      <w:r>
        <w:t xml:space="preserve">se utilizará para manejar eventos de cuatro teclas diferentes (arriba, abajo, izquierda y derecha). A continuación se muestra el aspecto que debería tener ahora el código de</w:t>
      </w:r>
      <w:r>
        <w:t xml:space="preserve"> </w:t>
      </w:r>
      <w:r>
        <w:rPr>
          <w:i/>
          <w:iCs/>
        </w:rPr>
        <w:t xml:space="preserve">movingtriangle.py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rPr>
          <w:rStyle w:val="VerbatimChar"/>
        </w:rPr>
        <w:t xml:space="preserve">canvas.create_polygon(10, 10, 10, 60, 50, 35)</w:t>
      </w:r>
      <w:r>
        <w:br/>
      </w:r>
      <w:r>
        <w:rPr>
          <w:rStyle w:val="VerbatimChar"/>
        </w:rPr>
        <w:t xml:space="preserve">def movetriangle(event):</w:t>
      </w:r>
      <w:r>
        <w:br/>
      </w:r>
      <w:r>
        <w:rPr>
          <w:rStyle w:val="VerbatimChar"/>
        </w:rPr>
        <w:t xml:space="preserve"> ➊ if event.keysym == 'Up':</w:t>
      </w:r>
      <w:r>
        <w:br/>
      </w:r>
      <w:r>
        <w:rPr>
          <w:rStyle w:val="VerbatimChar"/>
        </w:rPr>
        <w:t xml:space="preserve">     ➋ canvas.move(1, 0, -3)</w:t>
      </w:r>
      <w:r>
        <w:br/>
      </w:r>
      <w:r>
        <w:rPr>
          <w:rStyle w:val="VerbatimChar"/>
        </w:rPr>
        <w:t xml:space="preserve"> ➌ elif event.keysym == 'Down':</w:t>
      </w:r>
      <w:r>
        <w:br/>
      </w:r>
      <w:r>
        <w:rPr>
          <w:rStyle w:val="VerbatimChar"/>
        </w:rPr>
        <w:t xml:space="preserve">     ➍ canvas.move(1, 0, 3)</w:t>
      </w:r>
      <w:r>
        <w:br/>
      </w:r>
      <w:r>
        <w:rPr>
          <w:rStyle w:val="VerbatimChar"/>
        </w:rPr>
        <w:t xml:space="preserve">    elif event.keysym == 'Left':</w:t>
      </w:r>
      <w:r>
        <w:br/>
      </w:r>
      <w:r>
        <w:rPr>
          <w:rStyle w:val="VerbatimChar"/>
        </w:rPr>
        <w:t xml:space="preserve">        canvas.move(1, -3, 0)</w:t>
      </w:r>
      <w:r>
        <w:br/>
      </w:r>
      <w:r>
        <w:rPr>
          <w:rStyle w:val="VerbatimChar"/>
        </w:rPr>
        <w:t xml:space="preserve"> ➎ else:</w:t>
      </w:r>
      <w:r>
        <w:br/>
      </w:r>
      <w:r>
        <w:rPr>
          <w:rStyle w:val="VerbatimChar"/>
        </w:rPr>
        <w:t xml:space="preserve">     ➏ canvas.move(1, 3, 0)</w:t>
      </w:r>
      <w:r>
        <w:br/>
      </w:r>
      <w:r>
        <w:rPr>
          <w:rStyle w:val="VerbatimChar"/>
        </w:rPr>
        <w:t xml:space="preserve">canvas.bind_all('&lt;KeyPress-Up&gt;', movetriangle)</w:t>
      </w:r>
      <w:r>
        <w:br/>
      </w:r>
      <w:r>
        <w:rPr>
          <w:rStyle w:val="VerbatimChar"/>
        </w:rPr>
        <w:t xml:space="preserve">canvas.bind_all('&lt;KeyPress-Down&gt;', movetriangle)</w:t>
      </w:r>
      <w:r>
        <w:br/>
      </w:r>
      <w:r>
        <w:rPr>
          <w:rStyle w:val="VerbatimChar"/>
        </w:rPr>
        <w:t xml:space="preserve">canvas.bind_all('&lt;KeyPress-Left&gt;', movetriangle)</w:t>
      </w:r>
      <w:r>
        <w:br/>
      </w:r>
      <w:r>
        <w:rPr>
          <w:rStyle w:val="VerbatimChar"/>
        </w:rPr>
        <w:t xml:space="preserve">canvas.bind_all('&lt;KeyPress-Right&gt;', movetriangle)</w:t>
      </w:r>
    </w:p>
    <w:p>
      <w:pPr>
        <w:pStyle w:val="FirstParagraph"/>
      </w:pPr>
      <w:r>
        <w:t xml:space="preserve">En la primera línea de la función</w:t>
      </w:r>
      <w:r>
        <w:t xml:space="preserve"> </w:t>
      </w:r>
      <w:r>
        <w:t xml:space="preserve"> </w:t>
      </w:r>
      <w:r>
        <w:t xml:space="preserve">movetriangle</w:t>
      </w:r>
      <w:r>
        <w:t xml:space="preserve"> </w:t>
      </w:r>
      <w:r>
        <w:t xml:space="preserve">, comprobamos si la variable</w:t>
      </w:r>
      <w:r>
        <w:t xml:space="preserve"> </w:t>
      </w:r>
      <w:r>
        <w:t xml:space="preserve"> </w:t>
      </w:r>
      <w:r>
        <w:t xml:space="preserve">keysym</w:t>
      </w:r>
      <w:r>
        <w:t xml:space="preserve"> </w:t>
      </w:r>
      <w:r>
        <w:t xml:space="preserve">contiene</w:t>
      </w:r>
      <w:r>
        <w:t xml:space="preserve"> </w:t>
      </w:r>
      <w:r>
        <w:t xml:space="preserve"> </w:t>
      </w:r>
      <w:r>
        <w:t xml:space="preserve">’Up’</w:t>
      </w:r>
      <w:r>
        <w:t xml:space="preserve"> </w:t>
      </w:r>
      <w:r>
        <w:t xml:space="preserve">➊</w:t>
      </w:r>
      <w:r>
        <w:t xml:space="preserve"> </w:t>
      </w:r>
      <w:r>
        <w:t xml:space="preserve">. Si es así, movemos el triángulo hacia arriba utilizando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con los parámetros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{3</w:t>
      </w:r>
      <w:r>
        <w:t xml:space="preserve"> </w:t>
      </w:r>
      <w:r>
        <w:t xml:space="preserve">➋</w:t>
      </w:r>
      <w:r>
        <w:t xml:space="preserve"> </w:t>
      </w:r>
      <w:r>
        <w:t xml:space="preserve">. El primer parámetro es el identificador del triángulo, el segundo es la cantidad a desplazar hacia la derecha (no queremos desplazarnos horizontalmente, por lo que el valor es 0), y el tercero es la cantidad a desplazar hacia abajo (-3 píxeles).</w:t>
      </w:r>
    </w:p>
    <w:p>
      <w:pPr>
        <w:pStyle w:val="BodyText"/>
      </w:pPr>
      <w:r>
        <w:t xml:space="preserve">A continuación, comprobamos si</w:t>
      </w:r>
      <w:r>
        <w:t xml:space="preserve"> </w:t>
      </w:r>
      <w:r>
        <w:t xml:space="preserve"> </w:t>
      </w:r>
      <w:r>
        <w:t xml:space="preserve">keysym</w:t>
      </w:r>
      <w:r>
        <w:t xml:space="preserve"> </w:t>
      </w:r>
      <w:r>
        <w:t xml:space="preserve">contiene</w:t>
      </w:r>
      <w:r>
        <w:t xml:space="preserve"> </w:t>
      </w:r>
      <w:r>
        <w:t xml:space="preserve"> </w:t>
      </w:r>
      <w:r>
        <w:t xml:space="preserve">’Down’</w:t>
      </w:r>
      <w:r>
        <w:t xml:space="preserve"> </w:t>
      </w:r>
      <w:r>
        <w:t xml:space="preserve">➌</w:t>
      </w:r>
      <w:r>
        <w:t xml:space="preserve"> </w:t>
      </w:r>
      <w:r>
        <w:t xml:space="preserve">; si es así, movemos el triángulo hacia abajo (3 píxeles)</w:t>
      </w:r>
      <w:r>
        <w:t xml:space="preserve"> </w:t>
      </w:r>
      <w:r>
        <w:t xml:space="preserve">➍</w:t>
      </w:r>
      <w:r>
        <w:t xml:space="preserve"> </w:t>
      </w:r>
      <w:r>
        <w:t xml:space="preserve">. La última comprobación es si el valor es</w:t>
      </w:r>
      <w:r>
        <w:t xml:space="preserve"> </w:t>
      </w:r>
      <w:r>
        <w:t xml:space="preserve"> </w:t>
      </w:r>
      <w:r>
        <w:t xml:space="preserve">’Left’</w:t>
      </w:r>
      <w:r>
        <w:t xml:space="preserve"> </w:t>
      </w:r>
      <w:r>
        <w:t xml:space="preserve">; si es así, movemos el triángulo hacia la izquierda (-3 píxeles). Si no coincide ninguno de los valores, el último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➎</w:t>
      </w:r>
      <w:r>
        <w:t xml:space="preserve"> </w:t>
      </w:r>
      <w:r>
        <w:t xml:space="preserve">desplaza el triángulo hacia la derecha</w:t>
      </w:r>
      <w:r>
        <w:t xml:space="preserve"> </w:t>
      </w:r>
      <w:r>
        <w:t xml:space="preserve">➏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Ahora el triángulo debería moverse en la dirección de la tecla de flecha pulsada.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14 de 17: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6" Target="ch10.html" TargetMode="External" /><Relationship Type="http://schemas.openxmlformats.org/officeDocument/2006/relationships/hyperlink" Id="rId25" Target="ch10_13.html" TargetMode="External" /><Relationship Type="http://schemas.openxmlformats.org/officeDocument/2006/relationships/hyperlink" Id="rId28" Target="ch10_14.docx" TargetMode="External" /><Relationship Type="http://schemas.openxmlformats.org/officeDocument/2006/relationships/hyperlink" Id="rId27" Target="ch10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10.html" TargetMode="External" /><Relationship Type="http://schemas.openxmlformats.org/officeDocument/2006/relationships/hyperlink" Id="rId25" Target="ch10_13.html" TargetMode="External" /><Relationship Type="http://schemas.openxmlformats.org/officeDocument/2006/relationships/hyperlink" Id="rId28" Target="ch10_14.docx" TargetMode="External" /><Relationship Type="http://schemas.openxmlformats.org/officeDocument/2006/relationships/hyperlink" Id="rId27" Target="ch10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2024-04-24T23:23:49Z</dcterms:created>
  <dcterms:modified xsi:type="dcterms:W3CDTF">2024-04-24T23:23:49Z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