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0" w:name="ch10lev1sec4"/>
    <w:p>
      <w:pPr>
        <w:pStyle w:val="Heading3"/>
      </w:pPr>
      <w:r>
        <w:t xml:space="preserve">Dibujar líneas</w:t>
      </w:r>
    </w:p>
    <w:p>
      <w:pPr>
        <w:pStyle w:val="FirstParagraph"/>
      </w:pPr>
      <w:r>
        <w:t xml:space="preserve">Para dibujar una línea en el lienzo, utilizamos coordenadas de píxel.</w:t>
      </w:r>
      <w:r>
        <w:t xml:space="preserve"> </w:t>
      </w:r>
      <w:r>
        <w:rPr>
          <w:i/>
          <w:iCs/>
        </w:rPr>
        <w:t xml:space="preserve">Las coordenadas</w:t>
      </w:r>
      <w:r>
        <w:t xml:space="preserve"> </w:t>
      </w:r>
      <w:r>
        <w:t xml:space="preserve">determinan las posiciones de los píxeles en una superficie. En un lienzo</w:t>
      </w:r>
      <w:r>
        <w:t xml:space="preserve"> </w:t>
      </w:r>
      <w:r>
        <w:t xml:space="preserve"> </w:t>
      </w:r>
      <w:r>
        <w:t xml:space="preserve">tkinter</w:t>
      </w:r>
      <w:r>
        <w:t xml:space="preserve"> </w:t>
      </w:r>
      <w:r>
        <w:t xml:space="preserve">, las coordenadas describen a qué distancia del lienzo (de izquierda a derecha) y a qué distancia del lienzo (de arriba abajo) hay que colocar el píxel.</w:t>
      </w:r>
    </w:p>
    <w:p>
      <w:pPr>
        <w:pStyle w:val="BodyText"/>
      </w:pPr>
      <w:r>
        <w:t xml:space="preserve">Por ejemplo, como nuestro lienzo tiene 500 píxeles de ancho por 500 de alto, las coordenadas de la esquina inferior derecha de la pantalla son (500, 500). Para dibujar la línea que se muestra en</w:t>
      </w:r>
      <w:r>
        <w:t xml:space="preserve"> </w:t>
      </w:r>
      <w:hyperlink r:id="rId20">
        <w:r>
          <w:rPr>
            <w:rStyle w:val="Hyperlink"/>
          </w:rPr>
          <w:t xml:space="preserve">la Figura 10-3</w:t>
        </w:r>
      </w:hyperlink>
      <w:r>
        <w:t xml:space="preserve"> </w:t>
      </w:r>
      <w:r>
        <w:t xml:space="preserve">, utilizaríamos las coordenadas inicial (0, 0) y final (500, 500).</w:t>
      </w:r>
    </w:p>
    <w:bookmarkStart w:id="25" w:name="ch10fig03"/>
    <w:p>
      <w:pPr>
        <w:pStyle w:val="BodyText"/>
      </w:pPr>
      <w:bookmarkStart w:id="21" w:name="page_141"/>
      <w:r>
        <w:t xml:space="preserve"> </w:t>
      </w:r>
      <w:bookmarkEnd w:id="21"/>
      <w:r>
        <w:t xml:space="preserve"> </w:t>
      </w:r>
      <w:r>
        <w:drawing>
          <wp:inline>
            <wp:extent cx="5334000" cy="5648361"/>
            <wp:effectExtent b="0" l="0" r="0" t="0"/>
            <wp:docPr descr="Image" title="" id="23" name="Picture"/>
            <a:graphic>
              <a:graphicData uri="http://schemas.openxmlformats.org/drawingml/2006/picture">
                <pic:pic>
                  <pic:nvPicPr>
                    <pic:cNvPr descr="../images/10fig03.jpg" id="24" name="Picture"/>
                    <pic:cNvPicPr>
                      <a:picLocks noChangeArrowheads="1" noChangeAspect="1"/>
                    </pic:cNvPicPr>
                  </pic:nvPicPr>
                  <pic:blipFill>
                    <a:blip r:embed="rId22"/>
                    <a:stretch>
                      <a:fillRect/>
                    </a:stretch>
                  </pic:blipFill>
                  <pic:spPr bwMode="auto">
                    <a:xfrm>
                      <a:off x="0" y="0"/>
                      <a:ext cx="5334000" cy="5648361"/>
                    </a:xfrm>
                    <a:prstGeom prst="rect">
                      <a:avLst/>
                    </a:prstGeom>
                    <a:noFill/>
                    <a:ln w="9525">
                      <a:noFill/>
                      <a:headEnd/>
                      <a:tailEnd/>
                    </a:ln>
                  </pic:spPr>
                </pic:pic>
              </a:graphicData>
            </a:graphic>
          </wp:inline>
        </w:drawing>
      </w:r>
    </w:p>
    <w:bookmarkEnd w:id="25"/>
    <w:p>
      <w:pPr>
        <w:pStyle w:val="BodyText"/>
      </w:pPr>
      <w:r>
        <w:t xml:space="preserve">Figura</w:t>
      </w:r>
      <w:r>
        <w:rPr>
          <w:i/>
          <w:iCs/>
        </w:rPr>
        <w:t xml:space="preserve">10-3: Dibujar una línea diagonal con</w:t>
      </w:r>
      <w:r>
        <w:rPr>
          <w:i/>
          <w:iCs/>
        </w:rPr>
        <w:t xml:space="preserve"> </w:t>
      </w:r>
      <w:r>
        <w:rPr>
          <w:i/>
          <w:iCs/>
        </w:rPr>
        <w:t xml:space="preserve">tkinter</w:t>
      </w:r>
      <w:r>
        <w:rPr>
          <w:i/>
          <w:iCs/>
        </w:rPr>
        <w:t xml:space="preserve"> </w:t>
      </w:r>
    </w:p>
    <w:p>
      <w:pPr>
        <w:pStyle w:val="BodyText"/>
      </w:pPr>
      <w:r>
        <w:t xml:space="preserve">Especificamos las coordenadas utilizando la función</w:t>
      </w:r>
      <w:r>
        <w:t xml:space="preserve"> </w:t>
      </w:r>
      <w:r>
        <w:t xml:space="preserve"> </w:t>
      </w:r>
      <w:r>
        <w:t xml:space="preserve">create_line</w:t>
      </w:r>
      <w:r>
        <w:t xml:space="preserve"> </w:t>
      </w:r>
      <w:r>
        <w:t xml:space="preserve">, como se muestra aquí:</w:t>
      </w:r>
    </w:p>
    <w:p>
      <w:pPr>
        <w:pStyle w:val="SourceCode"/>
      </w:pPr>
      <w:r>
        <w:rPr>
          <w:rStyle w:val="VerbatimChar"/>
        </w:rPr>
        <w:t xml:space="preserve">&gt;&gt;&gt; from tkinter import *</w:t>
      </w:r>
      <w:r>
        <w:br/>
      </w:r>
      <w:r>
        <w:rPr>
          <w:rStyle w:val="VerbatimChar"/>
        </w:rPr>
        <w:t xml:space="preserve">&gt;&gt;&gt; tk = Tk()</w:t>
      </w:r>
      <w:r>
        <w:br/>
      </w:r>
      <w:r>
        <w:rPr>
          <w:rStyle w:val="VerbatimChar"/>
        </w:rPr>
        <w:t xml:space="preserve">&gt;&gt;&gt; canvas = Canvas(tk, width=500, height=500)</w:t>
      </w:r>
      <w:r>
        <w:br/>
      </w:r>
      <w:r>
        <w:rPr>
          <w:rStyle w:val="VerbatimChar"/>
        </w:rPr>
        <w:t xml:space="preserve">&gt;&gt;&gt; canvas.pack()</w:t>
      </w:r>
      <w:r>
        <w:br/>
      </w:r>
      <w:r>
        <w:rPr>
          <w:rStyle w:val="VerbatimChar"/>
        </w:rPr>
        <w:t xml:space="preserve">&gt;&gt;&gt; canvas.create_line(0, 0, 500, 500)</w:t>
      </w:r>
      <w:r>
        <w:br/>
      </w:r>
      <w:r>
        <w:rPr>
          <w:rStyle w:val="VerbatimChar"/>
        </w:rPr>
        <w:t xml:space="preserve">1</w:t>
      </w:r>
    </w:p>
    <w:p>
      <w:pPr>
        <w:pStyle w:val="FirstParagraph"/>
      </w:pPr>
      <w:r>
        <w:t xml:space="preserve">La función</w:t>
      </w:r>
      <w:r>
        <w:t xml:space="preserve"> </w:t>
      </w:r>
      <w:r>
        <w:t xml:space="preserve"> </w:t>
      </w:r>
      <w:r>
        <w:t xml:space="preserve">create_line</w:t>
      </w:r>
      <w:r>
        <w:t xml:space="preserve"> </w:t>
      </w:r>
      <w:r>
        <w:t xml:space="preserve">devuelve 1, que es un identificador; aprenderemos más sobre ello más adelante. Si hubiéramos hecho lo mismo con el módulo</w:t>
      </w:r>
      <w:r>
        <w:t xml:space="preserve"> </w:t>
      </w:r>
      <w:r>
        <w:t xml:space="preserve"> </w:t>
      </w:r>
      <w:r>
        <w:t xml:space="preserve">turtle</w:t>
      </w:r>
      <w:r>
        <w:t xml:space="preserve"> </w:t>
      </w:r>
      <w:r>
        <w:t xml:space="preserve">, habríamos necesitado el siguiente código:</w:t>
      </w:r>
    </w:p>
    <w:p>
      <w:pPr>
        <w:pStyle w:val="SourceCode"/>
      </w:pPr>
      <w:r>
        <w:rPr>
          <w:rStyle w:val="VerbatimChar"/>
        </w:rPr>
        <w:t xml:space="preserve">&gt;&gt;&gt; import turtle</w:t>
      </w:r>
      <w:r>
        <w:br/>
      </w:r>
      <w:r>
        <w:rPr>
          <w:rStyle w:val="VerbatimChar"/>
        </w:rPr>
        <w:t xml:space="preserve">&gt;&gt;&gt; turtle.setup(width=500, height=500)</w:t>
      </w:r>
      <w:r>
        <w:br/>
      </w:r>
      <w:r>
        <w:rPr>
          <w:rStyle w:val="VerbatimChar"/>
        </w:rPr>
        <w:t xml:space="preserve">&gt;&gt;&gt; t = turtle.Turtle()</w:t>
      </w:r>
      <w:r>
        <w:br/>
      </w:r>
      <w:r>
        <w:rPr>
          <w:rStyle w:val="VerbatimChar"/>
        </w:rPr>
        <w:t xml:space="preserve">&gt;&gt;&gt; t.up()</w:t>
      </w:r>
      <w:r>
        <w:br/>
      </w:r>
      <w:r>
        <w:rPr>
          <w:rStyle w:val="VerbatimChar"/>
        </w:rPr>
        <w:t xml:space="preserve">&gt;&gt;&gt; t.goto(-250, 250)</w:t>
      </w:r>
      <w:r>
        <w:br/>
      </w:r>
      <w:r>
        <w:rPr>
          <w:rStyle w:val="VerbatimChar"/>
        </w:rPr>
        <w:t xml:space="preserve">&gt;&gt;&gt; t.down()</w:t>
      </w:r>
      <w:r>
        <w:br/>
      </w:r>
      <w:r>
        <w:rPr>
          <w:rStyle w:val="VerbatimChar"/>
        </w:rPr>
        <w:t xml:space="preserve">&gt;&gt;&gt; t.goto(500, -500)</w:t>
      </w:r>
    </w:p>
    <w:p>
      <w:pPr>
        <w:pStyle w:val="FirstParagraph"/>
      </w:pPr>
      <w:r>
        <w:t xml:space="preserve">En este código, el lienzo tiene 500 píxeles de ancho y 500 de alto, por lo que la tortuga aparece en la posición</w:t>
      </w:r>
      <w:r>
        <w:t xml:space="preserve"> </w:t>
      </w:r>
      <w:r>
        <w:t xml:space="preserve"> </w:t>
      </w:r>
      <w:r>
        <w:t xml:space="preserve">250, 250</w:t>
      </w:r>
      <w:r>
        <w:t xml:space="preserve"> </w:t>
      </w:r>
      <w:r>
        <w:t xml:space="preserve">(en el centro del lienzo). Si utilizamos la función</w:t>
      </w:r>
      <w:r>
        <w:t xml:space="preserve"> </w:t>
      </w:r>
      <w:r>
        <w:t xml:space="preserve"> </w:t>
      </w:r>
      <w:r>
        <w:t xml:space="preserve">t.goto(-250, 250)</w:t>
      </w:r>
      <w:r>
        <w:t xml:space="preserve"> </w:t>
      </w:r>
      <w:r>
        <w:t xml:space="preserve">, nos estamos moviendo hacia la izquierda 250 y hacia arriba 250 píxeles hacia la parte superior izquierda de la pantalla. Si llamamos a</w:t>
      </w:r>
      <w:r>
        <w:t xml:space="preserve"> </w:t>
      </w:r>
      <w:r>
        <w:t xml:space="preserve"> </w:t>
      </w:r>
      <w:r>
        <w:t xml:space="preserve">t.goto(500, -500)</w:t>
      </w:r>
      <w:r>
        <w:t xml:space="preserve"> </w:t>
      </w:r>
      <w:r>
        <w:t xml:space="preserve">, nos estamos moviendo hacia la derecha 500 píxeles y hacia abajo 500 píxeles hasta la esquina inferior derecha.</w:t>
      </w:r>
    </w:p>
    <w:p>
      <w:pPr>
        <w:pStyle w:val="BodyText"/>
      </w:pPr>
      <w:r>
        <w:t xml:space="preserve">Así que podemos ver que el código de</w:t>
      </w:r>
      <w:r>
        <w:t xml:space="preserve"> </w:t>
      </w:r>
      <w:r>
        <w:t xml:space="preserve"> </w:t>
      </w:r>
      <w:r>
        <w:t xml:space="preserve">tkinter</w:t>
      </w:r>
      <w:r>
        <w:t xml:space="preserve"> </w:t>
      </w:r>
      <w:r>
        <w:t xml:space="preserve">ya es una mejora. Es ligeramente más corto y más sencillo. Veamos ahora algunas de las funciones disponibles en el objeto</w:t>
      </w:r>
      <w:r>
        <w:t xml:space="preserve"> </w:t>
      </w:r>
      <w:r>
        <w:t xml:space="preserve"> </w:t>
      </w:r>
      <w:r>
        <w:t xml:space="preserve">canvas</w:t>
      </w:r>
      <w:r>
        <w:t xml:space="preserve"> </w:t>
      </w:r>
      <w:r>
        <w:t xml:space="preserve">que podemos utilizar para crear dibujos más interesantes.</w:t>
      </w:r>
    </w:p>
    <w:p>
      <w:pPr>
        <w:pStyle w:val="BodyText"/>
      </w:pPr>
      <w:hyperlink r:id="rId26">
        <w:r>
          <w:rPr>
            <w:rStyle w:val="Hyperlink"/>
          </w:rPr>
          <w:t xml:space="preserve">anterior</w:t>
        </w:r>
      </w:hyperlink>
      <w:hyperlink r:id="rId27">
        <w:r>
          <w:rPr>
            <w:rStyle w:val="Hyperlink"/>
          </w:rPr>
          <w:t xml:space="preserve">Subtema 5 de 17: (Ver todo)</w:t>
        </w:r>
      </w:hyperlink>
      <w:hyperlink r:id="rId28">
        <w:r>
          <w:rPr>
            <w:rStyle w:val="Hyperlink"/>
          </w:rPr>
          <w:t xml:space="preserve">siguiente</w:t>
        </w:r>
      </w:hyperlink>
      <w:r>
        <w:br/>
      </w:r>
    </w:p>
    <w:p>
      <w:pPr>
        <w:pStyle w:val="BodyText"/>
      </w:pPr>
      <w:r>
        <w:br/>
      </w:r>
      <w:hyperlink r:id="rId29"/>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7" Target="ch10.html" TargetMode="External" /><Relationship Type="http://schemas.openxmlformats.org/officeDocument/2006/relationships/hyperlink" Id="rId20" Target="ch10.xhtml#ch10fig03" TargetMode="External" /><Relationship Type="http://schemas.openxmlformats.org/officeDocument/2006/relationships/hyperlink" Id="rId26" Target="ch10_4.html" TargetMode="External" /><Relationship Type="http://schemas.openxmlformats.org/officeDocument/2006/relationships/hyperlink" Id="rId29" Target="ch10_5.docx" TargetMode="External" /><Relationship Type="http://schemas.openxmlformats.org/officeDocument/2006/relationships/hyperlink" Id="rId28" Target="ch10_6.html" TargetMode="External" /></Relationships>
</file>

<file path=word/_rels/footnotes.xml.rels><?xml version="1.0" encoding="UTF-8"?><Relationships xmlns="http://schemas.openxmlformats.org/package/2006/relationships"><Relationship Type="http://schemas.openxmlformats.org/officeDocument/2006/relationships/hyperlink" Id="rId27" Target="ch10.html" TargetMode="External" /><Relationship Type="http://schemas.openxmlformats.org/officeDocument/2006/relationships/hyperlink" Id="rId20" Target="ch10.xhtml#ch10fig03" TargetMode="External" /><Relationship Type="http://schemas.openxmlformats.org/officeDocument/2006/relationships/hyperlink" Id="rId26" Target="ch10_4.html" TargetMode="External" /><Relationship Type="http://schemas.openxmlformats.org/officeDocument/2006/relationships/hyperlink" Id="rId29" Target="ch10_5.docx" TargetMode="External" /><Relationship Type="http://schemas.openxmlformats.org/officeDocument/2006/relationships/hyperlink" Id="rId28" Target="ch10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2024-04-24T23:23:55Z</dcterms:created>
  <dcterms:modified xsi:type="dcterms:W3CDTF">2024-04-24T23:23:55Z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