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2lev1sec5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capítulo, hemos terminado de crear nuestro primer juego utilizando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. Creamos clases para la paleta utilizada en nuestro juego, y utilizamos coordenadas para comprobar cuándo la pelota golpea la paleta o las paredes de nuestro lienzo de juego. Utilizamos eventos para vincular las teclas de flecha izquierda y derecha al movimiento de la paleta, y utilizamos un bucle principal para llamar a la función</w:t>
      </w:r>
      <w:r>
        <w:t xml:space="preserve"> </w:t>
      </w:r>
      <w:r>
        <w:t xml:space="preserve"> </w:t>
      </w:r>
      <w:r>
        <w:t xml:space="preserve">draw</w:t>
      </w:r>
      <w:r>
        <w:t xml:space="preserve"> </w:t>
      </w:r>
      <w:r>
        <w:t xml:space="preserve">, para animarla. Por último, cambiamos nuestro código para añadir un elemento de azar, de modo que cuando el jugador falle la bola y ésta toque el fondo del lienzo, se acabe el juego.</w:t>
      </w:r>
    </w:p>
    <w:p>
      <w:pPr>
        <w:pStyle w:val="BodyText"/>
      </w:pPr>
      <w:r>
        <w:drawing>
          <wp:inline>
            <wp:extent cx="5334000" cy="727363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196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6 de 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12.html" TargetMode="External" /><Relationship Type="http://schemas.openxmlformats.org/officeDocument/2006/relationships/hyperlink" Id="rId23" Target="ch12_5.html" TargetMode="External" /><Relationship Type="http://schemas.openxmlformats.org/officeDocument/2006/relationships/hyperlink" Id="rId26" Target="ch12_6.docx" TargetMode="External" /><Relationship Type="http://schemas.openxmlformats.org/officeDocument/2006/relationships/hyperlink" Id="rId25" Target="ch12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2.html" TargetMode="External" /><Relationship Type="http://schemas.openxmlformats.org/officeDocument/2006/relationships/hyperlink" Id="rId23" Target="ch12_5.html" TargetMode="External" /><Relationship Type="http://schemas.openxmlformats.org/officeDocument/2006/relationships/hyperlink" Id="rId26" Target="ch12_6.docx" TargetMode="External" /><Relationship Type="http://schemas.openxmlformats.org/officeDocument/2006/relationships/hyperlink" Id="rId25" Target="ch12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2024-04-24T23:24:11Z</dcterms:created>
  <dcterms:modified xsi:type="dcterms:W3CDTF">2024-04-24T23:24:11Z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