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4B30CC17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client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name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691D6FDA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_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{{ 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_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LRQA는 120개 이상의 국가에서 운영되며, 전 세계 30개 이상의 인정기구를 통해 인정받았습니다. 또한, 거의 모든 </w:t>
            </w:r>
            <w:proofErr w:type="gramStart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산업  분야에</w:t>
            </w:r>
            <w:proofErr w:type="gramEnd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온라인 고객 포털은 사용이 간편하고 언제 어디서든지 귀사 전체의 인증서 및 심사 프로그램을 관리할 수 LRQA </w:t>
            </w:r>
            <w:proofErr w:type="gramStart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 입니다</w:t>
            </w:r>
            <w:proofErr w:type="gramEnd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proofErr w:type="gramStart"/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>는</w:t>
      </w:r>
      <w:proofErr w:type="gramEnd"/>
      <w:r w:rsidR="00480CFA" w:rsidRPr="005C777E">
        <w:rPr>
          <w:rFonts w:ascii="맑은 고딕" w:eastAsia="맑은 고딕" w:hAnsi="맑은 고딕" w:hint="eastAsia"/>
          <w:lang w:eastAsia="ko-KR"/>
        </w:rPr>
        <w:t xml:space="preserve">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proofErr w:type="gramStart"/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</w:t>
      </w:r>
      <w:proofErr w:type="gramEnd"/>
      <w:r w:rsidR="00684D43" w:rsidRPr="005C777E">
        <w:rPr>
          <w:rFonts w:ascii="맑은 고딕" w:eastAsia="맑은 고딕" w:hAnsi="맑은 고딕" w:hint="eastAsia"/>
          <w:lang w:eastAsia="ko-KR"/>
        </w:rPr>
        <w:t>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3BCA669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{{ </w:t>
      </w:r>
      <w:proofErr w:type="spell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standards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_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text</w:t>
      </w:r>
      <w:proofErr w:type="spell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 }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}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</w:t>
            </w: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9001_stage1_2_</w:t>
            </w: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9001_stage1_2_cost </w:t>
            </w:r>
            <w:r w:rsidR="0008427D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11251D9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has_iso14001 %}ISO 14001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72F63F4E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3D6EDF1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001_stage1_2_cost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7EC8CB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53E7AC57" w14:textId="3D0FD4F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451D4E5B" w14:textId="1304A63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6772FA49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</w:t>
            </w:r>
            <w:r w:rsidR="00207F85"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547E9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032C32EF" w:rsidR="00912A6E" w:rsidRDefault="006B16D5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travel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_expense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|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format_</w:t>
            </w: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currency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_audit_</w:t>
            </w: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_cost_with_travel</w:t>
            </w:r>
            <w:proofErr w:type="spell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</w:t>
            </w:r>
            <w:proofErr w:type="spell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format_</w:t>
            </w:r>
            <w:proofErr w:type="gram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currency</w:t>
            </w:r>
            <w:proofErr w:type="spellEnd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proofErr w:type="gram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</w:t>
            </w:r>
            <w:proofErr w:type="gram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3 /</w:t>
            </w:r>
            <w:proofErr w:type="gram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proofErr w:type="gramStart"/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</w:t>
                            </w:r>
                            <w:proofErr w:type="gramEnd"/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proofErr w:type="gramStart"/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  <w:proofErr w:type="gramEnd"/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층 </w:t>
                            </w:r>
                            <w:proofErr w:type="spellStart"/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남산트라팰리스</w:t>
                            </w:r>
                            <w:proofErr w:type="spellEnd"/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영등포구 여의나루로 67 (여의도동, 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신송빌딩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1371</TotalTime>
  <Pages>6</Pages>
  <Words>573</Words>
  <Characters>3268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98</cp:revision>
  <cp:lastPrinted>2025-09-06T09:04:00Z</cp:lastPrinted>
  <dcterms:created xsi:type="dcterms:W3CDTF">2025-01-07T04:35:00Z</dcterms:created>
  <dcterms:modified xsi:type="dcterms:W3CDTF">2025-09-07T12:51:00Z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