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jc w:val="left"/>
        <w:rPr>
          <w:rFonts w:hint="eastAsia" w:eastAsiaTheme="minorEastAsia"/>
          <w:sz w:val="20"/>
          <w:szCs w:val="20"/>
          <w:lang w:val="en-US" w:eastAsia="zh-CN"/>
        </w:rPr>
      </w:pPr>
      <w:r>
        <w:rPr>
          <w:rFonts w:hint="eastAsia" w:ascii="Î¢ÈíÑÅºÚ" w:hAnsi="Î¢ÈíÑÅºÚ" w:eastAsia="Î¢ÈíÑÅºÚ"/>
          <w:color w:val="000000"/>
          <w:sz w:val="20"/>
          <w:szCs w:val="20"/>
        </w:rPr>
        <w:t>项目投资决策中的现金流量包括现金流出量、现金流入量和现金净流量三个具体的概念。</w:t>
      </w:r>
      <w:r>
        <w:rPr>
          <w:rFonts w:hint="eastAsia" w:ascii="Î¢ÈíÑÅºÚ" w:hAnsi="Î¢ÈíÑÅºÚ" w:eastAsia="Î¢ÈíÑÅºÚ"/>
          <w:color w:val="000000"/>
          <w:sz w:val="20"/>
          <w:szCs w:val="20"/>
          <w:lang w:eastAsia="zh-CN"/>
        </w:rPr>
        <w:t>他们是为了评估项目是否可行的主要参数。</w:t>
      </w:r>
    </w:p>
    <w:p>
      <w:pPr>
        <w:spacing w:beforeLines="0" w:afterLines="0"/>
        <w:ind w:firstLine="420" w:firstLineChars="0"/>
        <w:jc w:val="left"/>
        <w:rPr>
          <w:rFonts w:hint="eastAsia" w:ascii="Î¢ÈíÑÅºÚ" w:hAnsi="Î¢ÈíÑÅºÚ" w:eastAsia="Î¢ÈíÑÅºÚ"/>
          <w:color w:val="000000"/>
          <w:sz w:val="20"/>
          <w:szCs w:val="20"/>
          <w:lang w:eastAsia="zh-CN"/>
        </w:rPr>
      </w:pPr>
      <w:r>
        <w:rPr>
          <w:rFonts w:hint="eastAsia" w:ascii="Î¢ÈíÑÅºÚ" w:hAnsi="Î¢ÈíÑÅºÚ" w:eastAsia="Î¢ÈíÑÅºÚ"/>
          <w:color w:val="000000"/>
          <w:sz w:val="20"/>
          <w:szCs w:val="20"/>
          <w:lang w:eastAsia="zh-CN"/>
        </w:rPr>
        <w:t>构成：</w:t>
      </w:r>
    </w:p>
    <w:p>
      <w:pPr>
        <w:spacing w:beforeLines="0" w:afterLines="0"/>
        <w:ind w:firstLine="420" w:firstLineChars="0"/>
        <w:jc w:val="left"/>
        <w:rPr>
          <w:rFonts w:hint="eastAsia" w:ascii="宋体" w:hAnsi="宋体" w:eastAsia="宋体"/>
          <w:sz w:val="20"/>
          <w:szCs w:val="20"/>
        </w:rPr>
      </w:pPr>
      <w:r>
        <w:rPr>
          <w:rFonts w:hint="eastAsia" w:ascii="Î¢ÈíÑÅºÚ" w:hAnsi="Î¢ÈíÑÅºÚ" w:eastAsia="Î¢ÈíÑÅºÚ"/>
          <w:color w:val="000000"/>
          <w:sz w:val="20"/>
          <w:szCs w:val="20"/>
        </w:rPr>
        <w:t>（初始阶段）即建设期所发生的现金流量</w:t>
      </w:r>
      <w:r>
        <w:rPr>
          <w:rFonts w:hint="eastAsia" w:ascii="Î¢ÈíÑÅºÚ" w:hAnsi="Î¢ÈíÑÅºÚ" w:eastAsia="Î¢ÈíÑÅºÚ"/>
          <w:color w:val="000000"/>
          <w:sz w:val="20"/>
          <w:szCs w:val="20"/>
          <w:lang w:val="en-US" w:eastAsia="zh-CN"/>
        </w:rPr>
        <w:t xml:space="preserve"> </w:t>
      </w:r>
      <w:r>
        <w:rPr>
          <w:rFonts w:hint="eastAsia" w:ascii="Î¢ÈíÑÅºÚ" w:hAnsi="Î¢ÈíÑÅºÚ" w:eastAsia="Î¢ÈíÑÅºÚ"/>
          <w:color w:val="000000"/>
          <w:sz w:val="20"/>
          <w:szCs w:val="20"/>
        </w:rPr>
        <w:t>1 固定资产上的投资</w:t>
      </w:r>
      <w:r>
        <w:rPr>
          <w:rFonts w:hint="eastAsia" w:ascii="Î¢ÈíÑÅºÚ" w:hAnsi="Î¢ÈíÑÅºÚ" w:eastAsia="Î¢ÈíÑÅºÚ"/>
          <w:color w:val="000000"/>
          <w:sz w:val="20"/>
          <w:szCs w:val="20"/>
          <w:lang w:val="en-US" w:eastAsia="zh-CN"/>
        </w:rPr>
        <w:t>2</w:t>
      </w:r>
      <w:r>
        <w:rPr>
          <w:rFonts w:hint="eastAsia" w:ascii="Î¢ÈíÑÅºÚ" w:hAnsi="Î¢ÈíÑÅºÚ" w:eastAsia="Î¢ÈíÑÅºÚ"/>
          <w:color w:val="000000"/>
          <w:sz w:val="20"/>
          <w:szCs w:val="20"/>
        </w:rPr>
        <w:t>垫支的营运资本</w:t>
      </w:r>
    </w:p>
    <w:p>
      <w:pPr>
        <w:spacing w:beforeLines="0" w:afterLines="0"/>
        <w:ind w:firstLine="420" w:firstLineChars="0"/>
        <w:jc w:val="left"/>
        <w:rPr>
          <w:rFonts w:hint="eastAsia" w:ascii="宋体" w:hAnsi="宋体" w:eastAsia="宋体"/>
          <w:sz w:val="20"/>
          <w:szCs w:val="20"/>
        </w:rPr>
      </w:pPr>
      <w:r>
        <w:rPr>
          <w:rFonts w:hint="eastAsia" w:ascii="Î¢ÈíÑÅºÚ" w:hAnsi="Î¢ÈíÑÅºÚ" w:eastAsia="Î¢ÈíÑÅºÚ"/>
          <w:color w:val="000000"/>
          <w:sz w:val="20"/>
          <w:szCs w:val="20"/>
        </w:rPr>
        <w:t>（经营期）即正常经营阶段所发生的现金流量</w:t>
      </w:r>
      <w:r>
        <w:rPr>
          <w:rFonts w:hint="eastAsia" w:ascii="Î¢ÈíÑÅºÚ" w:hAnsi="Î¢ÈíÑÅºÚ" w:eastAsia="Î¢ÈíÑÅºÚ"/>
          <w:color w:val="000000"/>
          <w:sz w:val="20"/>
          <w:szCs w:val="20"/>
          <w:lang w:eastAsia="zh-CN"/>
        </w:rPr>
        <w:t>（公式）</w:t>
      </w:r>
    </w:p>
    <w:p>
      <w:pPr>
        <w:spacing w:beforeLines="0" w:afterLines="0"/>
        <w:ind w:firstLine="420" w:firstLineChars="0"/>
        <w:jc w:val="left"/>
        <w:rPr>
          <w:rFonts w:hint="eastAsia" w:ascii="Î¢ÈíÑÅºÚ" w:hAnsi="Î¢ÈíÑÅºÚ" w:eastAsia="Î¢ÈíÑÅºÚ"/>
          <w:color w:val="000000"/>
          <w:sz w:val="20"/>
          <w:szCs w:val="20"/>
          <w:lang w:eastAsia="zh-CN"/>
        </w:rPr>
      </w:pPr>
      <w:r>
        <w:rPr>
          <w:rFonts w:hint="eastAsia" w:ascii="Î¢ÈíÑÅºÚ" w:hAnsi="Î¢ÈíÑÅºÚ" w:eastAsia="Î¢ÈíÑÅºÚ"/>
          <w:color w:val="000000"/>
          <w:sz w:val="20"/>
          <w:szCs w:val="20"/>
        </w:rPr>
        <w:t>（终结阶段）即在经营期终结点，项目结束时发生的现金流量</w:t>
      </w:r>
      <w:r>
        <w:rPr>
          <w:rFonts w:hint="eastAsia" w:ascii="Î¢ÈíÑÅºÚ" w:hAnsi="Î¢ÈíÑÅºÚ" w:eastAsia="Î¢ÈíÑÅºÚ"/>
          <w:color w:val="000000"/>
          <w:sz w:val="20"/>
          <w:szCs w:val="20"/>
          <w:lang w:eastAsia="zh-CN"/>
        </w:rPr>
        <w:t>：</w:t>
      </w:r>
    </w:p>
    <w:p>
      <w:pPr>
        <w:spacing w:beforeLines="0" w:afterLines="0"/>
        <w:ind w:left="420" w:leftChars="0" w:firstLine="420" w:firstLineChars="0"/>
        <w:jc w:val="left"/>
        <w:rPr>
          <w:rFonts w:hint="eastAsia" w:ascii="宋体" w:hAnsi="宋体" w:eastAsia="宋体"/>
          <w:sz w:val="20"/>
          <w:szCs w:val="20"/>
        </w:rPr>
      </w:pPr>
      <w:r>
        <w:rPr>
          <w:rFonts w:hint="eastAsia" w:ascii="Î¢ÈíÑÅºÚ" w:hAnsi="Î¢ÈíÑÅºÚ" w:eastAsia="Î¢ÈíÑÅºÚ"/>
          <w:color w:val="000000"/>
          <w:sz w:val="20"/>
          <w:szCs w:val="20"/>
        </w:rPr>
        <w:t>1 固定资产的残值收入或变价收入。</w:t>
      </w:r>
    </w:p>
    <w:p>
      <w:pPr>
        <w:spacing w:beforeLines="0" w:afterLines="0"/>
        <w:ind w:left="420" w:leftChars="0" w:firstLine="420" w:firstLineChars="0"/>
        <w:jc w:val="left"/>
        <w:rPr>
          <w:rFonts w:hint="eastAsia" w:ascii="宋体" w:hAnsi="宋体" w:eastAsia="宋体"/>
          <w:sz w:val="20"/>
          <w:szCs w:val="20"/>
        </w:rPr>
      </w:pPr>
      <w:r>
        <w:rPr>
          <w:rFonts w:hint="eastAsia" w:ascii="Î¢ÈíÑÅºÚ" w:hAnsi="Î¢ÈíÑÅºÚ" w:eastAsia="Î¢ÈíÑÅºÚ"/>
          <w:color w:val="000000"/>
          <w:sz w:val="20"/>
          <w:szCs w:val="20"/>
        </w:rPr>
        <w:t>2 原垫支营运资本的收回。</w:t>
      </w:r>
    </w:p>
    <w:p>
      <w:pPr>
        <w:numPr>
          <w:numId w:val="0"/>
        </w:numPr>
        <w:ind w:left="420" w:leftChars="0" w:firstLine="420"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3 在清理固定资产时发生的其他现金流出。</w:t>
      </w:r>
    </w:p>
    <w:p>
      <w:pPr>
        <w:numPr>
          <w:numId w:val="0"/>
        </w:numPr>
        <w:jc w:val="left"/>
        <w:rPr>
          <w:rFonts w:hint="eastAsia" w:ascii="Î¢ÈíÑÅºÚ" w:hAnsi="Î¢ÈíÑÅºÚ" w:eastAsia="Î¢ÈíÑÅºÚ"/>
          <w:color w:val="000000"/>
          <w:sz w:val="20"/>
          <w:szCs w:val="20"/>
        </w:rPr>
      </w:pPr>
    </w:p>
    <w:p>
      <w:pPr>
        <w:numPr>
          <w:ilvl w:val="0"/>
          <w:numId w:val="1"/>
        </w:numPr>
        <w:ind w:left="425" w:leftChars="0" w:hanging="425" w:firstLineChars="0"/>
        <w:jc w:val="left"/>
        <w:rPr>
          <w:rFonts w:hint="eastAsia" w:ascii="Î¢ÈíÑÅºÚ" w:hAnsi="Î¢ÈíÑÅºÚ" w:eastAsia="Î¢ÈíÑÅºÚ"/>
          <w:color w:val="000000"/>
          <w:sz w:val="20"/>
          <w:szCs w:val="20"/>
          <w:lang w:val="en-US" w:eastAsia="zh-CN"/>
        </w:rPr>
      </w:pPr>
      <w:r>
        <w:rPr>
          <w:rFonts w:hint="eastAsia" w:ascii="Î¢ÈíÑÅºÚ" w:hAnsi="Î¢ÈíÑÅºÚ" w:eastAsia="Î¢ÈíÑÅºÚ"/>
          <w:color w:val="000000"/>
          <w:sz w:val="20"/>
          <w:szCs w:val="20"/>
        </w:rPr>
        <w:t>控制财务活动运行</w:t>
      </w:r>
      <w:r>
        <w:rPr>
          <w:rFonts w:hint="eastAsia" w:ascii="Î¢ÈíÑÅºÚ" w:hAnsi="Î¢ÈíÑÅºÚ" w:eastAsia="Î¢ÈíÑÅºÚ"/>
          <w:color w:val="000000"/>
          <w:sz w:val="20"/>
          <w:szCs w:val="20"/>
          <w:lang w:eastAsia="zh-CN"/>
        </w:rPr>
        <w:t>，</w:t>
      </w:r>
      <w:r>
        <w:rPr>
          <w:rFonts w:hint="eastAsia" w:ascii="Î¢ÈíÑÅºÚ" w:hAnsi="Î¢ÈíÑÅºÚ" w:eastAsia="Î¢ÈíÑÅºÚ"/>
          <w:color w:val="000000"/>
          <w:sz w:val="20"/>
          <w:szCs w:val="20"/>
        </w:rPr>
        <w:t>预测财务发展趋势</w:t>
      </w:r>
      <w:r>
        <w:rPr>
          <w:rFonts w:hint="eastAsia" w:ascii="Î¢ÈíÑÅºÚ" w:hAnsi="Î¢ÈíÑÅºÚ" w:eastAsia="Î¢ÈíÑÅºÚ"/>
          <w:color w:val="000000"/>
          <w:sz w:val="20"/>
          <w:szCs w:val="20"/>
          <w:lang w:eastAsia="zh-CN"/>
        </w:rPr>
        <w:t>，</w:t>
      </w:r>
      <w:r>
        <w:rPr>
          <w:rFonts w:hint="eastAsia" w:ascii="Î¢ÈíÑÅºÚ" w:hAnsi="Î¢ÈíÑÅºÚ" w:eastAsia="Î¢ÈíÑÅºÚ"/>
          <w:color w:val="000000"/>
          <w:sz w:val="20"/>
          <w:szCs w:val="20"/>
        </w:rPr>
        <w:t>提高财务管理水平和经济效益</w:t>
      </w:r>
      <w:r>
        <w:rPr>
          <w:rFonts w:hint="eastAsia" w:ascii="Î¢ÈíÑÅºÚ" w:hAnsi="Î¢ÈíÑÅºÚ" w:eastAsia="Î¢ÈíÑÅºÚ"/>
          <w:color w:val="000000"/>
          <w:sz w:val="20"/>
          <w:szCs w:val="20"/>
          <w:lang w:eastAsia="zh-CN"/>
        </w:rPr>
        <w:t>。</w:t>
      </w:r>
    </w:p>
    <w:p>
      <w:pPr>
        <w:numPr>
          <w:numId w:val="0"/>
        </w:numPr>
        <w:ind w:leftChars="0"/>
        <w:jc w:val="left"/>
        <w:rPr>
          <w:rFonts w:hint="eastAsia" w:ascii="Î¢ÈíÑÅºÚ" w:hAnsi="Î¢ÈíÑÅºÚ" w:eastAsia="Î¢ÈíÑÅºÚ"/>
          <w:color w:val="000000"/>
          <w:sz w:val="20"/>
          <w:szCs w:val="20"/>
          <w:lang w:val="en-US" w:eastAsia="zh-CN"/>
        </w:rPr>
      </w:pPr>
    </w:p>
    <w:p>
      <w:pPr>
        <w:numPr>
          <w:ilvl w:val="0"/>
          <w:numId w:val="1"/>
        </w:numPr>
        <w:ind w:left="425" w:leftChars="0" w:hanging="425" w:firstLineChars="0"/>
        <w:jc w:val="left"/>
        <w:rPr>
          <w:rFonts w:hint="eastAsia" w:ascii="Î¢ÈíÑÅºÚ" w:hAnsi="Î¢ÈíÑÅºÚ" w:eastAsia="Î¢ÈíÑÅºÚ"/>
          <w:color w:val="000000"/>
          <w:sz w:val="20"/>
          <w:szCs w:val="20"/>
          <w:lang w:val="en-US" w:eastAsia="zh-CN"/>
        </w:rPr>
      </w:pPr>
      <w:r>
        <w:rPr>
          <w:rFonts w:hint="eastAsia" w:ascii="Î¢ÈíÑÅºÚ" w:hAnsi="Î¢ÈíÑÅºÚ" w:eastAsia="Î¢ÈíÑÅºÚ"/>
          <w:color w:val="000000"/>
          <w:sz w:val="20"/>
          <w:szCs w:val="20"/>
        </w:rPr>
        <w:t>信用政策即应收账款的管理政策</w:t>
      </w:r>
      <w:r>
        <w:rPr>
          <w:rFonts w:hint="eastAsia" w:ascii="Î¢ÈíÑÅºÚ" w:hAnsi="Î¢ÈíÑÅºÚ" w:eastAsia="Î¢ÈíÑÅºÚ"/>
          <w:color w:val="000000"/>
          <w:sz w:val="20"/>
          <w:szCs w:val="20"/>
          <w:lang w:eastAsia="zh-CN"/>
        </w:rPr>
        <w:t>，</w:t>
      </w:r>
      <w:r>
        <w:rPr>
          <w:rFonts w:hint="eastAsia" w:ascii="Î¢ÈíÑÅºÚ" w:hAnsi="Î¢ÈíÑÅºÚ" w:eastAsia="Î¢ÈíÑÅºÚ"/>
          <w:color w:val="000000"/>
          <w:sz w:val="20"/>
          <w:szCs w:val="20"/>
        </w:rPr>
        <w:t>主要包括信用标准，信用条件</w:t>
      </w:r>
      <w:r>
        <w:rPr>
          <w:rFonts w:hint="eastAsia" w:ascii="Î¢ÈíÑÅºÚ" w:hAnsi="Î¢ÈíÑÅºÚ" w:eastAsia="Î¢ÈíÑÅºÚ"/>
          <w:color w:val="000000"/>
          <w:sz w:val="20"/>
          <w:szCs w:val="20"/>
          <w:lang w:eastAsia="zh-CN"/>
        </w:rPr>
        <w:t>，</w:t>
      </w:r>
      <w:r>
        <w:rPr>
          <w:rFonts w:hint="eastAsia" w:ascii="Î¢ÈíÑÅºÚ" w:hAnsi="Î¢ÈíÑÅºÚ" w:eastAsia="Î¢ÈíÑÅºÚ"/>
          <w:color w:val="000000"/>
          <w:sz w:val="20"/>
          <w:szCs w:val="20"/>
        </w:rPr>
        <w:t>和收账政策</w:t>
      </w:r>
      <w:r>
        <w:rPr>
          <w:rFonts w:hint="eastAsia" w:ascii="Î¢ÈíÑÅºÚ" w:hAnsi="Î¢ÈíÑÅºÚ" w:eastAsia="Î¢ÈíÑÅºÚ"/>
          <w:color w:val="000000"/>
          <w:sz w:val="20"/>
          <w:szCs w:val="20"/>
          <w:lang w:eastAsia="zh-CN"/>
        </w:rPr>
        <w:t>。</w:t>
      </w:r>
      <w:r>
        <w:rPr>
          <w:rFonts w:hint="eastAsia" w:ascii="Î¢ÈíÑÅºÚ" w:hAnsi="Î¢ÈíÑÅºÚ" w:eastAsia="Î¢ÈíÑÅºÚ"/>
          <w:color w:val="000000"/>
          <w:sz w:val="20"/>
          <w:szCs w:val="20"/>
          <w:lang w:eastAsia="zh-CN"/>
        </w:rPr>
        <w:br w:type="textWrapping"/>
      </w:r>
      <w:r>
        <w:rPr>
          <w:rFonts w:hint="eastAsia" w:ascii="Î¢ÈíÑÅºÚ" w:hAnsi="Î¢ÈíÑÅºÚ" w:eastAsia="Î¢ÈíÑÅºÚ"/>
          <w:color w:val="000000"/>
          <w:sz w:val="20"/>
          <w:szCs w:val="20"/>
        </w:rPr>
        <w:t>信用标准</w:t>
      </w:r>
      <w:r>
        <w:rPr>
          <w:rFonts w:hint="eastAsia" w:ascii="Î¢ÈíÑÅºÚ" w:hAnsi="Î¢ÈíÑÅºÚ" w:eastAsia="Î¢ÈíÑÅºÚ"/>
          <w:color w:val="000000"/>
          <w:sz w:val="20"/>
          <w:szCs w:val="20"/>
          <w:lang w:eastAsia="zh-CN"/>
        </w:rPr>
        <w:t>：</w:t>
      </w:r>
      <w:r>
        <w:rPr>
          <w:rFonts w:hint="eastAsia" w:ascii="Î¢ÈíÑÅºÚ" w:hAnsi="Î¢ÈíÑÅºÚ" w:eastAsia="Î¢ÈíÑÅºÚ"/>
          <w:color w:val="000000"/>
          <w:sz w:val="20"/>
          <w:szCs w:val="20"/>
        </w:rPr>
        <w:t>信用标准是公司用来衡量客户获得公司商业信用所应具备的基本条件</w:t>
      </w:r>
      <w:r>
        <w:rPr>
          <w:rFonts w:hint="eastAsia" w:ascii="Î¢ÈíÑÅºÚ" w:hAnsi="Î¢ÈíÑÅºÚ" w:eastAsia="Î¢ÈíÑÅºÚ"/>
          <w:color w:val="000000"/>
          <w:sz w:val="20"/>
          <w:szCs w:val="20"/>
        </w:rPr>
        <w:br w:type="textWrapping"/>
      </w:r>
      <w:r>
        <w:rPr>
          <w:rFonts w:hint="eastAsia" w:ascii="Î¢ÈíÑÅºÚ" w:hAnsi="Î¢ÈíÑÅºÚ" w:eastAsia="Î¢ÈíÑÅºÚ"/>
          <w:color w:val="000000"/>
          <w:sz w:val="20"/>
          <w:szCs w:val="20"/>
        </w:rPr>
        <w:t>信用条件</w:t>
      </w:r>
      <w:r>
        <w:rPr>
          <w:rFonts w:hint="eastAsia" w:ascii="Î¢ÈíÑÅºÚ" w:hAnsi="Î¢ÈíÑÅºÚ" w:eastAsia="Î¢ÈíÑÅºÚ"/>
          <w:color w:val="000000"/>
          <w:sz w:val="20"/>
          <w:szCs w:val="20"/>
          <w:lang w:eastAsia="zh-CN"/>
        </w:rPr>
        <w:t>：</w:t>
      </w:r>
      <w:r>
        <w:rPr>
          <w:rFonts w:hint="eastAsia" w:ascii="Î¢ÈíÑÅºÚ" w:hAnsi="Î¢ÈíÑÅºÚ" w:eastAsia="Î¢ÈíÑÅºÚ"/>
          <w:color w:val="000000"/>
          <w:sz w:val="20"/>
          <w:szCs w:val="20"/>
        </w:rPr>
        <w:t>信用条件是指公司要求顾客支付赊销款项的条件，包括信用期限、折扣期限和现金折扣。</w:t>
      </w:r>
      <w:r>
        <w:rPr>
          <w:rFonts w:hint="eastAsia" w:ascii="Î¢ÈíÑÅºÚ" w:hAnsi="Î¢ÈíÑÅºÚ" w:eastAsia="Î¢ÈíÑÅºÚ"/>
          <w:color w:val="000000"/>
          <w:sz w:val="20"/>
          <w:szCs w:val="20"/>
        </w:rPr>
        <w:br w:type="textWrapping"/>
      </w:r>
      <w:r>
        <w:rPr>
          <w:rFonts w:hint="eastAsia" w:ascii="Î¢ÈíÑÅºÚ" w:hAnsi="Î¢ÈíÑÅºÚ" w:eastAsia="Î¢ÈíÑÅºÚ"/>
          <w:color w:val="000000"/>
          <w:sz w:val="20"/>
          <w:szCs w:val="20"/>
        </w:rPr>
        <w:t>收账政策</w:t>
      </w:r>
      <w:r>
        <w:rPr>
          <w:rFonts w:hint="eastAsia" w:ascii="Î¢ÈíÑÅºÚ" w:hAnsi="Î¢ÈíÑÅºÚ" w:eastAsia="Î¢ÈíÑÅºÚ"/>
          <w:color w:val="000000"/>
          <w:sz w:val="20"/>
          <w:szCs w:val="20"/>
          <w:lang w:eastAsia="zh-CN"/>
        </w:rPr>
        <w:t>：</w:t>
      </w:r>
      <w:r>
        <w:rPr>
          <w:rFonts w:hint="eastAsia" w:ascii="Î¢ÈíÑÅºÚ" w:hAnsi="Î¢ÈíÑÅºÚ" w:eastAsia="Î¢ÈíÑÅºÚ"/>
          <w:color w:val="000000"/>
          <w:sz w:val="20"/>
          <w:szCs w:val="20"/>
        </w:rPr>
        <w:t>收账政策是指信用条件被违反时，公司采取的收账策略。</w:t>
      </w:r>
    </w:p>
    <w:p>
      <w:pPr>
        <w:numPr>
          <w:numId w:val="0"/>
        </w:numPr>
        <w:ind w:leftChars="0"/>
        <w:jc w:val="left"/>
        <w:rPr>
          <w:rFonts w:hint="eastAsia" w:ascii="Î¢ÈíÑÅºÚ" w:hAnsi="Î¢ÈíÑÅºÚ" w:eastAsia="Î¢ÈíÑÅºÚ"/>
          <w:color w:val="000000"/>
          <w:sz w:val="20"/>
          <w:szCs w:val="20"/>
          <w:lang w:val="en-US" w:eastAsia="zh-CN"/>
        </w:rPr>
      </w:pPr>
    </w:p>
    <w:p>
      <w:pPr>
        <w:numPr>
          <w:ilvl w:val="0"/>
          <w:numId w:val="1"/>
        </w:numPr>
        <w:ind w:left="425" w:leftChars="0" w:hanging="425" w:firstLineChars="0"/>
        <w:jc w:val="left"/>
        <w:rPr>
          <w:rFonts w:hint="eastAsia" w:ascii="Î¢ÈíÑÅºÚ" w:hAnsi="Î¢ÈíÑÅºÚ" w:eastAsia="Î¢ÈíÑÅºÚ"/>
          <w:color w:val="000000"/>
          <w:sz w:val="20"/>
          <w:szCs w:val="20"/>
          <w:lang w:val="en-US" w:eastAsia="zh-CN"/>
        </w:rPr>
      </w:pPr>
      <w:r>
        <w:rPr>
          <w:rFonts w:hint="eastAsia" w:ascii="Î¢ÈíÑÅºÚ" w:hAnsi="Î¢ÈíÑÅºÚ" w:eastAsia="Î¢ÈíÑÅºÚ"/>
          <w:color w:val="000000"/>
          <w:sz w:val="20"/>
          <w:szCs w:val="20"/>
        </w:rPr>
        <w:t>违约风险、利率风险、购买力风险、变现力风险、再投资风险等。</w:t>
      </w:r>
    </w:p>
    <w:p>
      <w:pPr>
        <w:numPr>
          <w:numId w:val="0"/>
        </w:numPr>
        <w:jc w:val="left"/>
        <w:rPr>
          <w:rFonts w:hint="eastAsia"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0"/>
          <w:szCs w:val="20"/>
        </w:rPr>
      </w:pPr>
      <w:r>
        <w:rPr>
          <w:rFonts w:hint="eastAsia" w:ascii="Î¢ÈíÑÅºÚ" w:hAnsi="Î¢ÈíÑÅºÚ" w:eastAsia="Î¢ÈíÑÅºÚ"/>
          <w:color w:val="000000"/>
          <w:sz w:val="20"/>
          <w:szCs w:val="20"/>
        </w:rPr>
        <w:t>优点</w:t>
      </w:r>
      <w:r>
        <w:rPr>
          <w:rFonts w:hint="eastAsia" w:ascii="宋体" w:hAnsi="宋体"/>
          <w:sz w:val="20"/>
          <w:szCs w:val="20"/>
          <w:lang w:val="en-US" w:eastAsia="zh-CN"/>
        </w:rPr>
        <w:t xml:space="preserve"> </w:t>
      </w:r>
      <w:r>
        <w:rPr>
          <w:rFonts w:hint="eastAsia" w:ascii="Î¢ÈíÑÅºÚ" w:hAnsi="Î¢ÈíÑÅºÚ" w:eastAsia="Î¢ÈíÑÅºÚ"/>
          <w:color w:val="000000"/>
          <w:sz w:val="20"/>
          <w:szCs w:val="20"/>
        </w:rPr>
        <w:t>资本成本低于普通股</w:t>
      </w:r>
      <w:r>
        <w:rPr>
          <w:rFonts w:hint="eastAsia" w:ascii="宋体" w:hAnsi="宋体"/>
          <w:sz w:val="20"/>
          <w:szCs w:val="20"/>
          <w:lang w:val="en-US" w:eastAsia="zh-CN"/>
        </w:rPr>
        <w:t xml:space="preserve"> </w:t>
      </w:r>
      <w:r>
        <w:rPr>
          <w:rFonts w:hint="eastAsia" w:ascii="Î¢ÈíÑÅºÚ" w:hAnsi="Î¢ÈíÑÅºÚ" w:eastAsia="Î¢ÈíÑÅºÚ"/>
          <w:color w:val="000000"/>
          <w:sz w:val="20"/>
          <w:szCs w:val="20"/>
        </w:rPr>
        <w:t>可产生财务杠杆作用</w:t>
      </w:r>
      <w:r>
        <w:rPr>
          <w:rFonts w:hint="eastAsia" w:ascii="宋体" w:hAnsi="宋体"/>
          <w:sz w:val="20"/>
          <w:szCs w:val="20"/>
          <w:lang w:val="en-US" w:eastAsia="zh-CN"/>
        </w:rPr>
        <w:t xml:space="preserve"> </w:t>
      </w:r>
      <w:r>
        <w:rPr>
          <w:rFonts w:hint="eastAsia" w:ascii="Î¢ÈíÑÅºÚ" w:hAnsi="Î¢ÈíÑÅºÚ" w:eastAsia="Î¢ÈíÑÅºÚ"/>
          <w:color w:val="000000"/>
          <w:sz w:val="20"/>
          <w:szCs w:val="20"/>
        </w:rPr>
        <w:t>保障股东的控制权</w:t>
      </w:r>
    </w:p>
    <w:p>
      <w:pPr>
        <w:spacing w:beforeLines="0" w:afterLines="0"/>
        <w:ind w:firstLine="420" w:firstLineChars="0"/>
        <w:jc w:val="left"/>
        <w:rPr>
          <w:rFonts w:hint="eastAsia" w:ascii="Î¢ÈíÑÅºÚ" w:hAnsi="Î¢ÈíÑÅºÚ" w:eastAsia="Î¢ÈíÑÅºÚ"/>
          <w:color w:val="000000"/>
          <w:sz w:val="20"/>
          <w:szCs w:val="20"/>
          <w:lang w:val="en-US" w:eastAsia="zh-CN"/>
        </w:rPr>
      </w:pPr>
      <w:r>
        <w:rPr>
          <w:rFonts w:hint="eastAsia" w:ascii="Î¢ÈíÑÅºÚ" w:hAnsi="Î¢ÈíÑÅºÚ" w:eastAsia="Î¢ÈíÑÅºÚ"/>
          <w:color w:val="000000"/>
          <w:sz w:val="20"/>
          <w:szCs w:val="20"/>
        </w:rPr>
        <w:t>缺点</w:t>
      </w:r>
      <w:r>
        <w:rPr>
          <w:rFonts w:hint="eastAsia" w:ascii="宋体" w:hAnsi="宋体"/>
          <w:sz w:val="20"/>
          <w:szCs w:val="20"/>
          <w:lang w:val="en-US" w:eastAsia="zh-CN"/>
        </w:rPr>
        <w:t xml:space="preserve"> </w:t>
      </w:r>
      <w:r>
        <w:rPr>
          <w:rFonts w:hint="eastAsia" w:ascii="Î¢ÈíÑÅºÚ" w:hAnsi="Î¢ÈíÑÅºÚ" w:eastAsia="Î¢ÈíÑÅºÚ"/>
          <w:color w:val="000000"/>
          <w:sz w:val="20"/>
          <w:szCs w:val="20"/>
        </w:rPr>
        <w:t>增加企业的财务风险</w:t>
      </w:r>
      <w:r>
        <w:rPr>
          <w:rFonts w:hint="eastAsia" w:ascii="宋体" w:hAnsi="宋体"/>
          <w:sz w:val="20"/>
          <w:szCs w:val="20"/>
          <w:lang w:val="en-US" w:eastAsia="zh-CN"/>
        </w:rPr>
        <w:t xml:space="preserve"> </w:t>
      </w:r>
      <w:r>
        <w:rPr>
          <w:rFonts w:hint="eastAsia" w:ascii="Î¢ÈíÑÅºÚ" w:hAnsi="Î¢ÈíÑÅºÚ" w:eastAsia="Î¢ÈíÑÅºÚ"/>
          <w:color w:val="000000"/>
          <w:sz w:val="20"/>
          <w:szCs w:val="20"/>
        </w:rPr>
        <w:t>限制条件比较多</w:t>
      </w:r>
    </w:p>
    <w:p>
      <w:pPr>
        <w:numPr>
          <w:numId w:val="0"/>
        </w:numPr>
        <w:jc w:val="left"/>
        <w:rPr>
          <w:rFonts w:hint="eastAsia"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0"/>
          <w:szCs w:val="20"/>
        </w:rPr>
      </w:pPr>
      <w:r>
        <w:rPr>
          <w:rFonts w:hint="eastAsia" w:ascii="Î¢ÈíÑÅºÚ" w:hAnsi="Î¢ÈíÑÅºÚ" w:eastAsia="Î¢ÈíÑÅºÚ"/>
          <w:color w:val="000000"/>
          <w:sz w:val="20"/>
          <w:szCs w:val="20"/>
        </w:rPr>
        <w:t>本金安全性高。收入稳定性强。市场流动性好。</w:t>
      </w:r>
    </w:p>
    <w:p>
      <w:pPr>
        <w:numPr>
          <w:numId w:val="0"/>
        </w:numPr>
        <w:ind w:leftChars="0" w:firstLine="420" w:firstLineChars="0"/>
        <w:jc w:val="left"/>
        <w:rPr>
          <w:rFonts w:hint="eastAsia" w:ascii="Î¢ÈíÑÅºÚ" w:hAnsi="Î¢ÈíÑÅºÚ" w:eastAsia="Î¢ÈíÑÅºÚ"/>
          <w:color w:val="000000"/>
          <w:sz w:val="20"/>
          <w:szCs w:val="20"/>
          <w:lang w:eastAsia="zh-CN"/>
        </w:rPr>
      </w:pPr>
      <w:r>
        <w:rPr>
          <w:rFonts w:hint="eastAsia" w:ascii="Î¢ÈíÑÅºÚ" w:hAnsi="Î¢ÈíÑÅºÚ" w:eastAsia="Î¢ÈíÑÅºÚ"/>
          <w:color w:val="000000"/>
          <w:sz w:val="20"/>
          <w:szCs w:val="20"/>
        </w:rPr>
        <w:t>购买力风险较大。没有经营管理权</w:t>
      </w:r>
      <w:r>
        <w:rPr>
          <w:rFonts w:hint="eastAsia" w:ascii="Î¢ÈíÑÅºÚ" w:hAnsi="Î¢ÈíÑÅºÚ" w:eastAsia="Î¢ÈíÑÅºÚ"/>
          <w:color w:val="000000"/>
          <w:sz w:val="20"/>
          <w:szCs w:val="20"/>
          <w:lang w:eastAsia="zh-CN"/>
        </w:rPr>
        <w:t>。</w:t>
      </w:r>
    </w:p>
    <w:p>
      <w:pPr>
        <w:numPr>
          <w:numId w:val="0"/>
        </w:numPr>
        <w:ind w:leftChars="0" w:firstLine="420" w:firstLineChars="0"/>
        <w:jc w:val="left"/>
        <w:rPr>
          <w:rFonts w:hint="eastAsia" w:ascii="Î¢ÈíÑÅºÚ" w:hAnsi="Î¢ÈíÑÅºÚ" w:eastAsia="Î¢ÈíÑÅºÚ"/>
          <w:color w:val="000000"/>
          <w:sz w:val="20"/>
          <w:szCs w:val="20"/>
          <w:lang w:eastAsia="zh-CN"/>
        </w:rPr>
      </w:pPr>
    </w:p>
    <w:p>
      <w:pPr>
        <w:numPr>
          <w:ilvl w:val="0"/>
          <w:numId w:val="1"/>
        </w:numPr>
        <w:ind w:left="425" w:leftChars="0" w:hanging="425"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留存收益是指公司从历年实现的利润中，提取或留存于公司的内部积累，它来源于公司的生产经营活动所实现的净利润，包括公司的公积金和未分配利润两个部分。</w:t>
      </w:r>
    </w:p>
    <w:p>
      <w:pPr>
        <w:spacing w:beforeLines="0" w:afterLines="0"/>
        <w:ind w:firstLine="420" w:firstLineChars="0"/>
        <w:jc w:val="left"/>
        <w:rPr>
          <w:rFonts w:hint="eastAsia" w:ascii="宋体" w:hAnsi="宋体" w:eastAsia="宋体"/>
          <w:sz w:val="20"/>
          <w:szCs w:val="20"/>
        </w:rPr>
      </w:pPr>
      <w:r>
        <w:rPr>
          <w:rFonts w:hint="eastAsia" w:ascii="Î¢ÈíÑÅºÚ" w:hAnsi="Î¢ÈíÑÅºÚ" w:eastAsia="Î¢ÈíÑÅºÚ"/>
          <w:color w:val="000000"/>
          <w:sz w:val="20"/>
          <w:szCs w:val="20"/>
        </w:rPr>
        <w:t>优点</w:t>
      </w:r>
      <w:r>
        <w:rPr>
          <w:rFonts w:hint="eastAsia" w:ascii="宋体" w:hAnsi="宋体"/>
          <w:sz w:val="20"/>
          <w:szCs w:val="20"/>
          <w:lang w:val="en-US" w:eastAsia="zh-CN"/>
        </w:rPr>
        <w:t xml:space="preserve"> </w:t>
      </w:r>
      <w:r>
        <w:rPr>
          <w:rFonts w:hint="eastAsia" w:ascii="宋体" w:hAnsi="宋体"/>
          <w:sz w:val="20"/>
          <w:szCs w:val="20"/>
          <w:lang w:val="en-US" w:eastAsia="zh-CN"/>
        </w:rPr>
        <w:tab/>
      </w:r>
      <w:r>
        <w:rPr>
          <w:rFonts w:hint="eastAsia" w:ascii="Î¢ÈíÑÅºÚ" w:hAnsi="Î¢ÈíÑÅºÚ" w:eastAsia="Î¢ÈíÑÅºÚ"/>
          <w:color w:val="000000"/>
          <w:sz w:val="20"/>
          <w:szCs w:val="20"/>
        </w:rPr>
        <w:t>资本成本低</w:t>
      </w:r>
      <w:r>
        <w:rPr>
          <w:rFonts w:hint="eastAsia" w:ascii="宋体" w:hAnsi="宋体"/>
          <w:sz w:val="20"/>
          <w:szCs w:val="20"/>
          <w:lang w:val="en-US" w:eastAsia="zh-CN"/>
        </w:rPr>
        <w:t xml:space="preserve"> </w:t>
      </w:r>
      <w:r>
        <w:rPr>
          <w:rFonts w:hint="eastAsia" w:ascii="Î¢ÈíÑÅºÚ" w:hAnsi="Î¢ÈíÑÅºÚ" w:eastAsia="Î¢ÈíÑÅºÚ"/>
          <w:color w:val="000000"/>
          <w:sz w:val="20"/>
          <w:szCs w:val="20"/>
        </w:rPr>
        <w:t>不会分散控制权</w:t>
      </w:r>
      <w:r>
        <w:rPr>
          <w:rFonts w:hint="eastAsia" w:ascii="宋体" w:hAnsi="宋体"/>
          <w:sz w:val="20"/>
          <w:szCs w:val="20"/>
          <w:lang w:val="en-US" w:eastAsia="zh-CN"/>
        </w:rPr>
        <w:t xml:space="preserve"> </w:t>
      </w:r>
      <w:r>
        <w:rPr>
          <w:rFonts w:hint="eastAsia" w:ascii="Î¢ÈíÑÅºÚ" w:hAnsi="Î¢ÈíÑÅºÚ" w:eastAsia="Î¢ÈíÑÅºÚ"/>
          <w:color w:val="000000"/>
          <w:sz w:val="20"/>
          <w:szCs w:val="20"/>
        </w:rPr>
        <w:t>增强公司的信誉</w:t>
      </w:r>
    </w:p>
    <w:p>
      <w:pPr>
        <w:spacing w:beforeLines="0" w:afterLines="0"/>
        <w:ind w:firstLine="420" w:firstLineChars="0"/>
        <w:jc w:val="left"/>
        <w:rPr>
          <w:rFonts w:hint="eastAsia" w:ascii="Î¢ÈíÑÅºÚ" w:hAnsi="Î¢ÈíÑÅºÚ" w:eastAsia="Î¢ÈíÑÅºÚ"/>
          <w:color w:val="000000"/>
          <w:sz w:val="20"/>
          <w:szCs w:val="20"/>
          <w:lang w:val="en-US" w:eastAsia="zh-CN"/>
        </w:rPr>
      </w:pPr>
      <w:r>
        <w:rPr>
          <w:rFonts w:hint="eastAsia" w:ascii="Î¢ÈíÑÅºÚ" w:hAnsi="Î¢ÈíÑÅºÚ" w:eastAsia="Î¢ÈíÑÅºÚ"/>
          <w:color w:val="000000"/>
          <w:sz w:val="20"/>
          <w:szCs w:val="20"/>
        </w:rPr>
        <w:t>缺点</w:t>
      </w:r>
      <w:r>
        <w:rPr>
          <w:rFonts w:hint="eastAsia" w:ascii="Î¢ÈíÑÅºÚ" w:hAnsi="Î¢ÈíÑÅºÚ" w:eastAsia="Î¢ÈíÑÅºÚ"/>
          <w:color w:val="000000"/>
          <w:sz w:val="20"/>
          <w:szCs w:val="20"/>
          <w:lang w:val="en-US" w:eastAsia="zh-CN"/>
        </w:rPr>
        <w:tab/>
        <w:t/>
      </w:r>
      <w:r>
        <w:rPr>
          <w:rFonts w:hint="eastAsia" w:ascii="Î¢ÈíÑÅºÚ" w:hAnsi="Î¢ÈíÑÅºÚ" w:eastAsia="Î¢ÈíÑÅºÚ"/>
          <w:color w:val="000000"/>
          <w:sz w:val="20"/>
          <w:szCs w:val="20"/>
          <w:lang w:val="en-US" w:eastAsia="zh-CN"/>
        </w:rPr>
        <w:tab/>
      </w:r>
      <w:r>
        <w:rPr>
          <w:rFonts w:hint="eastAsia" w:ascii="Î¢ÈíÑÅºÚ" w:hAnsi="Î¢ÈíÑÅºÚ" w:eastAsia="Î¢ÈíÑÅºÚ"/>
          <w:color w:val="000000"/>
          <w:sz w:val="20"/>
          <w:szCs w:val="20"/>
        </w:rPr>
        <w:t>由于留存收益是公司生产经营的积累，在使用时会受到资本的数额以及法律法规的限</w:t>
      </w:r>
      <w:r>
        <w:rPr>
          <w:rFonts w:hint="eastAsia" w:ascii="Î¢ÈíÑÅºÚ" w:hAnsi="Î¢ÈíÑÅºÚ" w:eastAsia="Î¢ÈíÑÅºÚ"/>
          <w:color w:val="000000"/>
          <w:sz w:val="20"/>
          <w:szCs w:val="20"/>
          <w:lang w:val="en-US" w:eastAsia="zh-CN"/>
        </w:rPr>
        <w:tab/>
        <w:t/>
      </w:r>
      <w:r>
        <w:rPr>
          <w:rFonts w:hint="eastAsia" w:ascii="Î¢ÈíÑÅºÚ" w:hAnsi="Î¢ÈíÑÅºÚ" w:eastAsia="Î¢ÈíÑÅºÚ"/>
          <w:color w:val="000000"/>
          <w:sz w:val="20"/>
          <w:szCs w:val="20"/>
          <w:lang w:val="en-US" w:eastAsia="zh-CN"/>
        </w:rPr>
        <w:tab/>
        <w:t/>
      </w:r>
      <w:r>
        <w:rPr>
          <w:rFonts w:hint="eastAsia" w:ascii="Î¢ÈíÑÅºÚ" w:hAnsi="Î¢ÈíÑÅºÚ" w:eastAsia="Î¢ÈíÑÅºÚ"/>
          <w:color w:val="000000"/>
          <w:sz w:val="20"/>
          <w:szCs w:val="20"/>
          <w:lang w:val="en-US" w:eastAsia="zh-CN"/>
        </w:rPr>
        <w:tab/>
      </w:r>
      <w:r>
        <w:rPr>
          <w:rFonts w:hint="eastAsia" w:ascii="Î¢ÈíÑÅºÚ" w:hAnsi="Î¢ÈíÑÅºÚ" w:eastAsia="Î¢ÈíÑÅºÚ"/>
          <w:color w:val="000000"/>
          <w:sz w:val="20"/>
          <w:szCs w:val="20"/>
        </w:rPr>
        <w:t>制。如公司首先要盈利，盈利后还要进行利润的分配等。</w:t>
      </w:r>
      <w:r>
        <w:rPr>
          <w:rFonts w:hint="eastAsia" w:ascii="宋体" w:hAnsi="宋体"/>
          <w:sz w:val="20"/>
          <w:szCs w:val="20"/>
          <w:lang w:val="en-US" w:eastAsia="zh-CN"/>
        </w:rPr>
        <w:t xml:space="preserve"> </w:t>
      </w:r>
      <w:r>
        <w:rPr>
          <w:rFonts w:hint="eastAsia" w:ascii="Î¢ÈíÑÅºÚ" w:hAnsi="Î¢ÈíÑÅºÚ" w:eastAsia="Î¢ÈíÑÅºÚ"/>
          <w:color w:val="000000"/>
          <w:sz w:val="20"/>
          <w:szCs w:val="20"/>
        </w:rPr>
        <w:t>机会成本的丧失。</w:t>
      </w:r>
    </w:p>
    <w:p>
      <w:pPr>
        <w:numPr>
          <w:numId w:val="0"/>
        </w:numPr>
        <w:ind w:leftChars="0"/>
        <w:jc w:val="left"/>
        <w:rPr>
          <w:rFonts w:hint="eastAsia" w:ascii="Î¢ÈíÑÅºÚ" w:hAnsi="Î¢ÈíÑÅºÚ" w:eastAsia="Î¢ÈíÑÅºÚ"/>
          <w:color w:val="000000"/>
          <w:sz w:val="20"/>
          <w:szCs w:val="20"/>
        </w:rPr>
      </w:pPr>
    </w:p>
    <w:p>
      <w:pPr>
        <w:numPr>
          <w:ilvl w:val="0"/>
          <w:numId w:val="1"/>
        </w:numPr>
        <w:ind w:left="425" w:leftChars="0" w:hanging="425"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销售毛利率、销售净利率、净资产收益率、总资产收益率、每股净资产、每股收益、市盈率等</w:t>
      </w:r>
    </w:p>
    <w:p>
      <w:pPr>
        <w:numPr>
          <w:numId w:val="0"/>
        </w:numPr>
        <w:jc w:val="left"/>
        <w:rPr>
          <w:rFonts w:hint="eastAsia"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0"/>
          <w:szCs w:val="20"/>
        </w:rPr>
      </w:pPr>
      <w:r>
        <w:rPr>
          <w:rFonts w:hint="eastAsia" w:ascii="Î¢ÈíÑÅºÚ" w:hAnsi="Î¢ÈíÑÅºÚ" w:eastAsia="Î¢ÈíÑÅºÚ"/>
          <w:color w:val="000000"/>
          <w:sz w:val="20"/>
          <w:szCs w:val="20"/>
        </w:rPr>
        <w:t>营运资本的周转是从现金开始到现金结束，所以又称现金周转期。它包括三个方面：</w:t>
      </w:r>
    </w:p>
    <w:p>
      <w:pPr>
        <w:spacing w:beforeLines="0" w:afterLines="0"/>
        <w:ind w:firstLine="420" w:firstLineChars="0"/>
        <w:jc w:val="left"/>
        <w:rPr>
          <w:rFonts w:hint="eastAsia" w:ascii="宋体" w:hAnsi="宋体" w:eastAsia="宋体"/>
          <w:sz w:val="20"/>
          <w:szCs w:val="20"/>
        </w:rPr>
      </w:pPr>
      <w:r>
        <w:rPr>
          <w:rFonts w:hint="eastAsia" w:ascii="Î¢ÈíÑÅºÚ" w:hAnsi="Î¢ÈíÑÅºÚ" w:eastAsia="Î¢ÈíÑÅºÚ"/>
          <w:color w:val="000000"/>
          <w:sz w:val="20"/>
          <w:szCs w:val="20"/>
        </w:rPr>
        <w:t>存货周转期，是指将原材料转化成产成品并出售所需要的时间。</w:t>
      </w:r>
    </w:p>
    <w:p>
      <w:pPr>
        <w:spacing w:beforeLines="0" w:afterLines="0"/>
        <w:ind w:firstLine="420" w:firstLineChars="0"/>
        <w:jc w:val="left"/>
        <w:rPr>
          <w:rFonts w:hint="eastAsia" w:ascii="宋体" w:hAnsi="宋体" w:eastAsia="宋体"/>
          <w:sz w:val="20"/>
          <w:szCs w:val="20"/>
        </w:rPr>
      </w:pPr>
      <w:r>
        <w:rPr>
          <w:rFonts w:hint="eastAsia" w:ascii="Î¢ÈíÑÅºÚ" w:hAnsi="Î¢ÈíÑÅºÚ" w:eastAsia="Î¢ÈíÑÅºÚ"/>
          <w:color w:val="000000"/>
          <w:sz w:val="20"/>
          <w:szCs w:val="20"/>
        </w:rPr>
        <w:t>应收账款周转期，是指将应收账款转换为现金所需要的时间。</w:t>
      </w:r>
    </w:p>
    <w:p>
      <w:pPr>
        <w:numPr>
          <w:numId w:val="0"/>
        </w:numPr>
        <w:ind w:firstLine="420"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应付账款周转期，是指从原材料采购开始到现金支出之间所用的时间。</w:t>
      </w:r>
    </w:p>
    <w:p>
      <w:pPr>
        <w:numPr>
          <w:numId w:val="0"/>
        </w:numPr>
        <w:ind w:leftChars="0"/>
        <w:jc w:val="left"/>
        <w:rPr>
          <w:rFonts w:hint="eastAsia"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0"/>
          <w:szCs w:val="20"/>
        </w:rPr>
      </w:pPr>
      <w:r>
        <w:rPr>
          <w:rFonts w:hint="eastAsia" w:ascii="Î¢ÈíÑÅºÚ" w:hAnsi="Î¢ÈíÑÅºÚ" w:eastAsia="Î¢ÈíÑÅºÚ"/>
          <w:color w:val="000000"/>
          <w:sz w:val="20"/>
          <w:szCs w:val="20"/>
        </w:rPr>
        <w:t>1 确定最佳的投资预算。</w:t>
      </w:r>
    </w:p>
    <w:p>
      <w:pPr>
        <w:spacing w:beforeLines="0" w:afterLines="0"/>
        <w:ind w:firstLine="420" w:firstLineChars="0"/>
        <w:jc w:val="left"/>
        <w:rPr>
          <w:rFonts w:hint="eastAsia" w:ascii="宋体" w:hAnsi="宋体" w:eastAsia="宋体"/>
          <w:sz w:val="20"/>
          <w:szCs w:val="20"/>
        </w:rPr>
      </w:pPr>
      <w:r>
        <w:rPr>
          <w:rFonts w:hint="eastAsia" w:ascii="Î¢ÈíÑÅºÚ" w:hAnsi="Î¢ÈíÑÅºÚ" w:eastAsia="Î¢ÈíÑÅºÚ"/>
          <w:color w:val="000000"/>
          <w:sz w:val="20"/>
          <w:szCs w:val="20"/>
        </w:rPr>
        <w:t>2 根据目标或最佳的资本结构，确定投资预算中所需要筹集的股东权益资本额。</w:t>
      </w:r>
    </w:p>
    <w:p>
      <w:pPr>
        <w:spacing w:beforeLines="0" w:afterLines="0"/>
        <w:ind w:firstLine="420" w:firstLineChars="0"/>
        <w:jc w:val="left"/>
        <w:rPr>
          <w:rFonts w:hint="eastAsia" w:ascii="宋体" w:hAnsi="宋体" w:eastAsia="宋体"/>
          <w:sz w:val="20"/>
          <w:szCs w:val="20"/>
        </w:rPr>
      </w:pPr>
      <w:r>
        <w:rPr>
          <w:rFonts w:hint="eastAsia" w:ascii="Î¢ÈíÑÅºÚ" w:hAnsi="Î¢ÈíÑÅºÚ" w:eastAsia="Î¢ÈíÑÅºÚ"/>
          <w:color w:val="000000"/>
          <w:sz w:val="20"/>
          <w:szCs w:val="20"/>
        </w:rPr>
        <w:t>3 最大限度地运用留存收益来满足投资预算中所需要的股东权益资本额。</w:t>
      </w:r>
    </w:p>
    <w:p>
      <w:pPr>
        <w:numPr>
          <w:numId w:val="0"/>
        </w:numPr>
        <w:ind w:leftChars="0" w:firstLine="420"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4 当利润满足最佳投资预算后仍有剩余时，才可以用剩余的利润发放股利。</w:t>
      </w:r>
    </w:p>
    <w:p>
      <w:pPr>
        <w:numPr>
          <w:numId w:val="0"/>
        </w:numPr>
        <w:ind w:leftChars="0" w:firstLine="420" w:firstLineChars="0"/>
        <w:jc w:val="left"/>
        <w:rPr>
          <w:rFonts w:hint="eastAsia"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固定股利支付率政策是指公司按照一个固定不变的比率发放股利，支付给股东的股利随盈利的多少而相应变化。盈利高的年份，股利发放额就会增加；反之盈利低的年份，股利发放额就会减少。</w:t>
      </w:r>
    </w:p>
    <w:p>
      <w:pPr>
        <w:numPr>
          <w:ilvl w:val="1"/>
          <w:numId w:val="1"/>
        </w:numPr>
        <w:spacing w:beforeLines="0" w:afterLines="0"/>
        <w:ind w:left="840" w:leftChars="0" w:hanging="420"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固定股利支付率的缺点是:</w:t>
      </w:r>
      <w:r>
        <w:rPr>
          <w:rFonts w:hint="eastAsia" w:ascii="Î¢ÈíÑÅºÚ" w:hAnsi="Î¢ÈíÑÅºÚ" w:eastAsia="Î¢ÈíÑÅºÚ"/>
          <w:color w:val="000000"/>
          <w:sz w:val="20"/>
          <w:szCs w:val="20"/>
          <w:lang w:val="en-US" w:eastAsia="zh-CN"/>
        </w:rPr>
        <w:t xml:space="preserve"> </w:t>
      </w:r>
      <w:r>
        <w:rPr>
          <w:rFonts w:hint="eastAsia" w:ascii="Î¢ÈíÑÅºÚ" w:hAnsi="Î¢ÈíÑÅºÚ" w:eastAsia="Î¢ÈíÑÅºÚ"/>
          <w:color w:val="000000"/>
          <w:sz w:val="20"/>
          <w:szCs w:val="20"/>
        </w:rPr>
        <w:t>当公司盈利不稳定时，采用这一政策会使各年度的股利发放额变化较大，容易造成公司信誉下降，股东投资信心动摇，资本成本升高，股票价格上下波动。</w:t>
      </w:r>
    </w:p>
    <w:p>
      <w:pPr>
        <w:numPr>
          <w:numId w:val="0"/>
        </w:numPr>
        <w:spacing w:beforeLines="0" w:afterLines="0"/>
        <w:jc w:val="left"/>
        <w:rPr>
          <w:rFonts w:hint="eastAsia"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18"/>
        </w:rPr>
      </w:pPr>
      <w:r>
        <w:rPr>
          <w:rFonts w:hint="eastAsia" w:ascii="Î¢ÈíÑÅºÚ" w:hAnsi="Î¢ÈíÑÅºÚ" w:eastAsia="Î¢ÈíÑÅºÚ"/>
          <w:color w:val="000000"/>
          <w:sz w:val="20"/>
          <w:szCs w:val="20"/>
        </w:rPr>
        <w:t>固定或稳定增长股利政策是指公司将每年发放的股利固定在某一水平上并在较长时期内保持不变，只有当公司确信未来利润将显著且不可逆转的提高时，才增加年度的股利发放额。</w:t>
      </w:r>
    </w:p>
    <w:p>
      <w:pPr>
        <w:numPr>
          <w:ilvl w:val="1"/>
          <w:numId w:val="1"/>
        </w:numPr>
        <w:spacing w:beforeLines="0" w:afterLines="0"/>
        <w:ind w:left="840" w:leftChars="0" w:hanging="420" w:firstLineChars="0"/>
        <w:jc w:val="left"/>
        <w:rPr>
          <w:rFonts w:hint="eastAsia" w:ascii="宋体" w:hAnsi="宋体" w:eastAsia="宋体"/>
          <w:sz w:val="20"/>
          <w:szCs w:val="20"/>
        </w:rPr>
      </w:pPr>
      <w:r>
        <w:rPr>
          <w:rFonts w:hint="eastAsia" w:ascii="Î¢ÈíÑÅºÚ" w:hAnsi="Î¢ÈíÑÅºÚ" w:eastAsia="Î¢ÈíÑÅºÚ"/>
          <w:color w:val="000000"/>
          <w:sz w:val="18"/>
        </w:rPr>
        <w:t>采用固定或稳定增长股利政策的意义是：</w:t>
      </w:r>
      <w:r>
        <w:rPr>
          <w:rFonts w:hint="eastAsia" w:ascii="宋体" w:hAnsi="宋体"/>
          <w:sz w:val="18"/>
          <w:lang w:val="en-US" w:eastAsia="zh-CN"/>
        </w:rPr>
        <w:t xml:space="preserve"> </w:t>
      </w:r>
      <w:bookmarkStart w:id="0" w:name="_GoBack"/>
      <w:bookmarkEnd w:id="0"/>
    </w:p>
    <w:p>
      <w:pPr>
        <w:numPr>
          <w:ilvl w:val="2"/>
          <w:numId w:val="1"/>
        </w:numPr>
        <w:spacing w:beforeLines="0" w:afterLines="0"/>
        <w:ind w:left="1260" w:leftChars="0" w:hanging="420" w:firstLineChars="0"/>
        <w:jc w:val="left"/>
        <w:rPr>
          <w:rFonts w:hint="eastAsia" w:ascii="宋体" w:hAnsi="宋体" w:eastAsia="宋体"/>
          <w:sz w:val="20"/>
          <w:szCs w:val="20"/>
        </w:rPr>
      </w:pPr>
      <w:r>
        <w:rPr>
          <w:rFonts w:hint="eastAsia" w:ascii="Î¢ÈíÑÅºÚ" w:hAnsi="Î¢ÈíÑÅºÚ" w:eastAsia="Î¢ÈíÑÅºÚ"/>
          <w:color w:val="000000"/>
          <w:sz w:val="20"/>
          <w:szCs w:val="20"/>
        </w:rPr>
        <w:t>能增强投资者的信心。</w:t>
      </w:r>
    </w:p>
    <w:p>
      <w:pPr>
        <w:numPr>
          <w:ilvl w:val="2"/>
          <w:numId w:val="1"/>
        </w:numPr>
        <w:spacing w:beforeLines="0" w:afterLines="0"/>
        <w:ind w:left="1260" w:leftChars="0" w:hanging="420" w:firstLineChars="0"/>
        <w:jc w:val="left"/>
        <w:rPr>
          <w:rFonts w:hint="eastAsia" w:ascii="宋体" w:hAnsi="宋体" w:eastAsia="宋体"/>
          <w:sz w:val="20"/>
          <w:szCs w:val="20"/>
        </w:rPr>
      </w:pPr>
      <w:r>
        <w:rPr>
          <w:rFonts w:hint="eastAsia" w:ascii="Î¢ÈíÑÅºÚ" w:hAnsi="Î¢ÈíÑÅºÚ" w:eastAsia="Î¢ÈíÑÅºÚ"/>
          <w:color w:val="000000"/>
          <w:sz w:val="20"/>
          <w:szCs w:val="20"/>
        </w:rPr>
        <w:t>能满足投资者取得正常稳定收入的需要。</w:t>
      </w:r>
    </w:p>
    <w:p>
      <w:pPr>
        <w:numPr>
          <w:ilvl w:val="2"/>
          <w:numId w:val="1"/>
        </w:numPr>
        <w:spacing w:beforeLines="0" w:afterLines="0"/>
        <w:ind w:left="1260" w:leftChars="0" w:hanging="420" w:firstLineChars="0"/>
        <w:jc w:val="left"/>
        <w:rPr>
          <w:rFonts w:hint="eastAsia" w:ascii="宋体" w:hAnsi="宋体" w:eastAsia="宋体"/>
          <w:sz w:val="20"/>
          <w:szCs w:val="20"/>
        </w:rPr>
      </w:pPr>
      <w:r>
        <w:rPr>
          <w:rFonts w:hint="eastAsia" w:ascii="Î¢ÈíÑÅºÚ" w:hAnsi="Î¢ÈíÑÅºÚ" w:eastAsia="Î¢ÈíÑÅºÚ"/>
          <w:color w:val="000000"/>
          <w:sz w:val="20"/>
          <w:szCs w:val="20"/>
        </w:rPr>
        <w:t>能在一定程度上降低资本成本并提高公司价值。</w:t>
      </w:r>
    </w:p>
    <w:p>
      <w:pPr>
        <w:numPr>
          <w:ilvl w:val="1"/>
          <w:numId w:val="1"/>
        </w:numPr>
        <w:spacing w:beforeLines="0" w:afterLines="0"/>
        <w:ind w:left="840" w:leftChars="0" w:hanging="420"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固定或稳定增长股利政策的缺点是：</w:t>
      </w:r>
    </w:p>
    <w:p>
      <w:pPr>
        <w:numPr>
          <w:ilvl w:val="2"/>
          <w:numId w:val="1"/>
        </w:numPr>
        <w:spacing w:beforeLines="0" w:afterLines="0"/>
        <w:ind w:left="1260" w:leftChars="0" w:hanging="420"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lang w:val="en-US" w:eastAsia="zh-CN"/>
        </w:rPr>
        <w:t xml:space="preserve"> </w:t>
      </w:r>
      <w:r>
        <w:rPr>
          <w:rFonts w:hint="eastAsia" w:ascii="Î¢ÈíÑÅºÚ" w:hAnsi="Î¢ÈíÑÅºÚ" w:eastAsia="Î¢ÈíÑÅºÚ"/>
          <w:color w:val="000000"/>
          <w:sz w:val="20"/>
          <w:szCs w:val="20"/>
        </w:rPr>
        <w:t>股利的发放与公司利润相脱节。</w:t>
      </w:r>
      <w:r>
        <w:rPr>
          <w:rFonts w:hint="eastAsia" w:ascii="Î¢ÈíÑÅºÚ" w:hAnsi="Î¢ÈíÑÅºÚ" w:eastAsia="Î¢ÈíÑÅºÚ"/>
          <w:color w:val="000000"/>
          <w:sz w:val="20"/>
          <w:szCs w:val="20"/>
          <w:lang w:val="en-US" w:eastAsia="zh-CN"/>
        </w:rPr>
        <w:t xml:space="preserve"> </w:t>
      </w:r>
    </w:p>
    <w:p>
      <w:pPr>
        <w:numPr>
          <w:ilvl w:val="2"/>
          <w:numId w:val="1"/>
        </w:numPr>
        <w:spacing w:beforeLines="0" w:afterLines="0"/>
        <w:ind w:left="1260" w:leftChars="0" w:hanging="420"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在利润下降时期，公司仍发放固定的股利，可能会导致资本短缺。</w:t>
      </w:r>
      <w:r>
        <w:rPr>
          <w:rFonts w:hint="eastAsia" w:ascii="Î¢ÈíÑÅºÚ" w:hAnsi="Î¢ÈíÑÅºÚ" w:eastAsia="Î¢ÈíÑÅºÚ"/>
          <w:color w:val="000000"/>
          <w:sz w:val="20"/>
          <w:szCs w:val="20"/>
          <w:lang w:val="en-US" w:eastAsia="zh-CN"/>
        </w:rPr>
        <w:t xml:space="preserve"> </w:t>
      </w:r>
    </w:p>
    <w:p>
      <w:pPr>
        <w:numPr>
          <w:ilvl w:val="2"/>
          <w:numId w:val="1"/>
        </w:numPr>
        <w:spacing w:beforeLines="0" w:afterLines="0"/>
        <w:ind w:left="1260" w:leftChars="0" w:hanging="420"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如果公司处在经济不稳定时期，其利润变化也会很大，那么即使支付固定股利也无法给投资者一种潜在稳定的感觉。</w:t>
      </w:r>
    </w:p>
    <w:p>
      <w:pPr>
        <w:spacing w:beforeLines="0" w:afterLines="0"/>
        <w:jc w:val="left"/>
        <w:rPr>
          <w:rFonts w:hint="eastAsia" w:ascii="宋体" w:hAnsi="宋体" w:eastAsia="宋体"/>
          <w:sz w:val="18"/>
        </w:rPr>
      </w:pPr>
    </w:p>
    <w:p>
      <w:pPr>
        <w:numPr>
          <w:numId w:val="0"/>
        </w:numPr>
        <w:ind w:leftChars="0" w:firstLine="420" w:firstLineChars="0"/>
        <w:jc w:val="left"/>
        <w:rPr>
          <w:rFonts w:hint="eastAsia"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低正常</w:t>
      </w:r>
      <w:r>
        <w:rPr>
          <w:rFonts w:hint="default" w:ascii="Î¢ÈíÑÅºÚ" w:hAnsi="Î¢ÈíÑÅºÚ" w:eastAsia="Î¢ÈíÑÅºÚ"/>
          <w:color w:val="000000"/>
          <w:sz w:val="20"/>
          <w:szCs w:val="20"/>
        </w:rPr>
        <w:fldChar w:fldCharType="begin"/>
      </w:r>
      <w:r>
        <w:rPr>
          <w:rFonts w:hint="default" w:ascii="Î¢ÈíÑÅºÚ" w:hAnsi="Î¢ÈíÑÅºÚ" w:eastAsia="Î¢ÈíÑÅºÚ"/>
          <w:color w:val="000000"/>
          <w:sz w:val="20"/>
          <w:szCs w:val="20"/>
        </w:rPr>
        <w:instrText xml:space="preserve"> HYPERLINK "https://baike.baidu.com/item/%E8%82%A1%E5%88%A9" \t "https://baike.baidu.com/item/%E4%BD%8E%E6%AD%A3%E5%B8%B8%E8%82%A1%E5%88%A9%E5%8A%A0%E9%A2%9D%E5%A4%96%E8%82%A1%E5%88%A9%E6%94%BF%E7%AD%96/_blank" </w:instrText>
      </w:r>
      <w:r>
        <w:rPr>
          <w:rFonts w:hint="default" w:ascii="Î¢ÈíÑÅºÚ" w:hAnsi="Î¢ÈíÑÅºÚ" w:eastAsia="Î¢ÈíÑÅºÚ"/>
          <w:color w:val="000000"/>
          <w:sz w:val="20"/>
          <w:szCs w:val="20"/>
        </w:rPr>
        <w:fldChar w:fldCharType="separate"/>
      </w:r>
      <w:r>
        <w:rPr>
          <w:rFonts w:hint="default" w:ascii="Î¢ÈíÑÅºÚ" w:hAnsi="Î¢ÈíÑÅºÚ" w:eastAsia="Î¢ÈíÑÅºÚ"/>
          <w:color w:val="000000"/>
          <w:sz w:val="20"/>
          <w:szCs w:val="20"/>
        </w:rPr>
        <w:t>股利</w:t>
      </w:r>
      <w:r>
        <w:rPr>
          <w:rFonts w:hint="default" w:ascii="Î¢ÈíÑÅºÚ" w:hAnsi="Î¢ÈíÑÅºÚ" w:eastAsia="Î¢ÈíÑÅºÚ"/>
          <w:color w:val="000000"/>
          <w:sz w:val="20"/>
          <w:szCs w:val="20"/>
        </w:rPr>
        <w:fldChar w:fldCharType="end"/>
      </w:r>
      <w:r>
        <w:rPr>
          <w:rFonts w:hint="default" w:ascii="Î¢ÈíÑÅºÚ" w:hAnsi="Î¢ÈíÑÅºÚ" w:eastAsia="Î¢ÈíÑÅºÚ"/>
          <w:color w:val="000000"/>
          <w:sz w:val="20"/>
          <w:szCs w:val="20"/>
        </w:rPr>
        <w:t>加额外股利政策是公司事先设定一个较低的经常性股利额，一般情况下，公司每期都按此金额支付正常股利，只有企业盈利较多时，再根据实际情况发放额外股利。</w:t>
      </w:r>
    </w:p>
    <w:p>
      <w:pPr>
        <w:numPr>
          <w:ilvl w:val="1"/>
          <w:numId w:val="1"/>
        </w:numPr>
        <w:spacing w:beforeLines="0" w:afterLines="0"/>
        <w:ind w:left="840" w:leftChars="0" w:hanging="420"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lang w:eastAsia="zh-CN"/>
        </w:rPr>
        <w:t>优点</w:t>
      </w:r>
      <w:r>
        <w:rPr>
          <w:rFonts w:hint="eastAsia" w:ascii="Î¢ÈíÑÅºÚ" w:hAnsi="Î¢ÈíÑÅºÚ" w:eastAsia="Î¢ÈíÑÅºÚ"/>
          <w:color w:val="000000"/>
          <w:sz w:val="20"/>
          <w:szCs w:val="20"/>
          <w:lang w:val="en-US" w:eastAsia="zh-CN"/>
        </w:rPr>
        <w:t>:</w:t>
      </w:r>
    </w:p>
    <w:p>
      <w:pPr>
        <w:numPr>
          <w:ilvl w:val="2"/>
          <w:numId w:val="1"/>
        </w:numPr>
        <w:spacing w:beforeLines="0" w:afterLines="0"/>
        <w:ind w:left="1260" w:leftChars="0" w:hanging="420"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能使公司具备较强的机动灵活性。</w:t>
      </w:r>
    </w:p>
    <w:p>
      <w:pPr>
        <w:numPr>
          <w:ilvl w:val="2"/>
          <w:numId w:val="1"/>
        </w:numPr>
        <w:spacing w:beforeLines="0" w:afterLines="0"/>
        <w:ind w:left="1260" w:leftChars="0" w:hanging="420"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适时而恰到好处的支付额外股利，既可以使公司保持正常、稳定的股利，又能使股东分享公司繁荣的好处，并向市场传递有关公司当前和未来经营业绩良好的信息。</w:t>
      </w:r>
    </w:p>
    <w:p>
      <w:pPr>
        <w:numPr>
          <w:ilvl w:val="2"/>
          <w:numId w:val="1"/>
        </w:numPr>
        <w:spacing w:beforeLines="0" w:afterLines="0"/>
        <w:ind w:left="1260" w:leftChars="0" w:hanging="420" w:firstLineChars="0"/>
        <w:jc w:val="left"/>
        <w:rPr>
          <w:rFonts w:hint="eastAsia" w:ascii="Î¢ÈíÑÅºÚ" w:hAnsi="Î¢ÈíÑÅºÚ" w:eastAsia="Î¢ÈíÑÅºÚ"/>
          <w:color w:val="000000"/>
          <w:sz w:val="20"/>
          <w:szCs w:val="20"/>
          <w:lang w:eastAsia="zh-CN"/>
        </w:rPr>
      </w:pPr>
      <w:r>
        <w:rPr>
          <w:rFonts w:hint="eastAsia" w:ascii="Î¢ÈíÑÅºÚ" w:hAnsi="Î¢ÈíÑÅºÚ" w:eastAsia="Î¢ÈíÑÅºÚ"/>
          <w:color w:val="000000"/>
          <w:sz w:val="20"/>
          <w:szCs w:val="20"/>
        </w:rPr>
        <w:t>这种股利政策可以使以来股利收入的股东在各年能得到最基本的收入，而且比较稳定，因而对有这种需求的投资者具有很强的吸引力。</w:t>
      </w:r>
    </w:p>
    <w:p>
      <w:pPr>
        <w:numPr>
          <w:numId w:val="0"/>
        </w:numPr>
        <w:jc w:val="left"/>
        <w:rPr>
          <w:rFonts w:hint="eastAsia"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0"/>
          <w:szCs w:val="20"/>
        </w:rPr>
      </w:pPr>
      <w:r>
        <w:rPr>
          <w:rFonts w:hint="eastAsia" w:ascii="Î¢ÈíÑÅºÚ" w:hAnsi="Î¢ÈíÑÅºÚ" w:eastAsia="Î¢ÈíÑÅºÚ"/>
          <w:color w:val="000000"/>
          <w:sz w:val="20"/>
          <w:szCs w:val="20"/>
        </w:rPr>
        <w:t>零基预算就是以零为基数编制的预算。在编制预算时，对于所有的预算支出均以零为基础，不考虑以往情况如何，对每项内容都根据生产经营的客观需要和一定期间内资本供应的实际可能做出估计，划分决策单元，分别提出预算方案，并对每个预算方案进行成本效益分析，按重要程度对预算方案进行排序，从而对公司有限的应急资源进行优化配置，形成最终的预算方案。</w:t>
      </w:r>
    </w:p>
    <w:p>
      <w:pPr>
        <w:spacing w:beforeLines="0" w:afterLines="0"/>
        <w:ind w:firstLine="420" w:firstLineChars="0"/>
        <w:jc w:val="left"/>
        <w:rPr>
          <w:rFonts w:hint="eastAsia" w:ascii="宋体" w:hAnsi="宋体" w:eastAsia="宋体"/>
          <w:sz w:val="20"/>
          <w:szCs w:val="20"/>
        </w:rPr>
      </w:pPr>
      <w:r>
        <w:rPr>
          <w:rFonts w:hint="eastAsia" w:ascii="Î¢ÈíÑÅºÚ" w:hAnsi="Î¢ÈíÑÅºÚ" w:eastAsia="Î¢ÈíÑÅºÚ"/>
          <w:color w:val="000000"/>
          <w:sz w:val="20"/>
          <w:szCs w:val="20"/>
        </w:rPr>
        <w:t>优点：</w:t>
      </w:r>
    </w:p>
    <w:p>
      <w:pPr>
        <w:spacing w:beforeLines="0" w:afterLines="0"/>
        <w:ind w:firstLine="420" w:firstLineChars="0"/>
        <w:jc w:val="left"/>
        <w:rPr>
          <w:rFonts w:hint="eastAsia" w:ascii="宋体" w:hAnsi="宋体" w:eastAsia="宋体"/>
          <w:sz w:val="18"/>
        </w:rPr>
      </w:pPr>
      <w:r>
        <w:rPr>
          <w:rFonts w:hint="eastAsia" w:ascii="Î¢ÈíÑÅºÚ" w:hAnsi="Î¢ÈíÑÅºÚ" w:eastAsia="Î¢ÈíÑÅºÚ"/>
          <w:color w:val="000000"/>
          <w:sz w:val="20"/>
          <w:szCs w:val="20"/>
        </w:rPr>
        <w:t>合理有效地进行资源分析；有助于公司内部进行沟通协调，激励各基层单位参与预测编制的积</w:t>
      </w:r>
      <w:r>
        <w:rPr>
          <w:rFonts w:hint="eastAsia" w:ascii="Î¢ÈíÑÅºÚ" w:hAnsi="Î¢ÈíÑÅºÚ" w:eastAsia="Î¢ÈíÑÅºÚ"/>
          <w:color w:val="000000"/>
          <w:sz w:val="20"/>
          <w:szCs w:val="20"/>
          <w:lang w:val="en-US" w:eastAsia="zh-CN"/>
        </w:rPr>
        <w:tab/>
      </w:r>
      <w:r>
        <w:rPr>
          <w:rFonts w:hint="eastAsia" w:ascii="Î¢ÈíÑÅºÚ" w:hAnsi="Î¢ÈíÑÅºÚ" w:eastAsia="Î¢ÈíÑÅºÚ"/>
          <w:color w:val="000000"/>
          <w:sz w:val="20"/>
          <w:szCs w:val="20"/>
        </w:rPr>
        <w:t>极性和主动性；目标明确，可区别方案的轻重缓急；有助于提高管理人员的投入产出意识。</w:t>
      </w:r>
    </w:p>
    <w:p>
      <w:pPr>
        <w:spacing w:beforeLines="0" w:afterLines="0"/>
        <w:ind w:firstLine="420" w:firstLineChars="0"/>
        <w:jc w:val="left"/>
        <w:rPr>
          <w:rFonts w:hint="eastAsia" w:ascii="宋体" w:hAnsi="宋体" w:eastAsia="宋体"/>
          <w:sz w:val="20"/>
          <w:szCs w:val="20"/>
        </w:rPr>
      </w:pPr>
      <w:r>
        <w:rPr>
          <w:rFonts w:hint="eastAsia" w:ascii="Î¢ÈíÑÅºÚ" w:hAnsi="Î¢ÈíÑÅºÚ" w:eastAsia="Î¢ÈíÑÅºÚ"/>
          <w:color w:val="000000"/>
          <w:sz w:val="20"/>
          <w:szCs w:val="20"/>
        </w:rPr>
        <w:t>不足：</w:t>
      </w:r>
    </w:p>
    <w:p>
      <w:pPr>
        <w:numPr>
          <w:numId w:val="0"/>
        </w:numPr>
        <w:ind w:firstLine="420"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工作量较大；可能具有不同程度的主观性，容易引起部门之间的矛盾；零基预算方案一般适用</w:t>
      </w:r>
      <w:r>
        <w:rPr>
          <w:rFonts w:hint="eastAsia" w:ascii="Î¢ÈíÑÅºÚ" w:hAnsi="Î¢ÈíÑÅºÚ" w:eastAsia="Î¢ÈíÑÅºÚ"/>
          <w:color w:val="000000"/>
          <w:sz w:val="20"/>
          <w:szCs w:val="20"/>
          <w:lang w:val="en-US" w:eastAsia="zh-CN"/>
        </w:rPr>
        <w:tab/>
      </w:r>
      <w:r>
        <w:rPr>
          <w:rFonts w:hint="eastAsia" w:ascii="Î¢ÈíÑÅºÚ" w:hAnsi="Î¢ÈíÑÅºÚ" w:eastAsia="Î¢ÈíÑÅºÚ"/>
          <w:color w:val="000000"/>
          <w:sz w:val="20"/>
          <w:szCs w:val="20"/>
        </w:rPr>
        <w:t>于规模较大的公司和政府机构。</w:t>
      </w:r>
    </w:p>
    <w:p>
      <w:pPr>
        <w:numPr>
          <w:numId w:val="0"/>
        </w:numPr>
        <w:ind w:firstLine="420" w:firstLineChars="0"/>
        <w:jc w:val="left"/>
        <w:rPr>
          <w:rFonts w:hint="eastAsia"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default" w:ascii="Î¢ÈíÑÅºÚ" w:hAnsi="Î¢ÈíÑÅºÚ" w:eastAsia="Î¢ÈíÑÅºÚ"/>
          <w:color w:val="000000"/>
          <w:sz w:val="20"/>
          <w:szCs w:val="20"/>
        </w:rPr>
      </w:pPr>
      <w:r>
        <w:rPr>
          <w:rFonts w:hint="default" w:ascii="Î¢ÈíÑÅºÚ" w:hAnsi="Î¢ÈíÑÅºÚ" w:eastAsia="Î¢ÈíÑÅºÚ"/>
          <w:color w:val="000000"/>
          <w:sz w:val="20"/>
          <w:szCs w:val="20"/>
          <w:lang w:val="en-US" w:eastAsia="zh-CN"/>
        </w:rPr>
        <w:t>基金管理费</w:t>
      </w:r>
      <w:r>
        <w:rPr>
          <w:rFonts w:hint="eastAsia" w:ascii="Î¢ÈíÑÅºÚ" w:hAnsi="Î¢ÈíÑÅºÚ" w:eastAsia="Î¢ÈíÑÅºÚ"/>
          <w:color w:val="000000"/>
          <w:sz w:val="20"/>
          <w:szCs w:val="20"/>
          <w:lang w:eastAsia="zh-CN"/>
        </w:rPr>
        <w:t>，</w:t>
      </w:r>
      <w:r>
        <w:rPr>
          <w:rFonts w:hint="default" w:ascii="Î¢ÈíÑÅºÚ" w:hAnsi="Î¢ÈíÑÅºÚ" w:eastAsia="Î¢ÈíÑÅºÚ"/>
          <w:color w:val="000000"/>
          <w:sz w:val="20"/>
          <w:szCs w:val="20"/>
          <w:lang w:val="en-US" w:eastAsia="zh-CN"/>
        </w:rPr>
        <w:t>基金托管费</w:t>
      </w:r>
      <w:r>
        <w:rPr>
          <w:rFonts w:hint="eastAsia" w:ascii="Î¢ÈíÑÅºÚ" w:hAnsi="Î¢ÈíÑÅºÚ" w:eastAsia="Î¢ÈíÑÅºÚ"/>
          <w:color w:val="000000"/>
          <w:sz w:val="20"/>
          <w:szCs w:val="20"/>
          <w:lang w:eastAsia="zh-CN"/>
        </w:rPr>
        <w:t>，</w:t>
      </w:r>
      <w:r>
        <w:rPr>
          <w:rFonts w:hint="default" w:ascii="Î¢ÈíÑÅºÚ" w:hAnsi="Î¢ÈíÑÅºÚ" w:eastAsia="Î¢ÈíÑÅºÚ"/>
          <w:color w:val="000000"/>
          <w:sz w:val="20"/>
          <w:szCs w:val="20"/>
          <w:lang w:val="en-US" w:eastAsia="zh-CN"/>
        </w:rPr>
        <w:t>基金交易费</w:t>
      </w:r>
      <w:r>
        <w:rPr>
          <w:rFonts w:hint="eastAsia" w:ascii="Î¢ÈíÑÅºÚ" w:hAnsi="Î¢ÈíÑÅºÚ" w:eastAsia="Î¢ÈíÑÅºÚ"/>
          <w:color w:val="000000"/>
          <w:sz w:val="20"/>
          <w:szCs w:val="20"/>
          <w:lang w:eastAsia="zh-CN"/>
        </w:rPr>
        <w:t>，</w:t>
      </w:r>
      <w:r>
        <w:rPr>
          <w:rFonts w:hint="default" w:ascii="Î¢ÈíÑÅºÚ" w:hAnsi="Î¢ÈíÑÅºÚ" w:eastAsia="Î¢ÈíÑÅºÚ"/>
          <w:color w:val="000000"/>
          <w:sz w:val="20"/>
          <w:szCs w:val="20"/>
          <w:lang w:val="en-US" w:eastAsia="zh-CN"/>
        </w:rPr>
        <w:t>基金运作费</w:t>
      </w:r>
      <w:r>
        <w:rPr>
          <w:rFonts w:hint="eastAsia" w:ascii="Î¢ÈíÑÅºÚ" w:hAnsi="Î¢ÈíÑÅºÚ" w:eastAsia="Î¢ÈíÑÅºÚ"/>
          <w:color w:val="000000"/>
          <w:sz w:val="20"/>
          <w:szCs w:val="20"/>
          <w:lang w:eastAsia="zh-CN"/>
        </w:rPr>
        <w:t>，</w:t>
      </w:r>
      <w:r>
        <w:rPr>
          <w:rFonts w:hint="default" w:ascii="Î¢ÈíÑÅºÚ" w:hAnsi="Î¢ÈíÑÅºÚ" w:eastAsia="Î¢ÈíÑÅºÚ"/>
          <w:color w:val="000000"/>
          <w:sz w:val="20"/>
          <w:szCs w:val="20"/>
          <w:lang w:val="en-US" w:eastAsia="zh-CN"/>
        </w:rPr>
        <w:t>基金销售服务费</w:t>
      </w:r>
    </w:p>
    <w:p>
      <w:pPr>
        <w:spacing w:beforeLines="0" w:afterLines="0"/>
        <w:ind w:firstLine="420" w:firstLineChars="0"/>
        <w:jc w:val="left"/>
        <w:rPr>
          <w:rFonts w:hint="eastAsia"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宋体" w:hAnsi="宋体" w:eastAsia="宋体"/>
          <w:sz w:val="20"/>
          <w:szCs w:val="20"/>
        </w:rPr>
      </w:pPr>
      <w:r>
        <w:rPr>
          <w:rFonts w:hint="eastAsia" w:ascii="Î¢ÈíÑÅºÚ" w:hAnsi="Î¢ÈíÑÅºÚ" w:eastAsia="Î¢ÈíÑÅºÚ"/>
          <w:color w:val="000000"/>
          <w:sz w:val="20"/>
          <w:szCs w:val="20"/>
        </w:rPr>
        <w:t>1 资本成本是评价投资决策可行性的主要经济标准</w:t>
      </w:r>
    </w:p>
    <w:p>
      <w:pPr>
        <w:spacing w:beforeLines="0" w:afterLines="0"/>
        <w:ind w:firstLine="420" w:firstLineChars="0"/>
        <w:jc w:val="left"/>
        <w:rPr>
          <w:rFonts w:hint="eastAsia" w:ascii="宋体" w:hAnsi="宋体" w:eastAsia="宋体"/>
          <w:sz w:val="20"/>
          <w:szCs w:val="20"/>
        </w:rPr>
      </w:pPr>
      <w:r>
        <w:rPr>
          <w:rFonts w:hint="eastAsia" w:ascii="Î¢ÈíÑÅºÚ" w:hAnsi="Î¢ÈíÑÅºÚ" w:eastAsia="Î¢ÈíÑÅºÚ"/>
          <w:color w:val="000000"/>
          <w:sz w:val="20"/>
          <w:szCs w:val="20"/>
        </w:rPr>
        <w:t>2 资本成本是选择筹资方式和拟定筹资方案的重要依据：</w:t>
      </w:r>
    </w:p>
    <w:p>
      <w:pPr>
        <w:spacing w:beforeLines="0" w:afterLines="0"/>
        <w:ind w:firstLine="420"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3 资本成本是评价公司经营成果的依据</w:t>
      </w:r>
      <w:r>
        <w:rPr>
          <w:rFonts w:hint="eastAsia" w:ascii="Î¢ÈíÑÅºÚ" w:hAnsi="Î¢ÈíÑÅºÚ" w:eastAsia="Î¢ÈíÑÅºÚ"/>
          <w:color w:val="000000"/>
          <w:sz w:val="20"/>
          <w:szCs w:val="20"/>
          <w:lang w:eastAsia="zh-CN"/>
        </w:rPr>
        <w:t>。</w:t>
      </w:r>
    </w:p>
    <w:p>
      <w:pPr>
        <w:numPr>
          <w:numId w:val="0"/>
        </w:numPr>
        <w:ind w:leftChars="0"/>
        <w:jc w:val="left"/>
        <w:rPr>
          <w:rFonts w:hint="eastAsia"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股东</w:t>
      </w:r>
      <w:r>
        <w:rPr>
          <w:rFonts w:hint="eastAsia" w:ascii="宋体" w:hAnsi="宋体"/>
          <w:sz w:val="20"/>
          <w:szCs w:val="20"/>
          <w:lang w:eastAsia="zh-CN"/>
        </w:rPr>
        <w:t>，</w:t>
      </w:r>
      <w:r>
        <w:rPr>
          <w:rFonts w:hint="eastAsia" w:ascii="Î¢ÈíÑÅºÚ" w:hAnsi="Î¢ÈíÑÅºÚ" w:eastAsia="Î¢ÈíÑÅºÚ"/>
          <w:color w:val="000000"/>
          <w:sz w:val="20"/>
          <w:szCs w:val="20"/>
        </w:rPr>
        <w:t>债权人</w:t>
      </w:r>
      <w:r>
        <w:rPr>
          <w:rFonts w:hint="eastAsia" w:ascii="宋体" w:hAnsi="宋体"/>
          <w:sz w:val="20"/>
          <w:szCs w:val="20"/>
          <w:lang w:eastAsia="zh-CN"/>
        </w:rPr>
        <w:t>，</w:t>
      </w:r>
      <w:r>
        <w:rPr>
          <w:rFonts w:hint="eastAsia" w:ascii="Î¢ÈíÑÅºÚ" w:hAnsi="Î¢ÈíÑÅºÚ" w:eastAsia="Î¢ÈíÑÅºÚ"/>
          <w:color w:val="000000"/>
          <w:sz w:val="20"/>
          <w:szCs w:val="20"/>
        </w:rPr>
        <w:t>经营者</w:t>
      </w:r>
      <w:r>
        <w:rPr>
          <w:rFonts w:hint="eastAsia" w:ascii="宋体" w:hAnsi="宋体"/>
          <w:sz w:val="20"/>
          <w:szCs w:val="20"/>
          <w:lang w:eastAsia="zh-CN"/>
        </w:rPr>
        <w:t>，</w:t>
      </w:r>
      <w:r>
        <w:rPr>
          <w:rFonts w:hint="eastAsia" w:ascii="Î¢ÈíÑÅºÚ" w:hAnsi="Î¢ÈíÑÅºÚ" w:eastAsia="Î¢ÈíÑÅºÚ"/>
          <w:color w:val="000000"/>
          <w:sz w:val="20"/>
          <w:szCs w:val="20"/>
        </w:rPr>
        <w:t>政府有关管理部门</w:t>
      </w:r>
      <w:r>
        <w:rPr>
          <w:rFonts w:hint="eastAsia" w:ascii="宋体" w:hAnsi="宋体"/>
          <w:sz w:val="20"/>
          <w:szCs w:val="20"/>
          <w:lang w:eastAsia="zh-CN"/>
        </w:rPr>
        <w:t>，</w:t>
      </w:r>
      <w:r>
        <w:rPr>
          <w:rFonts w:hint="eastAsia" w:ascii="Î¢ÈíÑÅºÚ" w:hAnsi="Î¢ÈíÑÅºÚ" w:eastAsia="Î¢ÈíÑÅºÚ"/>
          <w:color w:val="000000"/>
          <w:sz w:val="20"/>
          <w:szCs w:val="20"/>
        </w:rPr>
        <w:t>中介机构</w:t>
      </w:r>
    </w:p>
    <w:p>
      <w:pPr>
        <w:numPr>
          <w:numId w:val="0"/>
        </w:numPr>
        <w:spacing w:beforeLines="0" w:afterLines="0"/>
        <w:jc w:val="left"/>
        <w:rPr>
          <w:rFonts w:hint="eastAsia" w:ascii="Î¢ÈíÑÅºÚ" w:hAnsi="Î¢ÈíÑÅºÚ" w:eastAsia="Î¢ÈíÑÅºÚ"/>
          <w:color w:val="000000"/>
          <w:sz w:val="20"/>
          <w:szCs w:val="20"/>
        </w:rPr>
      </w:pPr>
    </w:p>
    <w:p>
      <w:pPr>
        <w:numPr>
          <w:ilvl w:val="0"/>
          <w:numId w:val="1"/>
        </w:numPr>
        <w:spacing w:beforeLines="0" w:afterLines="0"/>
        <w:ind w:left="425" w:leftChars="0" w:hanging="425"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rPr>
        <w:t>财务管理的内容</w:t>
      </w:r>
      <w:r>
        <w:rPr>
          <w:rFonts w:hint="eastAsia" w:ascii="Î¢ÈíÑÅºÚ" w:hAnsi="Î¢ÈíÑÅºÚ" w:eastAsia="Î¢ÈíÑÅºÚ"/>
          <w:color w:val="000000"/>
          <w:sz w:val="20"/>
          <w:szCs w:val="20"/>
          <w:lang w:eastAsia="zh-CN"/>
        </w:rPr>
        <w:t>：</w:t>
      </w:r>
      <w:r>
        <w:rPr>
          <w:rFonts w:hint="eastAsia" w:ascii="Î¢ÈíÑÅºÚ" w:hAnsi="Î¢ÈíÑÅºÚ" w:eastAsia="Î¢ÈíÑÅºÚ"/>
          <w:color w:val="000000"/>
          <w:sz w:val="20"/>
          <w:szCs w:val="20"/>
          <w:lang w:val="en-US" w:eastAsia="zh-CN"/>
        </w:rPr>
        <w:t xml:space="preserve"> </w:t>
      </w:r>
      <w:r>
        <w:rPr>
          <w:rFonts w:hint="eastAsia" w:ascii="Î¢ÈíÑÅºÚ" w:hAnsi="Î¢ÈíÑÅºÚ" w:eastAsia="Î¢ÈíÑÅºÚ"/>
          <w:color w:val="000000"/>
          <w:sz w:val="20"/>
          <w:szCs w:val="20"/>
        </w:rPr>
        <w:t>投资管理</w:t>
      </w:r>
      <w:r>
        <w:rPr>
          <w:rFonts w:hint="eastAsia" w:ascii="Î¢ÈíÑÅºÚ" w:hAnsi="Î¢ÈíÑÅºÚ" w:eastAsia="Î¢ÈíÑÅºÚ"/>
          <w:color w:val="000000"/>
          <w:sz w:val="20"/>
          <w:szCs w:val="20"/>
          <w:lang w:val="en-US" w:eastAsia="zh-CN"/>
        </w:rPr>
        <w:t xml:space="preserve"> </w:t>
      </w:r>
      <w:r>
        <w:rPr>
          <w:rFonts w:hint="eastAsia" w:ascii="Î¢ÈíÑÅºÚ" w:hAnsi="Î¢ÈíÑÅºÚ" w:eastAsia="Î¢ÈíÑÅºÚ"/>
          <w:color w:val="000000"/>
          <w:sz w:val="20"/>
          <w:szCs w:val="20"/>
        </w:rPr>
        <w:t>筹资管理</w:t>
      </w:r>
      <w:r>
        <w:rPr>
          <w:rFonts w:hint="eastAsia" w:ascii="Î¢ÈíÑÅºÚ" w:hAnsi="Î¢ÈíÑÅºÚ" w:eastAsia="Î¢ÈíÑÅºÚ"/>
          <w:color w:val="000000"/>
          <w:sz w:val="20"/>
          <w:szCs w:val="20"/>
          <w:lang w:val="en-US" w:eastAsia="zh-CN"/>
        </w:rPr>
        <w:t xml:space="preserve"> </w:t>
      </w:r>
      <w:r>
        <w:rPr>
          <w:rFonts w:hint="eastAsia" w:ascii="Î¢ÈíÑÅºÚ" w:hAnsi="Î¢ÈíÑÅºÚ" w:eastAsia="Î¢ÈíÑÅºÚ"/>
          <w:color w:val="000000"/>
          <w:sz w:val="20"/>
          <w:szCs w:val="20"/>
        </w:rPr>
        <w:t>营运资本管理</w:t>
      </w:r>
      <w:r>
        <w:rPr>
          <w:rFonts w:hint="eastAsia" w:ascii="Î¢ÈíÑÅºÚ" w:hAnsi="Î¢ÈíÑÅºÚ" w:eastAsia="Î¢ÈíÑÅºÚ"/>
          <w:color w:val="000000"/>
          <w:sz w:val="20"/>
          <w:szCs w:val="20"/>
          <w:lang w:val="en-US" w:eastAsia="zh-CN"/>
        </w:rPr>
        <w:t xml:space="preserve"> </w:t>
      </w:r>
      <w:r>
        <w:rPr>
          <w:rFonts w:hint="eastAsia" w:ascii="Î¢ÈíÑÅºÚ" w:hAnsi="Î¢ÈíÑÅºÚ" w:eastAsia="Î¢ÈíÑÅºÚ"/>
          <w:color w:val="000000"/>
          <w:sz w:val="20"/>
          <w:szCs w:val="20"/>
        </w:rPr>
        <w:t>股利分配管理</w:t>
      </w:r>
      <w:r>
        <w:rPr>
          <w:rFonts w:hint="eastAsia" w:ascii="Î¢ÈíÑÅºÚ" w:hAnsi="Î¢ÈíÑÅºÚ" w:eastAsia="Î¢ÈíÑÅºÚ"/>
          <w:color w:val="000000"/>
          <w:sz w:val="20"/>
          <w:szCs w:val="20"/>
          <w:lang w:eastAsia="zh-CN"/>
        </w:rPr>
        <w:t>。</w:t>
      </w:r>
      <w:r>
        <w:rPr>
          <w:rFonts w:hint="eastAsia" w:ascii="Î¢ÈíÑÅºÚ" w:hAnsi="Î¢ÈíÑÅºÚ" w:eastAsia="Î¢ÈíÑÅºÚ"/>
          <w:color w:val="000000"/>
          <w:sz w:val="20"/>
          <w:szCs w:val="20"/>
          <w:lang w:eastAsia="zh-CN"/>
        </w:rPr>
        <w:br w:type="textWrapping"/>
      </w:r>
      <w:r>
        <w:rPr>
          <w:rFonts w:hint="eastAsia" w:ascii="Î¢ÈíÑÅºÚ" w:hAnsi="Î¢ÈíÑÅºÚ" w:eastAsia="Î¢ÈíÑÅºÚ"/>
          <w:color w:val="000000"/>
          <w:sz w:val="20"/>
          <w:szCs w:val="20"/>
          <w:lang w:eastAsia="zh-CN"/>
        </w:rPr>
        <w:t>财务管理的特点：综合性强，涉及面广，对公司的经营管理状况反应迅速。</w:t>
      </w:r>
    </w:p>
    <w:p>
      <w:pPr>
        <w:numPr>
          <w:numId w:val="0"/>
        </w:numPr>
        <w:ind w:leftChars="0"/>
        <w:jc w:val="left"/>
        <w:rPr>
          <w:rFonts w:hint="eastAsia" w:ascii="Î¢ÈíÑÅºÚ" w:hAnsi="Î¢ÈíÑÅºÚ" w:eastAsia="Î¢ÈíÑÅºÚ"/>
          <w:color w:val="000000"/>
          <w:sz w:val="20"/>
          <w:szCs w:val="20"/>
          <w:lang w:val="en-US" w:eastAsia="zh-CN"/>
        </w:rPr>
      </w:pPr>
    </w:p>
    <w:p>
      <w:pPr>
        <w:numPr>
          <w:ilvl w:val="0"/>
          <w:numId w:val="1"/>
        </w:numPr>
        <w:spacing w:beforeLines="0" w:afterLines="0"/>
        <w:ind w:left="425" w:leftChars="0" w:hanging="425" w:firstLineChars="0"/>
        <w:jc w:val="left"/>
        <w:rPr>
          <w:rFonts w:hint="eastAsia" w:ascii="Î¢ÈíÑÅºÚ" w:hAnsi="Î¢ÈíÑÅºÚ" w:eastAsia="Î¢ÈíÑÅºÚ"/>
          <w:color w:val="000000"/>
          <w:sz w:val="20"/>
          <w:szCs w:val="20"/>
        </w:rPr>
      </w:pPr>
      <w:r>
        <w:rPr>
          <w:rFonts w:hint="eastAsia" w:ascii="Î¢ÈíÑÅºÚ" w:hAnsi="Î¢ÈíÑÅºÚ" w:eastAsia="Î¢ÈíÑÅºÚ"/>
          <w:color w:val="000000"/>
          <w:sz w:val="20"/>
          <w:szCs w:val="20"/>
          <w:lang w:val="en-US" w:eastAsia="zh-CN"/>
        </w:rPr>
        <w:t>信贷额度 周转信贷协定 补偿性余额</w:t>
      </w:r>
    </w:p>
    <w:p>
      <w:pPr>
        <w:numPr>
          <w:numId w:val="0"/>
        </w:numPr>
        <w:spacing w:beforeLines="0" w:afterLines="0"/>
        <w:ind w:leftChars="0"/>
        <w:jc w:val="left"/>
        <w:rPr>
          <w:rFonts w:hint="eastAsia" w:ascii="宋体" w:hAnsi="宋体"/>
          <w:sz w:val="20"/>
          <w:szCs w:val="20"/>
          <w:lang w:val="en-US" w:eastAsia="zh-CN"/>
        </w:rPr>
      </w:pPr>
    </w:p>
    <w:p>
      <w:pPr>
        <w:numPr>
          <w:ilvl w:val="0"/>
          <w:numId w:val="1"/>
        </w:numPr>
        <w:spacing w:beforeLines="0" w:afterLines="0"/>
        <w:ind w:left="425" w:leftChars="0" w:hanging="425" w:firstLineChars="0"/>
        <w:jc w:val="left"/>
        <w:rPr>
          <w:rFonts w:hint="eastAsia" w:ascii="宋体" w:hAnsi="宋体"/>
          <w:sz w:val="20"/>
          <w:szCs w:val="20"/>
          <w:lang w:eastAsia="zh-CN"/>
        </w:rPr>
      </w:pPr>
      <w:r>
        <w:rPr>
          <w:rFonts w:hint="eastAsia" w:ascii="宋体" w:hAnsi="宋体"/>
          <w:sz w:val="20"/>
          <w:szCs w:val="20"/>
          <w:lang w:eastAsia="zh-CN"/>
        </w:rPr>
        <w:t>优点</w:t>
      </w:r>
      <w:r>
        <w:rPr>
          <w:rFonts w:hint="eastAsia" w:ascii="宋体" w:hAnsi="宋体"/>
          <w:sz w:val="20"/>
          <w:szCs w:val="20"/>
          <w:lang w:val="en-US" w:eastAsia="zh-CN"/>
        </w:rPr>
        <w:t xml:space="preserve"> </w:t>
      </w:r>
      <w:r>
        <w:rPr>
          <w:rFonts w:hint="eastAsia" w:ascii="宋体" w:hAnsi="宋体"/>
          <w:sz w:val="20"/>
          <w:szCs w:val="20"/>
          <w:lang w:eastAsia="zh-CN"/>
        </w:rPr>
        <w:t>筹资速度快、款项使用灵活</w:t>
      </w:r>
    </w:p>
    <w:p>
      <w:pPr>
        <w:numPr>
          <w:numId w:val="0"/>
        </w:numPr>
        <w:spacing w:beforeLines="0" w:afterLines="0"/>
        <w:ind w:leftChars="0" w:firstLine="420" w:firstLineChars="0"/>
        <w:jc w:val="left"/>
        <w:rPr>
          <w:rFonts w:hint="eastAsia" w:ascii="宋体" w:hAnsi="宋体"/>
          <w:sz w:val="20"/>
          <w:szCs w:val="20"/>
          <w:lang w:eastAsia="zh-CN"/>
        </w:rPr>
      </w:pPr>
      <w:r>
        <w:rPr>
          <w:rFonts w:hint="eastAsia" w:ascii="宋体" w:hAnsi="宋体"/>
          <w:sz w:val="20"/>
          <w:szCs w:val="20"/>
          <w:lang w:eastAsia="zh-CN"/>
        </w:rPr>
        <w:t>缺点</w:t>
      </w:r>
      <w:r>
        <w:rPr>
          <w:rFonts w:hint="eastAsia" w:ascii="宋体" w:hAnsi="宋体"/>
          <w:sz w:val="20"/>
          <w:szCs w:val="20"/>
          <w:lang w:val="en-US" w:eastAsia="zh-CN"/>
        </w:rPr>
        <w:t xml:space="preserve"> </w:t>
      </w:r>
      <w:r>
        <w:rPr>
          <w:rFonts w:hint="eastAsia" w:ascii="宋体" w:hAnsi="宋体"/>
          <w:sz w:val="20"/>
          <w:szCs w:val="20"/>
          <w:lang w:eastAsia="zh-CN"/>
        </w:rPr>
        <w:t>借款数量有限、筹资风险大和筹资成本高，特别是存在补偿性余额的时候</w:t>
      </w:r>
    </w:p>
    <w:p>
      <w:pPr>
        <w:numPr>
          <w:numId w:val="0"/>
        </w:numPr>
        <w:spacing w:beforeLines="0" w:afterLines="0"/>
        <w:ind w:leftChars="0" w:firstLine="420" w:firstLineChars="0"/>
        <w:jc w:val="left"/>
        <w:rPr>
          <w:rFonts w:hint="eastAsia" w:ascii="宋体" w:hAnsi="宋体"/>
          <w:sz w:val="20"/>
          <w:szCs w:val="20"/>
          <w:lang w:eastAsia="zh-CN"/>
        </w:rPr>
      </w:pPr>
    </w:p>
    <w:p>
      <w:pPr>
        <w:numPr>
          <w:ilvl w:val="0"/>
          <w:numId w:val="1"/>
        </w:numPr>
        <w:spacing w:beforeLines="0" w:afterLines="0"/>
        <w:ind w:left="425" w:leftChars="0" w:hanging="425" w:firstLineChars="0"/>
        <w:jc w:val="left"/>
        <w:rPr>
          <w:rFonts w:hint="eastAsia" w:ascii="宋体" w:hAnsi="宋体"/>
          <w:sz w:val="20"/>
          <w:szCs w:val="20"/>
          <w:lang w:val="en-US" w:eastAsia="zh-CN"/>
        </w:rPr>
      </w:pPr>
      <w:r>
        <w:rPr>
          <w:rFonts w:hint="eastAsia" w:ascii="宋体" w:hAnsi="宋体"/>
          <w:sz w:val="20"/>
          <w:szCs w:val="20"/>
          <w:lang w:eastAsia="zh-CN"/>
        </w:rPr>
        <w:t>公司在正常生产经营活动中，要采购原材料和商品，以便从事生产和销售活动，同时还要支付工资和其他经营费用。公司将产品或商品销售之后可以取得资本的流入，收回资本。如果公司现有资本不能满足生产经营需要，可以采取短期借款的方式筹集所需资本。</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Î¢ÈíÑÅºÚ">
    <w:altName w:val="宋体"/>
    <w:panose1 w:val="00000000000000000000"/>
    <w:charset w:val="86"/>
    <w:family w:val="auto"/>
    <w:pitch w:val="default"/>
    <w:sig w:usb0="00000000" w:usb1="00000000" w:usb2="00000000" w:usb3="00000000" w:csb0="00040000" w:csb1="00000000"/>
  </w:font>
  <w:font w:name="Î¢ÈíÑÅºÚ">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012B2"/>
    <w:multiLevelType w:val="multilevel"/>
    <w:tmpl w:val="5AD012B2"/>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533AFA"/>
    <w:rsid w:val="045161F9"/>
    <w:rsid w:val="049D63D2"/>
    <w:rsid w:val="07CE7ACF"/>
    <w:rsid w:val="0BE21609"/>
    <w:rsid w:val="154B67F0"/>
    <w:rsid w:val="16834FC5"/>
    <w:rsid w:val="18116381"/>
    <w:rsid w:val="240F5C90"/>
    <w:rsid w:val="329C3A57"/>
    <w:rsid w:val="3604780C"/>
    <w:rsid w:val="36FA1A08"/>
    <w:rsid w:val="37935CFE"/>
    <w:rsid w:val="37AF4FF2"/>
    <w:rsid w:val="40AA2AC1"/>
    <w:rsid w:val="40BC68FA"/>
    <w:rsid w:val="4DA96025"/>
    <w:rsid w:val="518C3987"/>
    <w:rsid w:val="5A1E586D"/>
    <w:rsid w:val="5C3A0BB1"/>
    <w:rsid w:val="5EC269BB"/>
    <w:rsid w:val="5FDB5829"/>
    <w:rsid w:val="60ED5C43"/>
    <w:rsid w:val="6FCB5FA0"/>
    <w:rsid w:val="6FCC3263"/>
    <w:rsid w:val="74DB4F15"/>
    <w:rsid w:val="76AD4528"/>
    <w:rsid w:val="76F9429A"/>
    <w:rsid w:val="78DA545D"/>
    <w:rsid w:val="7AD37CB9"/>
    <w:rsid w:val="7F4C5AD8"/>
    <w:rsid w:val="7F9C29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2018-04-13T01:32:00Z</dcterms:created>
  <dc:creator>Administrator</dc:creator>
  <cp:lastModifiedBy>Administrator</cp:lastModifiedBy>
  <dcterms:modified xsi:type="dcterms:W3CDTF">2018-04-13T10:04:38Z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