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AE14B6" w14:textId="77777777" w:rsidR="00A333E0" w:rsidRDefault="00A333E0" w:rsidP="00A333E0">
      <w:pPr>
        <w:jc w:val="center"/>
      </w:pPr>
    </w:p>
    <w:p w14:paraId="1713034C" w14:textId="749153FD" w:rsidR="00A333E0" w:rsidRDefault="00A333E0" w:rsidP="00A333E0">
      <w:pPr>
        <w:jc w:val="center"/>
      </w:pPr>
      <w:r>
        <w:rPr>
          <w:noProof/>
        </w:rPr>
        <w:drawing>
          <wp:inline distT="0" distB="0" distL="0" distR="0" wp14:anchorId="64788F54" wp14:editId="457FDBCE">
            <wp:extent cx="911949" cy="457200"/>
            <wp:effectExtent l="0" t="0" r="2540" b="0"/>
            <wp:docPr id="1889408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930989" cy="466746"/>
                    </a:xfrm>
                    <a:prstGeom prst="rect">
                      <a:avLst/>
                    </a:prstGeom>
                    <a:noFill/>
                    <a:ln>
                      <a:noFill/>
                    </a:ln>
                  </pic:spPr>
                </pic:pic>
              </a:graphicData>
            </a:graphic>
          </wp:inline>
        </w:drawing>
      </w:r>
    </w:p>
    <w:p w14:paraId="0982DD5F" w14:textId="2524FD38" w:rsidR="009F2F0A" w:rsidRDefault="00A333E0" w:rsidP="00A333E0">
      <w:pPr>
        <w:jc w:val="center"/>
      </w:pPr>
      <w:r w:rsidRPr="00A333E0">
        <w:drawing>
          <wp:anchor distT="0" distB="0" distL="114300" distR="114300" simplePos="0" relativeHeight="251661312" behindDoc="0" locked="0" layoutInCell="1" allowOverlap="1" wp14:anchorId="7AD59CEB" wp14:editId="064FFBE9">
            <wp:simplePos x="0" y="0"/>
            <wp:positionH relativeFrom="margin">
              <wp:posOffset>873760</wp:posOffset>
            </wp:positionH>
            <wp:positionV relativeFrom="paragraph">
              <wp:posOffset>544195</wp:posOffset>
            </wp:positionV>
            <wp:extent cx="3983990" cy="833755"/>
            <wp:effectExtent l="0" t="0" r="0" b="4445"/>
            <wp:wrapNone/>
            <wp:docPr id="13" name="Picture 12" descr="A close-up of logos&#10;&#10;Description automatically generated">
              <a:extLst xmlns:a="http://schemas.openxmlformats.org/drawingml/2006/main">
                <a:ext uri="{FF2B5EF4-FFF2-40B4-BE49-F238E27FC236}">
                  <a16:creationId xmlns:a16="http://schemas.microsoft.com/office/drawing/2014/main" id="{7E4C1A6C-0788-2D5B-CFDE-2782CFD686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A close-up of logos&#10;&#10;Description automatically generated">
                      <a:extLst>
                        <a:ext uri="{FF2B5EF4-FFF2-40B4-BE49-F238E27FC236}">
                          <a16:creationId xmlns:a16="http://schemas.microsoft.com/office/drawing/2014/main" id="{7E4C1A6C-0788-2D5B-CFDE-2782CFD68648}"/>
                        </a:ext>
                      </a:extLst>
                    </pic:cNvPr>
                    <pic:cNvPicPr>
                      <a:picLocks noChangeAspect="1"/>
                    </pic:cNvPicPr>
                  </pic:nvPicPr>
                  <pic:blipFill rotWithShape="1">
                    <a:blip r:embed="rId5" cstate="print">
                      <a:extLst>
                        <a:ext uri="{28A0092B-C50C-407E-A947-70E740481C1C}">
                          <a14:useLocalDpi xmlns:a14="http://schemas.microsoft.com/office/drawing/2010/main" val="0"/>
                        </a:ext>
                      </a:extLst>
                    </a:blip>
                    <a:srcRect t="24657" b="26813"/>
                    <a:stretch/>
                  </pic:blipFill>
                  <pic:spPr>
                    <a:xfrm>
                      <a:off x="0" y="0"/>
                      <a:ext cx="3983990" cy="833755"/>
                    </a:xfrm>
                    <a:prstGeom prst="rect">
                      <a:avLst/>
                    </a:prstGeom>
                  </pic:spPr>
                </pic:pic>
              </a:graphicData>
            </a:graphic>
          </wp:anchor>
        </w:drawing>
      </w:r>
      <w:r w:rsidRPr="00A333E0">
        <mc:AlternateContent>
          <mc:Choice Requires="wps">
            <w:drawing>
              <wp:inline distT="0" distB="0" distL="0" distR="0" wp14:anchorId="6C2F9EFA" wp14:editId="1BF7FD01">
                <wp:extent cx="4840973" cy="1463040"/>
                <wp:effectExtent l="0" t="0" r="17145" b="22860"/>
                <wp:docPr id="8" name="Rectangle 7">
                  <a:extLst xmlns:a="http://schemas.openxmlformats.org/drawingml/2006/main">
                    <a:ext uri="{FF2B5EF4-FFF2-40B4-BE49-F238E27FC236}">
                      <a16:creationId xmlns:a16="http://schemas.microsoft.com/office/drawing/2014/main" id="{2AD67FFD-E7CC-8348-4D78-3B911E335C6B}"/>
                    </a:ext>
                  </a:extLst>
                </wp:docPr>
                <wp:cNvGraphicFramePr/>
                <a:graphic xmlns:a="http://schemas.openxmlformats.org/drawingml/2006/main">
                  <a:graphicData uri="http://schemas.microsoft.com/office/word/2010/wordprocessingShape">
                    <wps:wsp>
                      <wps:cNvSpPr/>
                      <wps:spPr>
                        <a:xfrm>
                          <a:off x="0" y="0"/>
                          <a:ext cx="4840973" cy="1463040"/>
                        </a:xfrm>
                        <a:prstGeom prst="rect">
                          <a:avLst/>
                        </a:prstGeom>
                        <a:solidFill>
                          <a:schemeClr val="bg1"/>
                        </a:solidFill>
                        <a:ln w="6350">
                          <a:solidFill>
                            <a:srgbClr val="AEAEAE"/>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inline>
            </w:drawing>
          </mc:Choice>
          <mc:Fallback>
            <w:pict>
              <v:rect w14:anchorId="51CEAA58" id="Rectangle 7" o:spid="_x0000_s1026" style="width:381.2pt;height:115.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" fillcolor="white [3212]" strokecolor="#aeaeae" strokeweight=".5pt">
                <w10:anchorlock/>
              </v:rect>
            </w:pict>
          </mc:Fallback>
        </mc:AlternateContent>
      </w:r>
      <w:r w:rsidRPr="00A333E0">
        <mc:AlternateContent>
          <mc:Choice Requires="wps">
            <w:drawing>
              <wp:anchor distT="0" distB="0" distL="114300" distR="114300" simplePos="0" relativeHeight="251660288" behindDoc="0" locked="0" layoutInCell="1" allowOverlap="1" wp14:anchorId="7158CC10" wp14:editId="0571E7A7">
                <wp:simplePos x="0" y="0"/>
                <wp:positionH relativeFrom="margin">
                  <wp:align>center</wp:align>
                </wp:positionH>
                <wp:positionV relativeFrom="paragraph">
                  <wp:posOffset>121285</wp:posOffset>
                </wp:positionV>
                <wp:extent cx="4840973" cy="400110"/>
                <wp:effectExtent l="0" t="0" r="0" b="5715"/>
                <wp:wrapNone/>
                <wp:docPr id="12" name="Rectangle 11">
                  <a:extLst xmlns:a="http://schemas.openxmlformats.org/drawingml/2006/main">
                    <a:ext uri="{FF2B5EF4-FFF2-40B4-BE49-F238E27FC236}">
                      <a16:creationId xmlns:a16="http://schemas.microsoft.com/office/drawing/2014/main" id="{DDA86269-377F-DF37-93A1-A4C5254D41EA}"/>
                    </a:ext>
                  </a:extLst>
                </wp:docPr>
                <wp:cNvGraphicFramePr/>
                <a:graphic xmlns:a="http://schemas.openxmlformats.org/drawingml/2006/main">
                  <a:graphicData uri="http://schemas.microsoft.com/office/word/2010/wordprocessingShape">
                    <wps:wsp>
                      <wps:cNvSpPr/>
                      <wps:spPr>
                        <a:xfrm>
                          <a:off x="0" y="0"/>
                          <a:ext cx="4840973" cy="400110"/>
                        </a:xfrm>
                        <a:prstGeom prst="rect">
                          <a:avLst/>
                        </a:prstGeom>
                        <a:noFill/>
                        <a:ln>
                          <a:noFill/>
                        </a:ln>
                      </wps:spPr>
                      <wps:txbx>
                        <w:txbxContent>
                          <w:p w14:paraId="6442168C" w14:textId="77777777" w:rsidR="00A333E0" w:rsidRPr="00A333E0" w:rsidRDefault="00A333E0" w:rsidP="00A333E0">
                            <w:pPr>
                              <w:jc w:val="center"/>
                              <w:textAlignment w:val="baseline"/>
                              <w:rPr>
                                <w:rFonts w:ascii="Calibri" w:hAnsi="Calibri"/>
                                <w:b/>
                                <w:bCs/>
                                <w:color w:val="0085C2"/>
                                <w:kern w:val="24"/>
                                <w:sz w:val="32"/>
                                <w:szCs w:val="32"/>
                                <w:lang w:val="en-US"/>
                                <w14:ligatures w14:val="none"/>
                              </w:rPr>
                            </w:pPr>
                            <w:r w:rsidRPr="00A333E0">
                              <w:rPr>
                                <w:rFonts w:ascii="Calibri" w:hAnsi="Calibri"/>
                                <w:b/>
                                <w:bCs/>
                                <w:color w:val="0085C2"/>
                                <w:kern w:val="24"/>
                                <w:sz w:val="32"/>
                                <w:szCs w:val="32"/>
                                <w:lang w:val="en-US"/>
                              </w:rPr>
                              <w:t>MICROSOFT DESIGNATIONS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anchor>
            </w:drawing>
          </mc:Choice>
          <mc:Fallback>
            <w:pict>
              <v:rect w14:anchorId="7158CC10" id="Rectangle 11" o:spid="_x0000_s1026" style="position:absolute;left:0;text-align:left;margin-left:0;margin-top:9.55pt;width:381.2pt;height:31.5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" filled="f" stroked="f">
                <v:textbox style="mso-fit-shape-to-text:t">
                  <w:txbxContent>
                    <w:p w14:paraId="6442168C" w14:textId="77777777" w:rsidR="00A333E0" w:rsidRPr="00A333E0" w:rsidRDefault="00A333E0" w:rsidP="00A333E0">
                      <w:pPr>
                        <w:jc w:val="center"/>
                        <w:textAlignment w:val="baseline"/>
                        <w:rPr>
                          <w:rFonts w:ascii="Calibri" w:hAnsi="Calibri"/>
                          <w:b/>
                          <w:bCs/>
                          <w:color w:val="0085C2"/>
                          <w:kern w:val="24"/>
                          <w:sz w:val="32"/>
                          <w:szCs w:val="32"/>
                          <w:lang w:val="en-US"/>
                          <w14:ligatures w14:val="none"/>
                        </w:rPr>
                      </w:pPr>
                      <w:r w:rsidRPr="00A333E0">
                        <w:rPr>
                          <w:rFonts w:ascii="Calibri" w:hAnsi="Calibri"/>
                          <w:b/>
                          <w:bCs/>
                          <w:color w:val="0085C2"/>
                          <w:kern w:val="24"/>
                          <w:sz w:val="32"/>
                          <w:szCs w:val="32"/>
                          <w:lang w:val="en-US"/>
                        </w:rPr>
                        <w:t>MICROSOFT DESIGNATIONS</w:t>
                      </w:r>
                    </w:p>
                  </w:txbxContent>
                </v:textbox>
                <w10:wrap anchorx="margin"/>
              </v:rect>
            </w:pict>
          </mc:Fallback>
        </mc:AlternateContent>
      </w:r>
    </w:p>
    <w:p w14:paraId="588EA175" w14:textId="6C9FD818" w:rsidR="009F2F0A" w:rsidRDefault="009F2F0A" w:rsidP="009F2F0A">
      <w:r>
        <w:t>At ATNA Technologies, we specialize in a comprehensive range of Microsoft solutions, including Business Applications, Modern Workspace, Infrastructure (Azure), Data and AI, Digital and App Innovation, and Security. As a certified Microsoft Solution Partner in Business Applications and Modern Work, we leverage our expertise to deliver transformative solutions across Dynamics 365 BC, CRM, F&amp;O, Power BI, Power Apps, Power Automate, Data and AI, ML, Azure DevOps, Azure Cloud, M365 solutions, and Microsoft Security (Endpoint, Defender).</w:t>
      </w:r>
    </w:p>
    <w:p w14:paraId="69E86464" w14:textId="72D4E69C" w:rsidR="009F2F0A" w:rsidRDefault="009F2F0A" w:rsidP="009F2F0A">
      <w:r>
        <w:t>By August 10, 2024, we aim to expand our Microsoft partnership to include Infrastructure (Azure), Data and AI, and Digital and App Innovation. Additionally, we offer robust services in AWS, GCP, and ODC setups, ensuring that our clients receive versatile and scalable solutions tailored to their unique business needs.</w:t>
      </w:r>
    </w:p>
    <w:sectPr w:rsidR="009F2F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A43"/>
    <w:rsid w:val="00230A43"/>
    <w:rsid w:val="004B6565"/>
    <w:rsid w:val="00827D7A"/>
    <w:rsid w:val="008C584E"/>
    <w:rsid w:val="009510E8"/>
    <w:rsid w:val="009F2F0A"/>
    <w:rsid w:val="00A333E0"/>
    <w:rsid w:val="00A51F0B"/>
    <w:rsid w:val="00F47C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5EC5D"/>
  <w15:chartTrackingRefBased/>
  <w15:docId w15:val="{E4CEF77E-F9A4-4B33-8847-9B4078AD6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0A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0A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0A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0A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0A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0A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0A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0A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0A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A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0A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0A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0A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0A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0A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0A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0A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0A43"/>
    <w:rPr>
      <w:rFonts w:eastAsiaTheme="majorEastAsia" w:cstheme="majorBidi"/>
      <w:color w:val="272727" w:themeColor="text1" w:themeTint="D8"/>
    </w:rPr>
  </w:style>
  <w:style w:type="paragraph" w:styleId="Title">
    <w:name w:val="Title"/>
    <w:basedOn w:val="Normal"/>
    <w:next w:val="Normal"/>
    <w:link w:val="TitleChar"/>
    <w:uiPriority w:val="10"/>
    <w:qFormat/>
    <w:rsid w:val="00230A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0A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0A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0A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0A43"/>
    <w:pPr>
      <w:spacing w:before="160"/>
      <w:jc w:val="center"/>
    </w:pPr>
    <w:rPr>
      <w:i/>
      <w:iCs/>
      <w:color w:val="404040" w:themeColor="text1" w:themeTint="BF"/>
    </w:rPr>
  </w:style>
  <w:style w:type="character" w:customStyle="1" w:styleId="QuoteChar">
    <w:name w:val="Quote Char"/>
    <w:basedOn w:val="DefaultParagraphFont"/>
    <w:link w:val="Quote"/>
    <w:uiPriority w:val="29"/>
    <w:rsid w:val="00230A43"/>
    <w:rPr>
      <w:i/>
      <w:iCs/>
      <w:color w:val="404040" w:themeColor="text1" w:themeTint="BF"/>
    </w:rPr>
  </w:style>
  <w:style w:type="paragraph" w:styleId="ListParagraph">
    <w:name w:val="List Paragraph"/>
    <w:basedOn w:val="Normal"/>
    <w:uiPriority w:val="34"/>
    <w:qFormat/>
    <w:rsid w:val="00230A43"/>
    <w:pPr>
      <w:ind w:left="720"/>
      <w:contextualSpacing/>
    </w:pPr>
  </w:style>
  <w:style w:type="character" w:styleId="IntenseEmphasis">
    <w:name w:val="Intense Emphasis"/>
    <w:basedOn w:val="DefaultParagraphFont"/>
    <w:uiPriority w:val="21"/>
    <w:qFormat/>
    <w:rsid w:val="00230A43"/>
    <w:rPr>
      <w:i/>
      <w:iCs/>
      <w:color w:val="0F4761" w:themeColor="accent1" w:themeShade="BF"/>
    </w:rPr>
  </w:style>
  <w:style w:type="paragraph" w:styleId="IntenseQuote">
    <w:name w:val="Intense Quote"/>
    <w:basedOn w:val="Normal"/>
    <w:next w:val="Normal"/>
    <w:link w:val="IntenseQuoteChar"/>
    <w:uiPriority w:val="30"/>
    <w:qFormat/>
    <w:rsid w:val="00230A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0A43"/>
    <w:rPr>
      <w:i/>
      <w:iCs/>
      <w:color w:val="0F4761" w:themeColor="accent1" w:themeShade="BF"/>
    </w:rPr>
  </w:style>
  <w:style w:type="character" w:styleId="IntenseReference">
    <w:name w:val="Intense Reference"/>
    <w:basedOn w:val="DefaultParagraphFont"/>
    <w:uiPriority w:val="32"/>
    <w:qFormat/>
    <w:rsid w:val="00230A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128</Words>
  <Characters>736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DhanaSekar L</dc:creator>
  <cp:keywords/>
  <dc:description/>
  <cp:lastModifiedBy>DhanaSekar L</cp:lastModifiedBy>
  <cp:revision>4</cp:revision>
  <dcterms:created xsi:type="dcterms:W3CDTF">2024-07-31T05:20:00Z</dcterms:created>
  <dcterms:modified xsi:type="dcterms:W3CDTF">2024-07-31T05:37:00Z</dcterms:modified>
</cp:coreProperties>
</file>