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54C" w14:textId="7D1D1DB3" w:rsidR="006D661A" w:rsidRPr="00E76012" w:rsidRDefault="004E3DAE" w:rsidP="00E76012">
      <w:pPr>
        <w:pStyle w:val="Title"/>
        <w:rPr>
          <w:b/>
          <w:bCs/>
          <w:color w:val="auto"/>
          <w:sz w:val="72"/>
          <w:szCs w:val="72"/>
        </w:rPr>
      </w:pPr>
      <w:r w:rsidRPr="00E76012">
        <w:rPr>
          <w:b/>
          <w:bCs/>
          <w:color w:val="auto"/>
          <w:sz w:val="72"/>
          <w:szCs w:val="72"/>
        </w:rPr>
        <w:t>Stripe Merchant</w:t>
      </w:r>
      <w:r w:rsidR="00E76012">
        <w:rPr>
          <w:b/>
          <w:bCs/>
          <w:color w:val="auto"/>
          <w:sz w:val="72"/>
          <w:szCs w:val="72"/>
        </w:rPr>
        <w:t>s</w:t>
      </w:r>
      <w:r w:rsidRPr="00E76012">
        <w:rPr>
          <w:b/>
          <w:bCs/>
          <w:color w:val="auto"/>
          <w:sz w:val="72"/>
          <w:szCs w:val="72"/>
        </w:rPr>
        <w:t xml:space="preserve"> </w:t>
      </w:r>
      <w:r w:rsidR="00E76012">
        <w:rPr>
          <w:b/>
          <w:bCs/>
          <w:color w:val="auto"/>
          <w:sz w:val="72"/>
          <w:szCs w:val="72"/>
        </w:rPr>
        <w:t>C</w:t>
      </w:r>
      <w:r w:rsidRPr="00E76012">
        <w:rPr>
          <w:b/>
          <w:bCs/>
          <w:color w:val="auto"/>
          <w:sz w:val="72"/>
          <w:szCs w:val="72"/>
        </w:rPr>
        <w:t xml:space="preserve">lustering and </w:t>
      </w:r>
      <w:r w:rsidR="00E76012">
        <w:rPr>
          <w:b/>
          <w:bCs/>
          <w:color w:val="auto"/>
          <w:sz w:val="72"/>
          <w:szCs w:val="72"/>
        </w:rPr>
        <w:t>C</w:t>
      </w:r>
      <w:r w:rsidRPr="00E76012">
        <w:rPr>
          <w:b/>
          <w:bCs/>
          <w:color w:val="auto"/>
          <w:sz w:val="72"/>
          <w:szCs w:val="72"/>
        </w:rPr>
        <w:t xml:space="preserve">hurn </w:t>
      </w:r>
      <w:r w:rsidR="00E76012">
        <w:rPr>
          <w:b/>
          <w:bCs/>
          <w:color w:val="auto"/>
          <w:sz w:val="72"/>
          <w:szCs w:val="72"/>
        </w:rPr>
        <w:t>P</w:t>
      </w:r>
      <w:r w:rsidRPr="00E76012">
        <w:rPr>
          <w:b/>
          <w:bCs/>
          <w:color w:val="auto"/>
          <w:sz w:val="72"/>
          <w:szCs w:val="72"/>
        </w:rPr>
        <w:t xml:space="preserve">redictions </w:t>
      </w:r>
    </w:p>
    <w:p w14:paraId="4275068C" w14:textId="68429EB3" w:rsidR="004E3DAE" w:rsidRPr="00E76012" w:rsidRDefault="004E3DAE">
      <w:hyperlink r:id="rId5" w:history="1">
        <w:r w:rsidRPr="00E76012">
          <w:rPr>
            <w:rStyle w:val="Hyperlink"/>
            <w:color w:val="auto"/>
          </w:rPr>
          <w:t>Zhaox334@umn.edu</w:t>
        </w:r>
      </w:hyperlink>
    </w:p>
    <w:p w14:paraId="1CB0465F" w14:textId="0C5B1D36" w:rsidR="004E3DAE" w:rsidRPr="00E76012" w:rsidRDefault="004E3DAE" w:rsidP="00E76012">
      <w:pPr>
        <w:pStyle w:val="Heading1"/>
        <w:rPr>
          <w:color w:val="auto"/>
        </w:rPr>
      </w:pPr>
      <w:r w:rsidRPr="00E76012">
        <w:rPr>
          <w:color w:val="auto"/>
        </w:rPr>
        <w:t>Introduction</w:t>
      </w:r>
    </w:p>
    <w:p w14:paraId="1E7C4E07" w14:textId="7162A586" w:rsidR="00E60842" w:rsidRPr="00E76012" w:rsidRDefault="00E60842">
      <w:r w:rsidRPr="00E76012">
        <w:t>In this project, a two-year transaction history data from Stripe’s merchant was given to achieve two goals. The first is merchant segmentation and the second is customer churn prediction.</w:t>
      </w:r>
    </w:p>
    <w:p w14:paraId="7075073A" w14:textId="0BA1E26B" w:rsidR="00E60842" w:rsidRPr="00E76012" w:rsidRDefault="00E60842">
      <w:r w:rsidRPr="00E76012">
        <w:t>For question 1, I created features for individual merchants and train</w:t>
      </w:r>
      <w:r w:rsidR="007D02FE" w:rsidRPr="00E76012">
        <w:t>ed</w:t>
      </w:r>
      <w:r w:rsidRPr="00E76012">
        <w:t xml:space="preserve"> two clustering models with unsupervised learning algorithms after</w:t>
      </w:r>
      <w:r w:rsidR="007D02FE" w:rsidRPr="00E76012">
        <w:t xml:space="preserve"> deciding the best number of clusters and</w:t>
      </w:r>
      <w:r w:rsidRPr="00E76012">
        <w:t xml:space="preserve"> hyper-parameter tuning. </w:t>
      </w:r>
      <w:r w:rsidR="007D02FE" w:rsidRPr="00E76012">
        <w:t xml:space="preserve">I was able to visualize my clustering result and have an interpretation </w:t>
      </w:r>
      <w:r w:rsidR="00EB64D3" w:rsidRPr="00E76012">
        <w:t>of</w:t>
      </w:r>
      <w:r w:rsidR="007D02FE" w:rsidRPr="00E76012">
        <w:t xml:space="preserve"> individual clusters from the center of the clusters.</w:t>
      </w:r>
    </w:p>
    <w:p w14:paraId="0D34B628" w14:textId="2358B621" w:rsidR="00E60842" w:rsidRPr="00E76012" w:rsidRDefault="00E60842">
      <w:r w:rsidRPr="00E76012">
        <w:t xml:space="preserve">For question 2, I first defined churn and created churn labels for the merchants </w:t>
      </w:r>
      <w:r w:rsidR="00D56E4E" w:rsidRPr="00E76012">
        <w:t>in</w:t>
      </w:r>
      <w:r w:rsidR="007D02FE" w:rsidRPr="00E76012">
        <w:t xml:space="preserve"> both empirical and theoretical ways. I then compared, t</w:t>
      </w:r>
      <w:r w:rsidRPr="00E76012">
        <w:t>rain</w:t>
      </w:r>
      <w:r w:rsidR="007D02FE" w:rsidRPr="00E76012">
        <w:t>ed and hyper-tuned</w:t>
      </w:r>
      <w:r w:rsidRPr="00E76012">
        <w:t xml:space="preserve"> a </w:t>
      </w:r>
      <w:r w:rsidR="004F26EF" w:rsidRPr="00E76012">
        <w:t>classification model with the label and feature from part 1 and other time series features from the original data to predict future churns of individual merchants.</w:t>
      </w:r>
      <w:r w:rsidR="007D02FE" w:rsidRPr="00E76012">
        <w:t xml:space="preserve"> I tried to determine the reasons for the churn and provided some insights on how to proceed with the churning merchants.</w:t>
      </w:r>
    </w:p>
    <w:p w14:paraId="1D4FCE08" w14:textId="227DF2C2" w:rsidR="00190BE3" w:rsidRPr="00E76012" w:rsidRDefault="00190BE3">
      <w:r w:rsidRPr="00E76012">
        <w:t>The report will describe my approach to solving the two questions. Starting with my understanding of the data and feature engineering, followed with my choice of models, hyper-parameters. And lastly some ideas on how to approach churn merchants.</w:t>
      </w:r>
    </w:p>
    <w:p w14:paraId="3DC3C165" w14:textId="390C78E9" w:rsidR="00190BE3" w:rsidRPr="00E76012" w:rsidRDefault="00190BE3">
      <w:r w:rsidRPr="00E76012">
        <w:t>Keywords: customer segmentation, unsupervised learning, churn prediction</w:t>
      </w:r>
    </w:p>
    <w:p w14:paraId="121F62AA" w14:textId="24D3F9F2" w:rsidR="00E60842" w:rsidRPr="00E76012" w:rsidRDefault="008775A2" w:rsidP="00E76012">
      <w:pPr>
        <w:pStyle w:val="Heading1"/>
        <w:rPr>
          <w:color w:val="auto"/>
        </w:rPr>
      </w:pPr>
      <w:r w:rsidRPr="00E76012">
        <w:rPr>
          <w:color w:val="auto"/>
        </w:rPr>
        <w:t xml:space="preserve">1. </w:t>
      </w:r>
      <w:r w:rsidR="00E60842" w:rsidRPr="00E76012">
        <w:rPr>
          <w:color w:val="auto"/>
        </w:rPr>
        <w:t>Pre-assumptions</w:t>
      </w:r>
    </w:p>
    <w:p w14:paraId="0C867F71" w14:textId="72384CCE" w:rsidR="008775A2" w:rsidRPr="00E76012" w:rsidRDefault="008775A2">
      <w:r w:rsidRPr="00E76012">
        <w:t xml:space="preserve">There are some assumptions I made when I analyzed the dataset and trained the models, which could cause huge difference in data interpretation and model performance. </w:t>
      </w:r>
      <w:r w:rsidR="00BC79D8" w:rsidRPr="00E76012">
        <w:t>It is</w:t>
      </w:r>
      <w:r w:rsidRPr="00E76012">
        <w:t xml:space="preserve"> important to state them in the first place.</w:t>
      </w:r>
    </w:p>
    <w:p w14:paraId="5DDB565F" w14:textId="2FE455BE" w:rsidR="00954B7F" w:rsidRPr="00E76012" w:rsidRDefault="00954B7F" w:rsidP="00954B7F">
      <w:pPr>
        <w:pStyle w:val="ListParagraph"/>
        <w:numPr>
          <w:ilvl w:val="0"/>
          <w:numId w:val="2"/>
        </w:numPr>
      </w:pPr>
      <w:r w:rsidRPr="00E76012">
        <w:t>Active merchants mean they have transactions at the end of 2034.</w:t>
      </w:r>
    </w:p>
    <w:p w14:paraId="65BA2D7E" w14:textId="58425D89" w:rsidR="00954B7F" w:rsidRPr="00E76012" w:rsidRDefault="00954B7F" w:rsidP="00954B7F">
      <w:pPr>
        <w:pStyle w:val="ListParagraph"/>
        <w:numPr>
          <w:ilvl w:val="0"/>
          <w:numId w:val="2"/>
        </w:numPr>
      </w:pPr>
      <w:r w:rsidRPr="00E76012">
        <w:t>A churn means the time since last transaction is so long that it has less 10% chance of happening</w:t>
      </w:r>
      <w:r w:rsidRPr="00E76012">
        <w:t>.</w:t>
      </w:r>
    </w:p>
    <w:p w14:paraId="55E61445" w14:textId="4669A492" w:rsidR="008775A2" w:rsidRPr="00E76012" w:rsidRDefault="008775A2" w:rsidP="008775A2">
      <w:pPr>
        <w:pStyle w:val="ListParagraph"/>
        <w:numPr>
          <w:ilvl w:val="0"/>
          <w:numId w:val="2"/>
        </w:numPr>
      </w:pPr>
      <w:r w:rsidRPr="00E76012">
        <w:t xml:space="preserve">If one </w:t>
      </w:r>
      <w:r w:rsidR="00190BE3" w:rsidRPr="00E76012">
        <w:t>merchant</w:t>
      </w:r>
      <w:r w:rsidRPr="00E76012">
        <w:t xml:space="preserve"> </w:t>
      </w:r>
      <w:r w:rsidR="00D56E4E" w:rsidRPr="00E76012">
        <w:t>does not</w:t>
      </w:r>
      <w:r w:rsidRPr="00E76012">
        <w:t xml:space="preserve"> have transaction at the last day of 2034, I </w:t>
      </w:r>
      <w:r w:rsidR="00BC79D8" w:rsidRPr="00E76012">
        <w:t>will not</w:t>
      </w:r>
      <w:r w:rsidRPr="00E76012">
        <w:t xml:space="preserve"> automatically take them as stop processing with Stripe and they are not taken as churn. My definition of churn is defined in section </w:t>
      </w:r>
      <w:r w:rsidR="00EB64D3" w:rsidRPr="00E76012">
        <w:t>4</w:t>
      </w:r>
      <w:r w:rsidRPr="00E76012">
        <w:t xml:space="preserve">. This could cause a big difference in terms of model performance. One would have far more positive (churn) labels than another, </w:t>
      </w:r>
      <w:r w:rsidR="00C36B4D" w:rsidRPr="00E76012">
        <w:t>hence,</w:t>
      </w:r>
      <w:r w:rsidRPr="00E76012">
        <w:t xml:space="preserve"> change the underlying data distribution.</w:t>
      </w:r>
    </w:p>
    <w:p w14:paraId="552DD5DE" w14:textId="2D2A74BD" w:rsidR="008775A2" w:rsidRPr="00E76012" w:rsidRDefault="008775A2" w:rsidP="008775A2">
      <w:pPr>
        <w:pStyle w:val="ListParagraph"/>
        <w:numPr>
          <w:ilvl w:val="0"/>
          <w:numId w:val="2"/>
        </w:numPr>
      </w:pPr>
      <w:r w:rsidRPr="00E76012">
        <w:t xml:space="preserve">If merchants churn, they </w:t>
      </w:r>
      <w:r w:rsidR="00C36B4D" w:rsidRPr="00E76012">
        <w:t>will not</w:t>
      </w:r>
      <w:r w:rsidRPr="00E76012">
        <w:t xml:space="preserve"> be back. Whether with the same id or a different id.</w:t>
      </w:r>
    </w:p>
    <w:p w14:paraId="78CA892F" w14:textId="4A7F2A71" w:rsidR="004F26EF" w:rsidRPr="00E76012" w:rsidRDefault="008775A2" w:rsidP="008775A2">
      <w:pPr>
        <w:pStyle w:val="ListParagraph"/>
        <w:numPr>
          <w:ilvl w:val="0"/>
          <w:numId w:val="2"/>
        </w:numPr>
      </w:pPr>
      <w:r w:rsidRPr="00E76012">
        <w:t>D</w:t>
      </w:r>
      <w:r w:rsidR="004F26EF" w:rsidRPr="00E76012">
        <w:t xml:space="preserve">ifferent merchant id means different merchant, there </w:t>
      </w:r>
      <w:r w:rsidR="00C36B4D" w:rsidRPr="00E76012">
        <w:t>will not</w:t>
      </w:r>
      <w:r w:rsidR="004F26EF" w:rsidRPr="00E76012">
        <w:t xml:space="preserve"> be two ids </w:t>
      </w:r>
      <w:r w:rsidR="00BC79D8" w:rsidRPr="00E76012">
        <w:t>associated</w:t>
      </w:r>
      <w:r w:rsidR="004F26EF" w:rsidRPr="00E76012">
        <w:t xml:space="preserve"> with same store or merchant</w:t>
      </w:r>
      <w:r w:rsidRPr="00E76012">
        <w:t>.</w:t>
      </w:r>
    </w:p>
    <w:p w14:paraId="359DF6EC" w14:textId="6215FA9C" w:rsidR="004E3DAE" w:rsidRPr="00E76012" w:rsidRDefault="004E3DAE" w:rsidP="00E76012">
      <w:pPr>
        <w:pStyle w:val="Heading1"/>
        <w:rPr>
          <w:color w:val="auto"/>
        </w:rPr>
      </w:pPr>
      <w:r w:rsidRPr="00E76012">
        <w:rPr>
          <w:color w:val="auto"/>
        </w:rPr>
        <w:lastRenderedPageBreak/>
        <w:t xml:space="preserve">2. Exploratory Data Analysis and Feature Engineering and Data Preparation </w:t>
      </w:r>
    </w:p>
    <w:p w14:paraId="7D191DFB" w14:textId="64287524" w:rsidR="00EB64D3" w:rsidRPr="00E76012" w:rsidRDefault="00EB64D3">
      <w:r w:rsidRPr="00E76012">
        <w:t>This section introduces my understanding of the dataset and how I create new features for later problems.</w:t>
      </w:r>
    </w:p>
    <w:p w14:paraId="005221DC" w14:textId="7F22D0EC" w:rsidR="004E3DAE" w:rsidRPr="00E76012" w:rsidRDefault="004E3DAE" w:rsidP="00E76012">
      <w:pPr>
        <w:pStyle w:val="Heading2"/>
        <w:rPr>
          <w:color w:val="auto"/>
        </w:rPr>
      </w:pPr>
      <w:r w:rsidRPr="00E76012">
        <w:rPr>
          <w:color w:val="auto"/>
        </w:rPr>
        <w:t>2.1 EDA</w:t>
      </w:r>
    </w:p>
    <w:p w14:paraId="75B5EEAF" w14:textId="615075C1" w:rsidR="00EB64D3" w:rsidRPr="00E76012" w:rsidRDefault="00EB64D3">
      <w:r w:rsidRPr="00E76012">
        <w:t>The data has 1 million rows and 3 columns, and it is a time series of individual merchant</w:t>
      </w:r>
      <w:r w:rsidR="00C36B4D" w:rsidRPr="00E76012">
        <w:t>’s</w:t>
      </w:r>
      <w:r w:rsidRPr="00E76012">
        <w:t xml:space="preserve"> transaction with </w:t>
      </w:r>
      <w:r w:rsidR="00984923" w:rsidRPr="00E76012">
        <w:t>2-year</w:t>
      </w:r>
      <w:r w:rsidRPr="00E76012">
        <w:t xml:space="preserve"> range. Data is clean but needs more features in order to apply machine learning models.</w:t>
      </w:r>
    </w:p>
    <w:p w14:paraId="4D90F8F0" w14:textId="3D92E282" w:rsidR="00EB64D3" w:rsidRPr="00E76012" w:rsidRDefault="00EB64D3">
      <w:r w:rsidRPr="00E76012">
        <w:t xml:space="preserve">Since we </w:t>
      </w:r>
      <w:r w:rsidR="00C36B4D" w:rsidRPr="00E76012">
        <w:t xml:space="preserve">are focusing on clustering and churn prediction instead of </w:t>
      </w:r>
      <w:r w:rsidR="00074736" w:rsidRPr="00E76012">
        <w:t>predicting</w:t>
      </w:r>
      <w:r w:rsidR="00C36B4D" w:rsidRPr="00E76012">
        <w:t xml:space="preserve"> future sales, my focus will be on merchant level features, which are retrieved from time series data.</w:t>
      </w:r>
    </w:p>
    <w:p w14:paraId="17EA6FF4" w14:textId="5D8ADC05" w:rsidR="000906D6" w:rsidRPr="00E76012" w:rsidRDefault="00C46956">
      <w:r>
        <w:t xml:space="preserve">                               </w:t>
      </w:r>
      <w:r w:rsidR="00074736" w:rsidRPr="00E76012">
        <w:rPr>
          <w:noProof/>
        </w:rPr>
        <w:drawing>
          <wp:inline distT="0" distB="0" distL="0" distR="0" wp14:anchorId="2B346C1F" wp14:editId="4C5D4697">
            <wp:extent cx="3395207" cy="3301622"/>
            <wp:effectExtent l="0" t="0" r="0" b="0"/>
            <wp:docPr id="1" name="Picture 1" descr="A close-up of a wind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indow&#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07" cy="3301622"/>
                    </a:xfrm>
                    <a:prstGeom prst="rect">
                      <a:avLst/>
                    </a:prstGeom>
                    <a:noFill/>
                    <a:ln>
                      <a:noFill/>
                    </a:ln>
                  </pic:spPr>
                </pic:pic>
              </a:graphicData>
            </a:graphic>
          </wp:inline>
        </w:drawing>
      </w:r>
    </w:p>
    <w:p w14:paraId="488F88B6" w14:textId="063E0C6B" w:rsidR="00074736" w:rsidRPr="00E76012" w:rsidRDefault="00074736">
      <w:r w:rsidRPr="00E76012">
        <w:tab/>
      </w:r>
      <w:r w:rsidRPr="00E76012">
        <w:tab/>
      </w:r>
      <w:r w:rsidRPr="00E76012">
        <w:tab/>
      </w:r>
      <w:r w:rsidRPr="00E76012">
        <w:tab/>
      </w:r>
      <w:r w:rsidRPr="00E76012">
        <w:tab/>
        <w:t>Pair plot of features</w:t>
      </w:r>
    </w:p>
    <w:p w14:paraId="5812E79C" w14:textId="1DAD8F64" w:rsidR="00C36B4D" w:rsidRPr="00E76012" w:rsidRDefault="004E3DAE" w:rsidP="00E76012">
      <w:pPr>
        <w:pStyle w:val="Heading2"/>
        <w:rPr>
          <w:color w:val="auto"/>
        </w:rPr>
      </w:pPr>
      <w:r w:rsidRPr="00E76012">
        <w:rPr>
          <w:color w:val="auto"/>
        </w:rPr>
        <w:t>2.2 F</w:t>
      </w:r>
      <w:r w:rsidR="00C36B4D" w:rsidRPr="00E76012">
        <w:rPr>
          <w:color w:val="auto"/>
        </w:rPr>
        <w:t>eature Engineering</w:t>
      </w:r>
    </w:p>
    <w:p w14:paraId="215A5954" w14:textId="77777777" w:rsidR="00D56E4E" w:rsidRPr="00E76012" w:rsidRDefault="00726A3E">
      <w:r w:rsidRPr="00E76012">
        <w:t xml:space="preserve">The new features come with the following categories. </w:t>
      </w:r>
    </w:p>
    <w:p w14:paraId="0572D152" w14:textId="4966FEEF" w:rsidR="00D56E4E" w:rsidRPr="00E76012" w:rsidRDefault="00726A3E">
      <w:r w:rsidRPr="00E76012">
        <w:t xml:space="preserve">Transaction volume, transaction total amount, frequency, tenor with Strip and different time of the day (morning, night etc.). </w:t>
      </w:r>
    </w:p>
    <w:p w14:paraId="60B30F9A" w14:textId="54C34AE6" w:rsidR="00D56E4E" w:rsidRPr="00E76012" w:rsidRDefault="00D56E4E" w:rsidP="00D56E4E">
      <w:pPr>
        <w:pStyle w:val="ListParagraph"/>
        <w:numPr>
          <w:ilvl w:val="0"/>
          <w:numId w:val="2"/>
        </w:numPr>
      </w:pPr>
      <w:r w:rsidRPr="00E76012">
        <w:t xml:space="preserve">sales volume, </w:t>
      </w:r>
      <w:r w:rsidR="0014349E" w:rsidRPr="00E76012">
        <w:t>amounts (</w:t>
      </w:r>
      <w:r w:rsidRPr="00E76012">
        <w:t>mean, variance).</w:t>
      </w:r>
    </w:p>
    <w:p w14:paraId="75FF5210" w14:textId="6EAAE518" w:rsidR="00D56E4E" w:rsidRPr="00E76012" w:rsidRDefault="00D56E4E" w:rsidP="00D56E4E">
      <w:pPr>
        <w:pStyle w:val="ListParagraph"/>
        <w:numPr>
          <w:ilvl w:val="0"/>
          <w:numId w:val="2"/>
        </w:numPr>
      </w:pPr>
      <w:r w:rsidRPr="00E76012">
        <w:t>Frequency of the transitions (daily, weekly etc.)</w:t>
      </w:r>
    </w:p>
    <w:p w14:paraId="6ACC2B3B" w14:textId="6CF978B7" w:rsidR="00D56E4E" w:rsidRPr="00E76012" w:rsidRDefault="00D56E4E" w:rsidP="00D56E4E">
      <w:pPr>
        <w:pStyle w:val="ListParagraph"/>
        <w:numPr>
          <w:ilvl w:val="0"/>
          <w:numId w:val="2"/>
        </w:numPr>
      </w:pPr>
      <w:r w:rsidRPr="00E76012">
        <w:t xml:space="preserve">when did sales </w:t>
      </w:r>
      <w:r w:rsidR="0014349E" w:rsidRPr="00E76012">
        <w:t>happe</w:t>
      </w:r>
      <w:r w:rsidR="0014349E">
        <w:t xml:space="preserve">n </w:t>
      </w:r>
      <w:r w:rsidRPr="00E76012">
        <w:t xml:space="preserve">(sales per day/week/month, time of the day morning, noon, </w:t>
      </w:r>
      <w:proofErr w:type="gramStart"/>
      <w:r w:rsidRPr="00E76012">
        <w:t>night.</w:t>
      </w:r>
      <w:proofErr w:type="gramEnd"/>
    </w:p>
    <w:p w14:paraId="506A7D68" w14:textId="0BF6B73F" w:rsidR="00D56E4E" w:rsidRPr="00E76012" w:rsidRDefault="00D56E4E" w:rsidP="00D56E4E">
      <w:pPr>
        <w:pStyle w:val="ListParagraph"/>
        <w:numPr>
          <w:ilvl w:val="0"/>
          <w:numId w:val="2"/>
        </w:numPr>
      </w:pPr>
      <w:r w:rsidRPr="00E76012">
        <w:t>start and date on strip, how long they have been as a customer.</w:t>
      </w:r>
    </w:p>
    <w:p w14:paraId="26629EE9" w14:textId="2D1AEAF1" w:rsidR="00726A3E" w:rsidRPr="00E76012" w:rsidRDefault="00726A3E">
      <w:r w:rsidRPr="00E76012">
        <w:t xml:space="preserve">Then, </w:t>
      </w:r>
      <w:r w:rsidR="00190BE3" w:rsidRPr="00E76012">
        <w:t>there is</w:t>
      </w:r>
      <w:r w:rsidRPr="00E76012">
        <w:t xml:space="preserve"> </w:t>
      </w:r>
      <w:r w:rsidR="00D56E4E" w:rsidRPr="00E76012">
        <w:t>a divide</w:t>
      </w:r>
      <w:r w:rsidRPr="00E76012">
        <w:t xml:space="preserve"> between features to get per day features.</w:t>
      </w:r>
    </w:p>
    <w:p w14:paraId="606EB0B6" w14:textId="31A797BF" w:rsidR="00726A3E" w:rsidRPr="00E76012" w:rsidRDefault="00726A3E">
      <w:r w:rsidRPr="00E76012">
        <w:lastRenderedPageBreak/>
        <w:t>This is based on my experience working with retail time series. The idea is to use existing time series to come up with content or feature represent to separate merchants from different clusters.</w:t>
      </w:r>
    </w:p>
    <w:p w14:paraId="38C18FF8" w14:textId="4F9BA2D3" w:rsidR="00C36B4D" w:rsidRPr="00E76012" w:rsidRDefault="00F642B5">
      <w:r w:rsidRPr="00E76012">
        <w:t xml:space="preserve">I calculated VIF score to detect multicollinearity. There is only one feature that has about 30 VIF score. Since VIF </w:t>
      </w:r>
      <w:r w:rsidR="00D56E4E" w:rsidRPr="00E76012">
        <w:t>does not</w:t>
      </w:r>
      <w:r w:rsidRPr="00E76012">
        <w:t xml:space="preserve"> necessarily affect model performance, unless they are perfectly correlated, I </w:t>
      </w:r>
      <w:r w:rsidR="00984923" w:rsidRPr="00E76012">
        <w:t>decided</w:t>
      </w:r>
      <w:r w:rsidRPr="00E76012">
        <w:t xml:space="preserve"> to keep all of them.</w:t>
      </w:r>
    </w:p>
    <w:p w14:paraId="20C24BAD" w14:textId="3009A5C0" w:rsidR="00D56E4E" w:rsidRPr="00E76012" w:rsidRDefault="00D56E4E">
      <w:r w:rsidRPr="00E76012">
        <w:t>After working with the data more, I came up with more detailed information like below.</w:t>
      </w:r>
    </w:p>
    <w:p w14:paraId="188A7F2B" w14:textId="14D8854F" w:rsidR="00D56E4E" w:rsidRPr="00E76012" w:rsidRDefault="00D56E4E" w:rsidP="00D56E4E">
      <w:pPr>
        <w:pStyle w:val="ListParagraph"/>
        <w:numPr>
          <w:ilvl w:val="0"/>
          <w:numId w:val="2"/>
        </w:numPr>
      </w:pPr>
      <w:r w:rsidRPr="00E76012">
        <w:t xml:space="preserve">booming business more likely to stay, </w:t>
      </w:r>
      <w:r w:rsidR="00074736" w:rsidRPr="00E76012">
        <w:t>what is</w:t>
      </w:r>
      <w:r w:rsidRPr="00E76012">
        <w:t xml:space="preserve"> the metric to identify them? trend? How to identify stable business, unhealthy business.</w:t>
      </w:r>
    </w:p>
    <w:p w14:paraId="143D4F98" w14:textId="500EB6A8" w:rsidR="00D56E4E" w:rsidRPr="00E76012" w:rsidRDefault="00D56E4E" w:rsidP="00D56E4E">
      <w:pPr>
        <w:pStyle w:val="ListParagraph"/>
        <w:numPr>
          <w:ilvl w:val="0"/>
          <w:numId w:val="2"/>
        </w:numPr>
      </w:pPr>
      <w:r w:rsidRPr="00E76012">
        <w:t xml:space="preserve">instead of using mean, take the most recent average, with </w:t>
      </w:r>
      <w:r w:rsidR="0014349E" w:rsidRPr="00E76012">
        <w:t>weights.</w:t>
      </w:r>
    </w:p>
    <w:p w14:paraId="7D289289" w14:textId="39099C53" w:rsidR="00D56E4E" w:rsidRPr="00E76012" w:rsidRDefault="00D56E4E" w:rsidP="00D56E4E">
      <w:pPr>
        <w:pStyle w:val="ListParagraph"/>
        <w:numPr>
          <w:ilvl w:val="0"/>
          <w:numId w:val="2"/>
        </w:numPr>
      </w:pPr>
      <w:r w:rsidRPr="00E76012">
        <w:t>small business to large business in long term, think about long term change underlying model distribution.</w:t>
      </w:r>
    </w:p>
    <w:p w14:paraId="19AEA675" w14:textId="1E3217AB" w:rsidR="00F642B5" w:rsidRPr="00E76012" w:rsidRDefault="00D56E4E">
      <w:r w:rsidRPr="00E76012">
        <w:t xml:space="preserve">To find </w:t>
      </w:r>
      <w:r w:rsidR="0014349E" w:rsidRPr="00E76012">
        <w:t>that information</w:t>
      </w:r>
      <w:r w:rsidRPr="00E76012">
        <w:t>,</w:t>
      </w:r>
      <w:r w:rsidR="00F642B5" w:rsidRPr="00E76012">
        <w:t xml:space="preserve"> I used </w:t>
      </w:r>
      <w:proofErr w:type="spellStart"/>
      <w:r w:rsidR="00F642B5" w:rsidRPr="00E76012">
        <w:t>TSFresh</w:t>
      </w:r>
      <w:proofErr w:type="spellEnd"/>
      <w:r w:rsidR="00F642B5" w:rsidRPr="00E76012">
        <w:t xml:space="preserve"> module </w:t>
      </w:r>
      <w:r w:rsidR="00984923" w:rsidRPr="00E76012">
        <w:t>to add</w:t>
      </w:r>
      <w:r w:rsidR="00F642B5" w:rsidRPr="00E76012">
        <w:t xml:space="preserve"> additional features. </w:t>
      </w:r>
      <w:proofErr w:type="spellStart"/>
      <w:r w:rsidR="00F642B5" w:rsidRPr="00E76012">
        <w:t>TSFresh</w:t>
      </w:r>
      <w:proofErr w:type="spellEnd"/>
      <w:r w:rsidR="00F642B5" w:rsidRPr="00E76012">
        <w:t xml:space="preserve"> uses p value </w:t>
      </w:r>
      <w:r w:rsidR="00984923" w:rsidRPr="00E76012">
        <w:t xml:space="preserve">to identify important features from time series. Example would be trend, means, variance and categorical data like </w:t>
      </w:r>
      <w:proofErr w:type="spellStart"/>
      <w:r w:rsidR="00984923" w:rsidRPr="00E76012">
        <w:t>has_duplicate</w:t>
      </w:r>
      <w:proofErr w:type="spellEnd"/>
      <w:r w:rsidR="00984923" w:rsidRPr="00E76012">
        <w:t xml:space="preserve"> or not. It is massive and end up with 700+ features. </w:t>
      </w:r>
    </w:p>
    <w:p w14:paraId="640C3D2D" w14:textId="14C7D064" w:rsidR="00F642B5" w:rsidRPr="00E76012" w:rsidRDefault="00984923">
      <w:r w:rsidRPr="00E76012">
        <w:t xml:space="preserve">When dealing with supervised learning, the features could be condensed or purified to more important features. In my application here, I tried to use PCA to reduce dimension and </w:t>
      </w:r>
      <w:r w:rsidR="00852675" w:rsidRPr="00E76012">
        <w:t>integrate</w:t>
      </w:r>
      <w:r w:rsidRPr="00E76012">
        <w:t xml:space="preserve"> later models. The result was not as impressive as I thought, presumably due to the existing features catch good portion of the clustering problem. I can </w:t>
      </w:r>
      <w:r w:rsidR="00852675" w:rsidRPr="00E76012">
        <w:t>see</w:t>
      </w:r>
      <w:r w:rsidRPr="00E76012">
        <w:t xml:space="preserve"> it works with other harder prediction problems.</w:t>
      </w:r>
    </w:p>
    <w:p w14:paraId="0E756279" w14:textId="1A49F510" w:rsidR="00970EDB" w:rsidRPr="00E76012" w:rsidRDefault="00E76012" w:rsidP="00E76012">
      <w:pPr>
        <w:pStyle w:val="Subtitle"/>
        <w:rPr>
          <w:rStyle w:val="Emphasis"/>
          <w:color w:val="auto"/>
          <w:sz w:val="52"/>
          <w:szCs w:val="52"/>
        </w:rPr>
      </w:pPr>
      <w:r w:rsidRPr="00E76012">
        <w:rPr>
          <w:rStyle w:val="Emphasis"/>
          <w:color w:val="auto"/>
          <w:sz w:val="52"/>
          <w:szCs w:val="52"/>
        </w:rPr>
        <w:t>Question 1</w:t>
      </w:r>
    </w:p>
    <w:p w14:paraId="5B12EA5F" w14:textId="4214532B" w:rsidR="004E3DAE" w:rsidRPr="00E76012" w:rsidRDefault="004E3DAE" w:rsidP="00E76012">
      <w:pPr>
        <w:pStyle w:val="Heading1"/>
        <w:rPr>
          <w:color w:val="auto"/>
        </w:rPr>
      </w:pPr>
      <w:r w:rsidRPr="00E76012">
        <w:rPr>
          <w:color w:val="auto"/>
        </w:rPr>
        <w:t>3. Clustering and model training</w:t>
      </w:r>
    </w:p>
    <w:p w14:paraId="20C779F5" w14:textId="148A9361" w:rsidR="00D56E4E" w:rsidRPr="00E76012" w:rsidRDefault="00D56E4E">
      <w:r w:rsidRPr="00E76012">
        <w:t xml:space="preserve">This part talks about </w:t>
      </w:r>
      <w:r w:rsidR="00A04BAC" w:rsidRPr="00E76012">
        <w:t>unsupervised learning to find out segment different merchants.</w:t>
      </w:r>
    </w:p>
    <w:p w14:paraId="6E4B9102" w14:textId="547912BC" w:rsidR="004E3DAE" w:rsidRPr="00E76012" w:rsidRDefault="004E3DAE" w:rsidP="00E76012">
      <w:pPr>
        <w:pStyle w:val="Heading2"/>
        <w:rPr>
          <w:color w:val="auto"/>
        </w:rPr>
      </w:pPr>
      <w:r w:rsidRPr="00E76012">
        <w:rPr>
          <w:color w:val="auto"/>
        </w:rPr>
        <w:t>3.</w:t>
      </w:r>
      <w:r w:rsidR="00A04BAC" w:rsidRPr="00E76012">
        <w:rPr>
          <w:color w:val="auto"/>
        </w:rPr>
        <w:t>1</w:t>
      </w:r>
      <w:r w:rsidRPr="00E76012">
        <w:rPr>
          <w:color w:val="auto"/>
        </w:rPr>
        <w:t xml:space="preserve"> Metric consideration</w:t>
      </w:r>
    </w:p>
    <w:p w14:paraId="315FEC85" w14:textId="2844EDBA" w:rsidR="004E3DAE" w:rsidRPr="00E76012" w:rsidRDefault="00A04BAC">
      <w:r w:rsidRPr="00E76012">
        <w:t xml:space="preserve">One important consideration when working on machine learning models is to use correct metric to measure success of different models. This could be tricky for unsupervised learning, as there are no labels to measure with. In this project, I chose three different metrics, </w:t>
      </w:r>
      <w:r w:rsidR="004E3DAE" w:rsidRPr="00E76012">
        <w:t>AIC</w:t>
      </w:r>
      <w:r w:rsidRPr="00E76012">
        <w:t xml:space="preserve"> score</w:t>
      </w:r>
      <w:r w:rsidR="004E3DAE" w:rsidRPr="00E76012">
        <w:t xml:space="preserve">, </w:t>
      </w:r>
      <w:r w:rsidR="00074736" w:rsidRPr="00E76012">
        <w:t>Silhouette</w:t>
      </w:r>
      <w:r w:rsidR="004E3DAE" w:rsidRPr="00E76012">
        <w:t xml:space="preserve"> </w:t>
      </w:r>
      <w:proofErr w:type="gramStart"/>
      <w:r w:rsidR="004E3DAE" w:rsidRPr="00E76012">
        <w:t>Score</w:t>
      </w:r>
      <w:proofErr w:type="gramEnd"/>
      <w:r w:rsidR="004E3DAE" w:rsidRPr="00E76012">
        <w:t xml:space="preserve"> and Inertia</w:t>
      </w:r>
      <w:r w:rsidRPr="00E76012">
        <w:t>. They are used to describe how well your clusters have been separated.</w:t>
      </w:r>
    </w:p>
    <w:p w14:paraId="0C741E72" w14:textId="5D486A93" w:rsidR="004E3DAE" w:rsidRPr="00E76012" w:rsidRDefault="004E3DAE" w:rsidP="00E76012">
      <w:pPr>
        <w:pStyle w:val="Heading2"/>
        <w:rPr>
          <w:color w:val="auto"/>
        </w:rPr>
      </w:pPr>
      <w:r w:rsidRPr="00E76012">
        <w:rPr>
          <w:color w:val="auto"/>
        </w:rPr>
        <w:t>3.</w:t>
      </w:r>
      <w:r w:rsidR="00074736" w:rsidRPr="00E76012">
        <w:rPr>
          <w:color w:val="auto"/>
        </w:rPr>
        <w:t>2</w:t>
      </w:r>
      <w:r w:rsidRPr="00E76012">
        <w:rPr>
          <w:color w:val="auto"/>
        </w:rPr>
        <w:t xml:space="preserve"> Model comparisons</w:t>
      </w:r>
    </w:p>
    <w:p w14:paraId="3E2D7274" w14:textId="063A4103" w:rsidR="00074736" w:rsidRPr="00E76012" w:rsidRDefault="00074736">
      <w:r w:rsidRPr="00E76012">
        <w:t xml:space="preserve">I chose </w:t>
      </w:r>
      <w:proofErr w:type="spellStart"/>
      <w:r w:rsidRPr="00E76012">
        <w:t>K</w:t>
      </w:r>
      <w:r w:rsidR="0014349E">
        <w:t>M</w:t>
      </w:r>
      <w:r w:rsidRPr="00E76012">
        <w:t>eans</w:t>
      </w:r>
      <w:proofErr w:type="spellEnd"/>
      <w:r w:rsidRPr="00E76012">
        <w:t xml:space="preserve"> Model and Gaussian mixture to identify the clusters. </w:t>
      </w:r>
      <w:proofErr w:type="spellStart"/>
      <w:r w:rsidRPr="00E76012">
        <w:t>KMeans</w:t>
      </w:r>
      <w:proofErr w:type="spellEnd"/>
      <w:r w:rsidRPr="00E76012">
        <w:t xml:space="preserve"> us distance to separate the datapoint while GM use MLE to estimate a distribution that fits the data the best.</w:t>
      </w:r>
    </w:p>
    <w:p w14:paraId="45530D29" w14:textId="77777777" w:rsidR="004E7E35" w:rsidRPr="00E76012" w:rsidRDefault="00074736">
      <w:r w:rsidRPr="00E76012">
        <w:t xml:space="preserve">One important hyper-parameter is the number of clusters. I used </w:t>
      </w:r>
      <w:proofErr w:type="gramStart"/>
      <w:r w:rsidRPr="00E76012">
        <w:t>K-</w:t>
      </w:r>
      <w:proofErr w:type="gramEnd"/>
      <w:r w:rsidRPr="00E76012">
        <w:t>elbow plot and Silhouette plot to visualize the result.</w:t>
      </w:r>
      <w:r w:rsidR="004E7E35" w:rsidRPr="00E76012">
        <w:t xml:space="preserve"> </w:t>
      </w:r>
    </w:p>
    <w:p w14:paraId="5D8EDCC8" w14:textId="6FF7EE05" w:rsidR="00074736" w:rsidRPr="00E76012" w:rsidRDefault="004E7E35">
      <w:r w:rsidRPr="00E76012">
        <w:rPr>
          <w:noProof/>
        </w:rPr>
        <w:lastRenderedPageBreak/>
        <w:drawing>
          <wp:inline distT="0" distB="0" distL="0" distR="0" wp14:anchorId="6ED626E7" wp14:editId="7C4987F4">
            <wp:extent cx="2046511" cy="1280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132" cy="1288055"/>
                    </a:xfrm>
                    <a:prstGeom prst="rect">
                      <a:avLst/>
                    </a:prstGeom>
                    <a:noFill/>
                    <a:ln>
                      <a:noFill/>
                    </a:ln>
                  </pic:spPr>
                </pic:pic>
              </a:graphicData>
            </a:graphic>
          </wp:inline>
        </w:drawing>
      </w:r>
      <w:r w:rsidRPr="00E76012">
        <w:t xml:space="preserve">     </w:t>
      </w:r>
      <w:r w:rsidR="0033075A" w:rsidRPr="00E76012">
        <w:rPr>
          <w:noProof/>
        </w:rPr>
        <w:t xml:space="preserve">          </w:t>
      </w:r>
      <w:r w:rsidRPr="00E76012">
        <w:rPr>
          <w:noProof/>
        </w:rPr>
        <w:drawing>
          <wp:inline distT="0" distB="0" distL="0" distR="0" wp14:anchorId="44E8D82A" wp14:editId="6604A624">
            <wp:extent cx="1922186" cy="12638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418" cy="1275878"/>
                    </a:xfrm>
                    <a:prstGeom prst="rect">
                      <a:avLst/>
                    </a:prstGeom>
                    <a:noFill/>
                    <a:ln>
                      <a:noFill/>
                    </a:ln>
                  </pic:spPr>
                </pic:pic>
              </a:graphicData>
            </a:graphic>
          </wp:inline>
        </w:drawing>
      </w:r>
    </w:p>
    <w:p w14:paraId="783CF58F" w14:textId="34CFDAD1" w:rsidR="004E7E35" w:rsidRDefault="004E7E35">
      <w:r w:rsidRPr="00E76012">
        <w:rPr>
          <w:noProof/>
        </w:rPr>
        <w:drawing>
          <wp:inline distT="0" distB="0" distL="0" distR="0" wp14:anchorId="36EE8143" wp14:editId="51068367">
            <wp:extent cx="4786009" cy="226603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267" cy="2282732"/>
                    </a:xfrm>
                    <a:prstGeom prst="rect">
                      <a:avLst/>
                    </a:prstGeom>
                    <a:noFill/>
                    <a:ln>
                      <a:noFill/>
                    </a:ln>
                  </pic:spPr>
                </pic:pic>
              </a:graphicData>
            </a:graphic>
          </wp:inline>
        </w:drawing>
      </w:r>
    </w:p>
    <w:tbl>
      <w:tblPr>
        <w:tblStyle w:val="PlainTable1"/>
        <w:tblW w:w="6316" w:type="dxa"/>
        <w:tblLook w:val="04A0" w:firstRow="1" w:lastRow="0" w:firstColumn="1" w:lastColumn="0" w:noHBand="0" w:noVBand="1"/>
      </w:tblPr>
      <w:tblGrid>
        <w:gridCol w:w="2535"/>
        <w:gridCol w:w="3781"/>
      </w:tblGrid>
      <w:tr w:rsidR="0066529A" w:rsidRPr="004E7E35" w14:paraId="324BF95A" w14:textId="77777777" w:rsidTr="001B3D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1A3A7430" w14:textId="77777777" w:rsidR="0066529A" w:rsidRPr="004E7E35" w:rsidRDefault="0066529A" w:rsidP="001B3DD4">
            <w:pPr>
              <w:rPr>
                <w:rFonts w:ascii="Calibri" w:eastAsia="Times New Roman" w:hAnsi="Calibri" w:cs="Calibri"/>
              </w:rPr>
            </w:pPr>
            <w:r w:rsidRPr="004E7E35">
              <w:rPr>
                <w:rFonts w:ascii="Calibri" w:eastAsia="Times New Roman" w:hAnsi="Calibri" w:cs="Calibri"/>
              </w:rPr>
              <w:t>N</w:t>
            </w:r>
            <w:r w:rsidRPr="00E76012">
              <w:rPr>
                <w:rFonts w:ascii="Calibri" w:eastAsia="Times New Roman" w:hAnsi="Calibri" w:cs="Calibri"/>
              </w:rPr>
              <w:t xml:space="preserve">umber of </w:t>
            </w:r>
            <w:r w:rsidRPr="004E7E35">
              <w:rPr>
                <w:rFonts w:ascii="Calibri" w:eastAsia="Times New Roman" w:hAnsi="Calibri" w:cs="Calibri"/>
              </w:rPr>
              <w:t>clusters</w:t>
            </w:r>
          </w:p>
        </w:tc>
        <w:tc>
          <w:tcPr>
            <w:tcW w:w="3781" w:type="dxa"/>
            <w:noWrap/>
            <w:hideMark/>
          </w:tcPr>
          <w:p w14:paraId="4F8812F4" w14:textId="77777777" w:rsidR="0066529A" w:rsidRPr="004E7E35" w:rsidRDefault="0066529A" w:rsidP="001B3D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4E7E35">
              <w:rPr>
                <w:rFonts w:ascii="Calibri" w:eastAsia="Times New Roman" w:hAnsi="Calibri" w:cs="Calibri"/>
              </w:rPr>
              <w:t>Silhouette_score</w:t>
            </w:r>
            <w:proofErr w:type="spellEnd"/>
          </w:p>
        </w:tc>
      </w:tr>
      <w:tr w:rsidR="0066529A" w:rsidRPr="004E7E35" w14:paraId="446A772F"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A9BBF3"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4</w:t>
            </w:r>
          </w:p>
        </w:tc>
        <w:tc>
          <w:tcPr>
            <w:tcW w:w="3781" w:type="dxa"/>
            <w:noWrap/>
            <w:hideMark/>
          </w:tcPr>
          <w:p w14:paraId="359C3358"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0.373</w:t>
            </w:r>
          </w:p>
        </w:tc>
      </w:tr>
      <w:tr w:rsidR="0066529A" w:rsidRPr="004E7E35" w14:paraId="140DA24D"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36B131A"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8</w:t>
            </w:r>
          </w:p>
        </w:tc>
        <w:tc>
          <w:tcPr>
            <w:tcW w:w="3781" w:type="dxa"/>
            <w:noWrap/>
            <w:hideMark/>
          </w:tcPr>
          <w:p w14:paraId="7DC89BCA"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0.538</w:t>
            </w:r>
          </w:p>
        </w:tc>
      </w:tr>
      <w:tr w:rsidR="0066529A" w:rsidRPr="004E7E35" w14:paraId="0E427B6C"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6A1818A5"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10</w:t>
            </w:r>
          </w:p>
        </w:tc>
        <w:tc>
          <w:tcPr>
            <w:tcW w:w="3781" w:type="dxa"/>
            <w:noWrap/>
            <w:hideMark/>
          </w:tcPr>
          <w:p w14:paraId="39766661"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4E7E35">
              <w:rPr>
                <w:rFonts w:ascii="Calibri" w:eastAsia="Times New Roman" w:hAnsi="Calibri" w:cs="Calibri"/>
                <w:b/>
                <w:bCs/>
              </w:rPr>
              <w:t>0.555</w:t>
            </w:r>
          </w:p>
        </w:tc>
      </w:tr>
      <w:tr w:rsidR="0066529A" w:rsidRPr="004E7E35" w14:paraId="70704CF8"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858C18"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14</w:t>
            </w:r>
          </w:p>
        </w:tc>
        <w:tc>
          <w:tcPr>
            <w:tcW w:w="3781" w:type="dxa"/>
            <w:noWrap/>
            <w:hideMark/>
          </w:tcPr>
          <w:p w14:paraId="495C2E7D"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0.475</w:t>
            </w:r>
          </w:p>
        </w:tc>
      </w:tr>
    </w:tbl>
    <w:p w14:paraId="250A6110" w14:textId="77777777" w:rsidR="0066529A" w:rsidRPr="00E76012" w:rsidRDefault="0066529A"/>
    <w:p w14:paraId="0A17FF7B" w14:textId="0FF57B0A" w:rsidR="004E7E35" w:rsidRPr="00E76012" w:rsidRDefault="004E7E35">
      <w:r w:rsidRPr="00E76012">
        <w:rPr>
          <w:noProof/>
        </w:rPr>
        <w:drawing>
          <wp:inline distT="0" distB="0" distL="0" distR="0" wp14:anchorId="6844EAC0" wp14:editId="17FC03C3">
            <wp:extent cx="4882101" cy="2251713"/>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353" cy="2258286"/>
                    </a:xfrm>
                    <a:prstGeom prst="rect">
                      <a:avLst/>
                    </a:prstGeom>
                    <a:noFill/>
                    <a:ln>
                      <a:noFill/>
                    </a:ln>
                  </pic:spPr>
                </pic:pic>
              </a:graphicData>
            </a:graphic>
          </wp:inline>
        </w:drawing>
      </w:r>
    </w:p>
    <w:p w14:paraId="0AFDEA12" w14:textId="31301EC9" w:rsidR="007A0A99" w:rsidRPr="00E76012" w:rsidRDefault="007A0A99" w:rsidP="00E76012">
      <w:pPr>
        <w:pStyle w:val="Heading2"/>
        <w:rPr>
          <w:color w:val="auto"/>
        </w:rPr>
      </w:pPr>
      <w:r w:rsidRPr="00E76012">
        <w:rPr>
          <w:color w:val="auto"/>
        </w:rPr>
        <w:lastRenderedPageBreak/>
        <w:t>3.</w:t>
      </w:r>
      <w:r w:rsidR="00E76012" w:rsidRPr="00E76012">
        <w:rPr>
          <w:color w:val="auto"/>
        </w:rPr>
        <w:t>3</w:t>
      </w:r>
      <w:r w:rsidR="00A67D75" w:rsidRPr="00E76012">
        <w:rPr>
          <w:color w:val="auto"/>
        </w:rPr>
        <w:t xml:space="preserve"> Result Analysis</w:t>
      </w:r>
    </w:p>
    <w:p w14:paraId="5961DECE" w14:textId="3665E3F9" w:rsidR="00A67D75" w:rsidRPr="00E76012" w:rsidRDefault="00A67D75">
      <w:r w:rsidRPr="00E76012">
        <w:t xml:space="preserve">With </w:t>
      </w:r>
      <w:r w:rsidR="006A5AD7">
        <w:t xml:space="preserve">number of </w:t>
      </w:r>
      <w:proofErr w:type="gramStart"/>
      <w:r w:rsidRPr="00E76012">
        <w:t>cluster</w:t>
      </w:r>
      <w:proofErr w:type="gramEnd"/>
      <w:r w:rsidRPr="00E76012">
        <w:t xml:space="preserve"> as 10 and other hyper-parameters and standardized input data, I trained the two models to get the labels. 90% of the labels from two models are the same (details in notebook). I implemented a model ensemble method in the next section. In this section, </w:t>
      </w:r>
      <w:proofErr w:type="spellStart"/>
      <w:r w:rsidRPr="00E76012">
        <w:t>K</w:t>
      </w:r>
      <w:r w:rsidR="006A5AD7">
        <w:t>M</w:t>
      </w:r>
      <w:r w:rsidRPr="00E76012">
        <w:t>eans</w:t>
      </w:r>
      <w:proofErr w:type="spellEnd"/>
      <w:r w:rsidRPr="00E76012">
        <w:t xml:space="preserve"> labels are used for interpretation.</w:t>
      </w:r>
    </w:p>
    <w:p w14:paraId="16E70014" w14:textId="00EFA289" w:rsidR="00A67D75" w:rsidRPr="00E76012" w:rsidRDefault="00A67D75">
      <w:r w:rsidRPr="00E76012">
        <w:t>After getting the centers, I inversed the center to find original data. For the 10 clusters, my understanding is as follows.</w:t>
      </w:r>
    </w:p>
    <w:tbl>
      <w:tblPr>
        <w:tblpPr w:leftFromText="180" w:rightFromText="180" w:vertAnchor="text" w:horzAnchor="margin" w:tblpXSpec="center" w:tblpY="122"/>
        <w:tblW w:w="10224" w:type="dxa"/>
        <w:tblLayout w:type="fixed"/>
        <w:tblLook w:val="04A0" w:firstRow="1" w:lastRow="0" w:firstColumn="1" w:lastColumn="0" w:noHBand="0" w:noVBand="1"/>
      </w:tblPr>
      <w:tblGrid>
        <w:gridCol w:w="1008"/>
        <w:gridCol w:w="2304"/>
        <w:gridCol w:w="2304"/>
        <w:gridCol w:w="2304"/>
        <w:gridCol w:w="2304"/>
      </w:tblGrid>
      <w:tr w:rsidR="00E76012" w:rsidRPr="00E76012" w14:paraId="6B688F44" w14:textId="77777777" w:rsidTr="009F269A">
        <w:trPr>
          <w:trHeight w:val="537"/>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35B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Clusters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47C5E3E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Evidence</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0DC4E0AD"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Hypothesis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54EBF276"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My Estimates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7AC179B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Suggestion</w:t>
            </w:r>
          </w:p>
        </w:tc>
      </w:tr>
      <w:tr w:rsidR="00E76012" w:rsidRPr="00E76012" w14:paraId="0C16C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54D1FB6" w14:textId="4D0256F2"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2,</w:t>
            </w:r>
            <w:r w:rsidR="0092457C" w:rsidRPr="00E76012">
              <w:rPr>
                <w:rFonts w:eastAsia="Times New Roman" w:cstheme="minorHAnsi"/>
              </w:rPr>
              <w:t xml:space="preserve"> </w:t>
            </w:r>
            <w:r w:rsidRPr="00B54F2F">
              <w:rPr>
                <w:rFonts w:eastAsia="Times New Roman" w:cstheme="minorHAnsi"/>
                <w:sz w:val="22"/>
                <w:szCs w:val="22"/>
              </w:rPr>
              <w:t>9</w:t>
            </w:r>
          </w:p>
        </w:tc>
        <w:tc>
          <w:tcPr>
            <w:tcW w:w="2304" w:type="dxa"/>
            <w:tcBorders>
              <w:top w:val="nil"/>
              <w:left w:val="nil"/>
              <w:bottom w:val="single" w:sz="4" w:space="0" w:color="auto"/>
              <w:right w:val="single" w:sz="4" w:space="0" w:color="auto"/>
            </w:tcBorders>
            <w:shd w:val="clear" w:color="auto" w:fill="auto"/>
            <w:noWrap/>
            <w:vAlign w:val="bottom"/>
            <w:hideMark/>
          </w:tcPr>
          <w:p w14:paraId="43BC6B48" w14:textId="77D2D604" w:rsidR="00087540" w:rsidRPr="00E76012" w:rsidRDefault="009F269A" w:rsidP="009F269A">
            <w:pPr>
              <w:spacing w:after="0" w:line="240" w:lineRule="auto"/>
              <w:rPr>
                <w:rFonts w:eastAsia="Times New Roman" w:cstheme="minorHAnsi"/>
              </w:rPr>
            </w:pPr>
            <w:r w:rsidRPr="00B54F2F">
              <w:rPr>
                <w:rFonts w:eastAsia="Times New Roman" w:cstheme="minorHAnsi"/>
                <w:sz w:val="22"/>
                <w:szCs w:val="22"/>
              </w:rPr>
              <w:t xml:space="preserve">large amounts per </w:t>
            </w:r>
            <w:r w:rsidR="00547449" w:rsidRPr="00E76012">
              <w:rPr>
                <w:rFonts w:eastAsia="Times New Roman" w:cstheme="minorHAnsi"/>
              </w:rPr>
              <w:t>transaction,</w:t>
            </w:r>
          </w:p>
          <w:p w14:paraId="1AC65446" w14:textId="2BDFCCB1"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large number of transactions</w:t>
            </w:r>
          </w:p>
        </w:tc>
        <w:tc>
          <w:tcPr>
            <w:tcW w:w="2304" w:type="dxa"/>
            <w:tcBorders>
              <w:top w:val="nil"/>
              <w:left w:val="nil"/>
              <w:bottom w:val="single" w:sz="4" w:space="0" w:color="auto"/>
              <w:right w:val="single" w:sz="4" w:space="0" w:color="auto"/>
            </w:tcBorders>
            <w:shd w:val="clear" w:color="auto" w:fill="auto"/>
            <w:noWrap/>
            <w:vAlign w:val="bottom"/>
            <w:hideMark/>
          </w:tcPr>
          <w:p w14:paraId="459BBC06" w14:textId="7F122C3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data error, </w:t>
            </w:r>
            <w:r w:rsidRPr="00E76012">
              <w:rPr>
                <w:rFonts w:eastAsia="Times New Roman" w:cstheme="minorHAnsi"/>
                <w:sz w:val="22"/>
                <w:szCs w:val="22"/>
              </w:rPr>
              <w:t>internal</w:t>
            </w:r>
            <w:r w:rsidRPr="00B54F2F">
              <w:rPr>
                <w:rFonts w:eastAsia="Times New Roman" w:cstheme="minorHAnsi"/>
                <w:sz w:val="22"/>
                <w:szCs w:val="22"/>
              </w:rPr>
              <w:t xml:space="preserve"> test merchant</w:t>
            </w:r>
          </w:p>
        </w:tc>
        <w:tc>
          <w:tcPr>
            <w:tcW w:w="2304" w:type="dxa"/>
            <w:tcBorders>
              <w:top w:val="nil"/>
              <w:left w:val="nil"/>
              <w:bottom w:val="single" w:sz="4" w:space="0" w:color="auto"/>
              <w:right w:val="single" w:sz="4" w:space="0" w:color="auto"/>
            </w:tcBorders>
            <w:shd w:val="clear" w:color="auto" w:fill="auto"/>
            <w:noWrap/>
            <w:vAlign w:val="bottom"/>
            <w:hideMark/>
          </w:tcPr>
          <w:p w14:paraId="02890DAC"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outliers</w:t>
            </w:r>
          </w:p>
        </w:tc>
        <w:tc>
          <w:tcPr>
            <w:tcW w:w="2304" w:type="dxa"/>
            <w:tcBorders>
              <w:top w:val="nil"/>
              <w:left w:val="nil"/>
              <w:bottom w:val="single" w:sz="4" w:space="0" w:color="auto"/>
              <w:right w:val="single" w:sz="4" w:space="0" w:color="auto"/>
            </w:tcBorders>
            <w:shd w:val="clear" w:color="auto" w:fill="auto"/>
            <w:noWrap/>
            <w:vAlign w:val="bottom"/>
            <w:hideMark/>
          </w:tcPr>
          <w:p w14:paraId="5EDE2AA4"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Look into data quality</w:t>
            </w:r>
          </w:p>
        </w:tc>
      </w:tr>
      <w:tr w:rsidR="00E76012" w:rsidRPr="00E76012" w14:paraId="5BBA8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0EC5B29" w14:textId="1F3B7CF4"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3,</w:t>
            </w:r>
            <w:r w:rsidR="0092457C" w:rsidRPr="00E76012">
              <w:rPr>
                <w:rFonts w:eastAsia="Times New Roman" w:cstheme="minorHAnsi"/>
              </w:rPr>
              <w:t xml:space="preserve"> </w:t>
            </w:r>
            <w:r w:rsidRPr="00B54F2F">
              <w:rPr>
                <w:rFonts w:eastAsia="Times New Roman" w:cstheme="minorHAnsi"/>
                <w:sz w:val="22"/>
                <w:szCs w:val="22"/>
              </w:rPr>
              <w:t>4,</w:t>
            </w:r>
            <w:r w:rsidR="0092457C" w:rsidRPr="00E76012">
              <w:rPr>
                <w:rFonts w:eastAsia="Times New Roman" w:cstheme="minorHAnsi"/>
              </w:rPr>
              <w:t xml:space="preserve"> </w:t>
            </w:r>
            <w:r w:rsidRPr="00B54F2F">
              <w:rPr>
                <w:rFonts w:eastAsia="Times New Roman" w:cstheme="minorHAnsi"/>
                <w:sz w:val="22"/>
                <w:szCs w:val="22"/>
              </w:rPr>
              <w:t>5</w:t>
            </w:r>
          </w:p>
        </w:tc>
        <w:tc>
          <w:tcPr>
            <w:tcW w:w="2304" w:type="dxa"/>
            <w:tcBorders>
              <w:top w:val="nil"/>
              <w:left w:val="nil"/>
              <w:bottom w:val="single" w:sz="4" w:space="0" w:color="auto"/>
              <w:right w:val="single" w:sz="4" w:space="0" w:color="auto"/>
            </w:tcBorders>
            <w:shd w:val="clear" w:color="auto" w:fill="auto"/>
            <w:noWrap/>
            <w:vAlign w:val="bottom"/>
            <w:hideMark/>
          </w:tcPr>
          <w:p w14:paraId="66721C31" w14:textId="79739DAB"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transactions </w:t>
            </w:r>
            <w:r w:rsidR="00087540" w:rsidRPr="00E76012">
              <w:rPr>
                <w:rFonts w:eastAsia="Times New Roman" w:cstheme="minorHAnsi"/>
              </w:rPr>
              <w:t>at</w:t>
            </w:r>
            <w:r w:rsidRPr="00B54F2F">
              <w:rPr>
                <w:rFonts w:eastAsia="Times New Roman" w:cstheme="minorHAnsi"/>
                <w:sz w:val="22"/>
                <w:szCs w:val="22"/>
              </w:rPr>
              <w:t xml:space="preserve"> the night</w:t>
            </w:r>
            <w:r w:rsidR="00547449" w:rsidRPr="00E76012">
              <w:rPr>
                <w:rFonts w:eastAsia="Times New Roman" w:cstheme="minorHAnsi"/>
              </w:rPr>
              <w:t>,</w:t>
            </w:r>
            <w:r w:rsidRPr="00B54F2F">
              <w:rPr>
                <w:rFonts w:eastAsia="Times New Roman" w:cstheme="minorHAnsi"/>
                <w:sz w:val="22"/>
                <w:szCs w:val="22"/>
              </w:rPr>
              <w:t xml:space="preserve"> newer merchants</w:t>
            </w:r>
            <w:r w:rsidR="00547449" w:rsidRPr="00E76012">
              <w:rPr>
                <w:rFonts w:eastAsia="Times New Roman" w:cstheme="minorHAnsi"/>
              </w:rPr>
              <w:t>,</w:t>
            </w:r>
            <w:r w:rsidRPr="00B54F2F">
              <w:rPr>
                <w:rFonts w:eastAsia="Times New Roman" w:cstheme="minorHAnsi"/>
                <w:sz w:val="22"/>
                <w:szCs w:val="22"/>
              </w:rPr>
              <w:t xml:space="preserve"> lower to medium transaction and amount</w:t>
            </w:r>
          </w:p>
        </w:tc>
        <w:tc>
          <w:tcPr>
            <w:tcW w:w="2304" w:type="dxa"/>
            <w:tcBorders>
              <w:top w:val="nil"/>
              <w:left w:val="nil"/>
              <w:bottom w:val="single" w:sz="4" w:space="0" w:color="auto"/>
              <w:right w:val="single" w:sz="4" w:space="0" w:color="auto"/>
            </w:tcBorders>
            <w:shd w:val="clear" w:color="auto" w:fill="auto"/>
            <w:noWrap/>
            <w:vAlign w:val="bottom"/>
            <w:hideMark/>
          </w:tcPr>
          <w:p w14:paraId="42B07E0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on board when stripe expend to international business in the late stage</w:t>
            </w:r>
          </w:p>
        </w:tc>
        <w:tc>
          <w:tcPr>
            <w:tcW w:w="2304" w:type="dxa"/>
            <w:tcBorders>
              <w:top w:val="nil"/>
              <w:left w:val="nil"/>
              <w:bottom w:val="single" w:sz="4" w:space="0" w:color="auto"/>
              <w:right w:val="single" w:sz="4" w:space="0" w:color="auto"/>
            </w:tcBorders>
            <w:shd w:val="clear" w:color="auto" w:fill="auto"/>
            <w:noWrap/>
            <w:vAlign w:val="bottom"/>
            <w:hideMark/>
          </w:tcPr>
          <w:p w14:paraId="07DEF66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international business</w:t>
            </w:r>
          </w:p>
        </w:tc>
        <w:tc>
          <w:tcPr>
            <w:tcW w:w="2304" w:type="dxa"/>
            <w:tcBorders>
              <w:top w:val="nil"/>
              <w:left w:val="nil"/>
              <w:bottom w:val="single" w:sz="4" w:space="0" w:color="auto"/>
              <w:right w:val="single" w:sz="4" w:space="0" w:color="auto"/>
            </w:tcBorders>
            <w:shd w:val="clear" w:color="auto" w:fill="auto"/>
            <w:noWrap/>
            <w:vAlign w:val="bottom"/>
            <w:hideMark/>
          </w:tcPr>
          <w:p w14:paraId="0F9ED769" w14:textId="4C3C851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support in the night to help growth</w:t>
            </w:r>
            <w:r w:rsidR="00087540" w:rsidRPr="00E76012">
              <w:rPr>
                <w:rFonts w:eastAsia="Times New Roman" w:cstheme="minorHAnsi"/>
              </w:rPr>
              <w:t>; language barrier</w:t>
            </w:r>
          </w:p>
        </w:tc>
      </w:tr>
      <w:tr w:rsidR="00E76012" w:rsidRPr="00E76012" w14:paraId="3DCA7B35"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DE92CF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1</w:t>
            </w:r>
          </w:p>
        </w:tc>
        <w:tc>
          <w:tcPr>
            <w:tcW w:w="2304" w:type="dxa"/>
            <w:tcBorders>
              <w:top w:val="nil"/>
              <w:left w:val="nil"/>
              <w:bottom w:val="single" w:sz="4" w:space="0" w:color="auto"/>
              <w:right w:val="single" w:sz="4" w:space="0" w:color="auto"/>
            </w:tcBorders>
            <w:shd w:val="clear" w:color="auto" w:fill="auto"/>
            <w:noWrap/>
            <w:vAlign w:val="bottom"/>
            <w:hideMark/>
          </w:tcPr>
          <w:p w14:paraId="156FFD6B" w14:textId="339339B8"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have been with stripe the longest, loyal customer, more </w:t>
            </w:r>
            <w:r w:rsidRPr="00E76012">
              <w:rPr>
                <w:rFonts w:eastAsia="Times New Roman" w:cstheme="minorHAnsi"/>
                <w:sz w:val="22"/>
                <w:szCs w:val="22"/>
              </w:rPr>
              <w:t>transactions</w:t>
            </w:r>
            <w:r w:rsidRPr="00B54F2F">
              <w:rPr>
                <w:rFonts w:eastAsia="Times New Roman" w:cstheme="minorHAnsi"/>
                <w:sz w:val="22"/>
                <w:szCs w:val="22"/>
              </w:rPr>
              <w:t xml:space="preserve"> as well.</w:t>
            </w:r>
          </w:p>
        </w:tc>
        <w:tc>
          <w:tcPr>
            <w:tcW w:w="2304" w:type="dxa"/>
            <w:tcBorders>
              <w:top w:val="nil"/>
              <w:left w:val="nil"/>
              <w:bottom w:val="single" w:sz="4" w:space="0" w:color="auto"/>
              <w:right w:val="single" w:sz="4" w:space="0" w:color="auto"/>
            </w:tcBorders>
            <w:shd w:val="clear" w:color="auto" w:fill="auto"/>
            <w:noWrap/>
            <w:vAlign w:val="bottom"/>
            <w:hideMark/>
          </w:tcPr>
          <w:p w14:paraId="0459AFFE"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they trust stripe and use frequently</w:t>
            </w:r>
          </w:p>
        </w:tc>
        <w:tc>
          <w:tcPr>
            <w:tcW w:w="2304" w:type="dxa"/>
            <w:tcBorders>
              <w:top w:val="nil"/>
              <w:left w:val="nil"/>
              <w:bottom w:val="single" w:sz="4" w:space="0" w:color="auto"/>
              <w:right w:val="single" w:sz="4" w:space="0" w:color="auto"/>
            </w:tcBorders>
            <w:shd w:val="clear" w:color="auto" w:fill="auto"/>
            <w:noWrap/>
            <w:vAlign w:val="bottom"/>
            <w:hideMark/>
          </w:tcPr>
          <w:p w14:paraId="7FC146A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power users</w:t>
            </w:r>
          </w:p>
        </w:tc>
        <w:tc>
          <w:tcPr>
            <w:tcW w:w="2304" w:type="dxa"/>
            <w:tcBorders>
              <w:top w:val="nil"/>
              <w:left w:val="nil"/>
              <w:bottom w:val="single" w:sz="4" w:space="0" w:color="auto"/>
              <w:right w:val="single" w:sz="4" w:space="0" w:color="auto"/>
            </w:tcBorders>
            <w:shd w:val="clear" w:color="auto" w:fill="auto"/>
            <w:noWrap/>
            <w:vAlign w:val="bottom"/>
            <w:hideMark/>
          </w:tcPr>
          <w:p w14:paraId="34BFD13A" w14:textId="2DB0D8C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use resource to </w:t>
            </w:r>
            <w:r w:rsidRPr="00E76012">
              <w:rPr>
                <w:rFonts w:eastAsia="Times New Roman" w:cstheme="minorHAnsi"/>
              </w:rPr>
              <w:t>guarantee</w:t>
            </w:r>
            <w:r w:rsidRPr="00B54F2F">
              <w:rPr>
                <w:rFonts w:eastAsia="Times New Roman" w:cstheme="minorHAnsi"/>
                <w:sz w:val="22"/>
                <w:szCs w:val="22"/>
              </w:rPr>
              <w:t xml:space="preserve"> power users</w:t>
            </w:r>
            <w:r w:rsidRPr="00E76012">
              <w:rPr>
                <w:rFonts w:eastAsia="Times New Roman" w:cstheme="minorHAnsi"/>
                <w:sz w:val="22"/>
                <w:szCs w:val="22"/>
              </w:rPr>
              <w:t xml:space="preserve"> retention</w:t>
            </w:r>
          </w:p>
        </w:tc>
      </w:tr>
      <w:tr w:rsidR="00E76012" w:rsidRPr="00E76012" w14:paraId="55A414F2"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BE571A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6</w:t>
            </w:r>
          </w:p>
        </w:tc>
        <w:tc>
          <w:tcPr>
            <w:tcW w:w="2304" w:type="dxa"/>
            <w:tcBorders>
              <w:top w:val="nil"/>
              <w:left w:val="nil"/>
              <w:bottom w:val="single" w:sz="4" w:space="0" w:color="auto"/>
              <w:right w:val="single" w:sz="4" w:space="0" w:color="auto"/>
            </w:tcBorders>
            <w:shd w:val="clear" w:color="auto" w:fill="auto"/>
            <w:noWrap/>
            <w:vAlign w:val="bottom"/>
            <w:hideMark/>
          </w:tcPr>
          <w:p w14:paraId="4C44EB01" w14:textId="2DEFFABE"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largest total </w:t>
            </w:r>
            <w:r w:rsidRPr="00E76012">
              <w:rPr>
                <w:rFonts w:eastAsia="Times New Roman" w:cstheme="minorHAnsi"/>
                <w:sz w:val="22"/>
                <w:szCs w:val="22"/>
              </w:rPr>
              <w:t>volume</w:t>
            </w:r>
            <w:r w:rsidRPr="00B54F2F">
              <w:rPr>
                <w:rFonts w:eastAsia="Times New Roman" w:cstheme="minorHAnsi"/>
                <w:sz w:val="22"/>
                <w:szCs w:val="22"/>
              </w:rPr>
              <w:t>, more transactions at noon, transaction is the third highest</w:t>
            </w:r>
          </w:p>
        </w:tc>
        <w:tc>
          <w:tcPr>
            <w:tcW w:w="2304" w:type="dxa"/>
            <w:tcBorders>
              <w:top w:val="nil"/>
              <w:left w:val="nil"/>
              <w:bottom w:val="single" w:sz="4" w:space="0" w:color="auto"/>
              <w:right w:val="single" w:sz="4" w:space="0" w:color="auto"/>
            </w:tcBorders>
            <w:shd w:val="clear" w:color="auto" w:fill="auto"/>
            <w:noWrap/>
            <w:vAlign w:val="bottom"/>
            <w:hideMark/>
          </w:tcPr>
          <w:p w14:paraId="0AF86414" w14:textId="5A9CCF0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people buying lunch during </w:t>
            </w:r>
            <w:r w:rsidRPr="00E76012">
              <w:rPr>
                <w:rFonts w:eastAsia="Times New Roman" w:cstheme="minorHAnsi"/>
                <w:sz w:val="22"/>
                <w:szCs w:val="22"/>
              </w:rPr>
              <w:t>daytime</w:t>
            </w:r>
          </w:p>
        </w:tc>
        <w:tc>
          <w:tcPr>
            <w:tcW w:w="2304" w:type="dxa"/>
            <w:tcBorders>
              <w:top w:val="nil"/>
              <w:left w:val="nil"/>
              <w:bottom w:val="single" w:sz="4" w:space="0" w:color="auto"/>
              <w:right w:val="single" w:sz="4" w:space="0" w:color="auto"/>
            </w:tcBorders>
            <w:shd w:val="clear" w:color="auto" w:fill="auto"/>
            <w:noWrap/>
            <w:vAlign w:val="bottom"/>
            <w:hideMark/>
          </w:tcPr>
          <w:p w14:paraId="7623F72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lunch dining service</w:t>
            </w:r>
          </w:p>
        </w:tc>
        <w:tc>
          <w:tcPr>
            <w:tcW w:w="2304" w:type="dxa"/>
            <w:tcBorders>
              <w:top w:val="nil"/>
              <w:left w:val="nil"/>
              <w:bottom w:val="single" w:sz="4" w:space="0" w:color="auto"/>
              <w:right w:val="single" w:sz="4" w:space="0" w:color="auto"/>
            </w:tcBorders>
            <w:shd w:val="clear" w:color="auto" w:fill="auto"/>
            <w:noWrap/>
            <w:vAlign w:val="bottom"/>
            <w:hideMark/>
          </w:tcPr>
          <w:p w14:paraId="5CCD9398" w14:textId="410E5C99"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Offer customized service like convenient way for tipping </w:t>
            </w:r>
          </w:p>
        </w:tc>
      </w:tr>
      <w:tr w:rsidR="00E76012" w:rsidRPr="00E76012" w14:paraId="25201C6E"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2C462E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7</w:t>
            </w:r>
          </w:p>
        </w:tc>
        <w:tc>
          <w:tcPr>
            <w:tcW w:w="2304" w:type="dxa"/>
            <w:tcBorders>
              <w:top w:val="nil"/>
              <w:left w:val="nil"/>
              <w:bottom w:val="single" w:sz="4" w:space="0" w:color="auto"/>
              <w:right w:val="single" w:sz="4" w:space="0" w:color="auto"/>
            </w:tcBorders>
            <w:shd w:val="clear" w:color="auto" w:fill="auto"/>
            <w:noWrap/>
            <w:vAlign w:val="bottom"/>
            <w:hideMark/>
          </w:tcPr>
          <w:p w14:paraId="131218D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lowest in transactions, sales per day, second longest history</w:t>
            </w:r>
          </w:p>
        </w:tc>
        <w:tc>
          <w:tcPr>
            <w:tcW w:w="2304" w:type="dxa"/>
            <w:tcBorders>
              <w:top w:val="nil"/>
              <w:left w:val="nil"/>
              <w:bottom w:val="single" w:sz="4" w:space="0" w:color="auto"/>
              <w:right w:val="single" w:sz="4" w:space="0" w:color="auto"/>
            </w:tcBorders>
            <w:shd w:val="clear" w:color="auto" w:fill="auto"/>
            <w:noWrap/>
            <w:vAlign w:val="bottom"/>
            <w:hideMark/>
          </w:tcPr>
          <w:p w14:paraId="384FFEC5"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small business could struggle with scaling up</w:t>
            </w:r>
          </w:p>
        </w:tc>
        <w:tc>
          <w:tcPr>
            <w:tcW w:w="2304" w:type="dxa"/>
            <w:tcBorders>
              <w:top w:val="nil"/>
              <w:left w:val="nil"/>
              <w:bottom w:val="single" w:sz="4" w:space="0" w:color="auto"/>
              <w:right w:val="single" w:sz="4" w:space="0" w:color="auto"/>
            </w:tcBorders>
            <w:shd w:val="clear" w:color="auto" w:fill="auto"/>
            <w:noWrap/>
            <w:vAlign w:val="bottom"/>
            <w:hideMark/>
          </w:tcPr>
          <w:p w14:paraId="6FED9F69" w14:textId="760FC9C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Small business owners </w:t>
            </w:r>
            <w:r w:rsidR="00843AA1" w:rsidRPr="00E76012">
              <w:rPr>
                <w:rFonts w:eastAsia="Times New Roman" w:cstheme="minorHAnsi"/>
              </w:rPr>
              <w:t xml:space="preserve">that </w:t>
            </w:r>
            <w:proofErr w:type="gramStart"/>
            <w:r w:rsidR="00843AA1" w:rsidRPr="00E76012">
              <w:rPr>
                <w:rFonts w:eastAsia="Times New Roman" w:cstheme="minorHAnsi"/>
              </w:rPr>
              <w:t>has</w:t>
            </w:r>
            <w:proofErr w:type="gramEnd"/>
            <w:r w:rsidRPr="00E76012">
              <w:rPr>
                <w:rFonts w:eastAsia="Times New Roman" w:cstheme="minorHAnsi"/>
              </w:rPr>
              <w:t xml:space="preserve"> been with stripe since beginning</w:t>
            </w:r>
          </w:p>
        </w:tc>
        <w:tc>
          <w:tcPr>
            <w:tcW w:w="2304" w:type="dxa"/>
            <w:tcBorders>
              <w:top w:val="nil"/>
              <w:left w:val="nil"/>
              <w:bottom w:val="single" w:sz="4" w:space="0" w:color="auto"/>
              <w:right w:val="single" w:sz="4" w:space="0" w:color="auto"/>
            </w:tcBorders>
            <w:shd w:val="clear" w:color="auto" w:fill="auto"/>
            <w:noWrap/>
            <w:vAlign w:val="bottom"/>
            <w:hideMark/>
          </w:tcPr>
          <w:p w14:paraId="0A0962CE" w14:textId="270476D5"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Offer service like SaaS CRM tools to scale up</w:t>
            </w:r>
          </w:p>
        </w:tc>
      </w:tr>
      <w:tr w:rsidR="00E76012" w:rsidRPr="00E76012" w14:paraId="48593B50"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BEF6626" w14:textId="4835602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0,</w:t>
            </w:r>
            <w:r w:rsidR="0092457C" w:rsidRPr="00E76012">
              <w:rPr>
                <w:rFonts w:eastAsia="Times New Roman" w:cstheme="minorHAnsi"/>
              </w:rPr>
              <w:t xml:space="preserve"> </w:t>
            </w:r>
            <w:r w:rsidRPr="00B54F2F">
              <w:rPr>
                <w:rFonts w:eastAsia="Times New Roman" w:cstheme="minorHAnsi"/>
                <w:sz w:val="22"/>
                <w:szCs w:val="22"/>
              </w:rPr>
              <w:t>8</w:t>
            </w:r>
          </w:p>
        </w:tc>
        <w:tc>
          <w:tcPr>
            <w:tcW w:w="2304" w:type="dxa"/>
            <w:tcBorders>
              <w:top w:val="nil"/>
              <w:left w:val="nil"/>
              <w:bottom w:val="single" w:sz="4" w:space="0" w:color="auto"/>
              <w:right w:val="single" w:sz="4" w:space="0" w:color="auto"/>
            </w:tcBorders>
            <w:shd w:val="clear" w:color="auto" w:fill="auto"/>
            <w:noWrap/>
            <w:vAlign w:val="bottom"/>
            <w:hideMark/>
          </w:tcPr>
          <w:p w14:paraId="0A2EB6DF" w14:textId="4B190BBD"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4</w:t>
            </w:r>
            <w:r w:rsidRPr="00B54F2F">
              <w:rPr>
                <w:rFonts w:eastAsia="Times New Roman" w:cstheme="minorHAnsi"/>
                <w:sz w:val="22"/>
                <w:szCs w:val="22"/>
                <w:vertAlign w:val="superscript"/>
              </w:rPr>
              <w:t>th</w:t>
            </w:r>
            <w:r w:rsidRPr="00B54F2F">
              <w:rPr>
                <w:rFonts w:eastAsia="Times New Roman" w:cstheme="minorHAnsi"/>
                <w:sz w:val="22"/>
                <w:szCs w:val="22"/>
              </w:rPr>
              <w:t xml:space="preserve"> and 5</w:t>
            </w:r>
            <w:r w:rsidRPr="00B54F2F">
              <w:rPr>
                <w:rFonts w:eastAsia="Times New Roman" w:cstheme="minorHAnsi"/>
                <w:sz w:val="22"/>
                <w:szCs w:val="22"/>
                <w:vertAlign w:val="superscript"/>
              </w:rPr>
              <w:t>th</w:t>
            </w:r>
            <w:r w:rsidRPr="00B54F2F">
              <w:rPr>
                <w:rFonts w:eastAsia="Times New Roman" w:cstheme="minorHAnsi"/>
                <w:sz w:val="22"/>
                <w:szCs w:val="22"/>
              </w:rPr>
              <w:t xml:space="preserve"> largest in terms of total transactions, </w:t>
            </w:r>
            <w:r w:rsidR="00547449" w:rsidRPr="00E76012">
              <w:rPr>
                <w:rFonts w:eastAsia="Times New Roman" w:cstheme="minorHAnsi"/>
              </w:rPr>
              <w:t xml:space="preserve">transactions </w:t>
            </w:r>
            <w:r w:rsidRPr="00B54F2F">
              <w:rPr>
                <w:rFonts w:eastAsia="Times New Roman" w:cstheme="minorHAnsi"/>
                <w:sz w:val="22"/>
                <w:szCs w:val="22"/>
              </w:rPr>
              <w:t>in the morning</w:t>
            </w:r>
          </w:p>
        </w:tc>
        <w:tc>
          <w:tcPr>
            <w:tcW w:w="2304" w:type="dxa"/>
            <w:tcBorders>
              <w:top w:val="nil"/>
              <w:left w:val="nil"/>
              <w:bottom w:val="single" w:sz="4" w:space="0" w:color="auto"/>
              <w:right w:val="single" w:sz="4" w:space="0" w:color="auto"/>
            </w:tcBorders>
            <w:shd w:val="clear" w:color="auto" w:fill="auto"/>
            <w:noWrap/>
            <w:vAlign w:val="bottom"/>
            <w:hideMark/>
          </w:tcPr>
          <w:p w14:paraId="3D2A2E2D" w14:textId="30F64830"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shorter history with higher </w:t>
            </w:r>
            <w:r w:rsidRPr="00E76012">
              <w:rPr>
                <w:rFonts w:eastAsia="Times New Roman" w:cstheme="minorHAnsi"/>
              </w:rPr>
              <w:t>volume</w:t>
            </w:r>
            <w:r w:rsidRPr="00B54F2F">
              <w:rPr>
                <w:rFonts w:eastAsia="Times New Roman" w:cstheme="minorHAnsi"/>
                <w:sz w:val="22"/>
                <w:szCs w:val="22"/>
              </w:rPr>
              <w:t xml:space="preserve"> could mean they are growing</w:t>
            </w:r>
          </w:p>
        </w:tc>
        <w:tc>
          <w:tcPr>
            <w:tcW w:w="2304" w:type="dxa"/>
            <w:tcBorders>
              <w:top w:val="nil"/>
              <w:left w:val="nil"/>
              <w:bottom w:val="single" w:sz="4" w:space="0" w:color="auto"/>
              <w:right w:val="single" w:sz="4" w:space="0" w:color="auto"/>
            </w:tcBorders>
            <w:shd w:val="clear" w:color="auto" w:fill="auto"/>
            <w:noWrap/>
            <w:vAlign w:val="bottom"/>
            <w:hideMark/>
          </w:tcPr>
          <w:p w14:paraId="163A51C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newer business that just starts to use Strip</w:t>
            </w:r>
          </w:p>
        </w:tc>
        <w:tc>
          <w:tcPr>
            <w:tcW w:w="2304" w:type="dxa"/>
            <w:tcBorders>
              <w:top w:val="nil"/>
              <w:left w:val="nil"/>
              <w:bottom w:val="single" w:sz="4" w:space="0" w:color="auto"/>
              <w:right w:val="single" w:sz="4" w:space="0" w:color="auto"/>
            </w:tcBorders>
            <w:shd w:val="clear" w:color="auto" w:fill="auto"/>
            <w:noWrap/>
            <w:vAlign w:val="bottom"/>
            <w:hideMark/>
          </w:tcPr>
          <w:p w14:paraId="566052E7" w14:textId="25DAAB8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provide</w:t>
            </w:r>
            <w:r w:rsidRPr="00B54F2F">
              <w:rPr>
                <w:rFonts w:eastAsia="Times New Roman" w:cstheme="minorHAnsi"/>
                <w:sz w:val="22"/>
                <w:szCs w:val="22"/>
              </w:rPr>
              <w:t xml:space="preserve"> help for better growth for Stripe to grow exponentially</w:t>
            </w:r>
          </w:p>
        </w:tc>
      </w:tr>
    </w:tbl>
    <w:p w14:paraId="043B24FC" w14:textId="6C068866" w:rsidR="00B54F2F" w:rsidRPr="00E76012" w:rsidRDefault="00B54F2F"/>
    <w:p w14:paraId="51ABA6E0" w14:textId="77777777" w:rsidR="00B54F2F" w:rsidRPr="00E76012" w:rsidRDefault="00B54F2F"/>
    <w:p w14:paraId="4461D728" w14:textId="136D6641" w:rsidR="00A67D75" w:rsidRPr="00E76012" w:rsidRDefault="00A67D75">
      <w:r w:rsidRPr="00E76012">
        <w:rPr>
          <w:noProof/>
        </w:rPr>
        <w:lastRenderedPageBreak/>
        <w:drawing>
          <wp:inline distT="0" distB="0" distL="0" distR="0" wp14:anchorId="66F896D7" wp14:editId="694EEC4B">
            <wp:extent cx="5943600" cy="195961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5943600" cy="1959610"/>
                    </a:xfrm>
                    <a:prstGeom prst="rect">
                      <a:avLst/>
                    </a:prstGeom>
                  </pic:spPr>
                </pic:pic>
              </a:graphicData>
            </a:graphic>
          </wp:inline>
        </w:drawing>
      </w:r>
    </w:p>
    <w:p w14:paraId="402417CA" w14:textId="77777777" w:rsidR="00A67D75" w:rsidRPr="00E76012" w:rsidRDefault="00A67D75"/>
    <w:p w14:paraId="65456964" w14:textId="0D6695F1" w:rsidR="00E27340" w:rsidRPr="00E76012" w:rsidRDefault="00E27340" w:rsidP="00E76012">
      <w:pPr>
        <w:pStyle w:val="Heading2"/>
        <w:rPr>
          <w:color w:val="auto"/>
        </w:rPr>
      </w:pPr>
      <w:r w:rsidRPr="00E76012">
        <w:rPr>
          <w:color w:val="auto"/>
        </w:rPr>
        <w:t>3.4 Clustering ensemble</w:t>
      </w:r>
    </w:p>
    <w:p w14:paraId="18936E19" w14:textId="37B425FD" w:rsidR="006B06EF" w:rsidRDefault="006B06EF" w:rsidP="006B06EF">
      <w:pPr>
        <w:tabs>
          <w:tab w:val="left" w:pos="2206"/>
        </w:tabs>
      </w:pPr>
      <w:r w:rsidRPr="00E76012">
        <w:t xml:space="preserve">Model ensemble is a way to combine different model </w:t>
      </w:r>
      <w:r w:rsidR="00D1731A" w:rsidRPr="00E76012">
        <w:t>results</w:t>
      </w:r>
      <w:r w:rsidRPr="00E76012">
        <w:t xml:space="preserve"> to achieve better </w:t>
      </w:r>
      <w:proofErr w:type="gramStart"/>
      <w:r w:rsidRPr="00E76012">
        <w:t>result</w:t>
      </w:r>
      <w:proofErr w:type="gramEnd"/>
      <w:r w:rsidRPr="00E76012">
        <w:t xml:space="preserve">. The package I chose is </w:t>
      </w:r>
      <w:proofErr w:type="spellStart"/>
      <w:r w:rsidRPr="00E76012">
        <w:t>ClusterEnsembles</w:t>
      </w:r>
      <w:proofErr w:type="spellEnd"/>
      <w:r w:rsidRPr="00E76012">
        <w:t xml:space="preserve">. The performance </w:t>
      </w:r>
      <w:r w:rsidR="00D1731A" w:rsidRPr="00E76012">
        <w:t>was</w:t>
      </w:r>
      <w:r w:rsidRPr="00E76012">
        <w:t xml:space="preserve"> not as what I expected. This would be a nice area for future work to first try different clustering models and then explore options for ensembles.</w:t>
      </w:r>
    </w:p>
    <w:p w14:paraId="1522380D" w14:textId="77777777" w:rsidR="007F58C6" w:rsidRPr="00E76012" w:rsidRDefault="007F58C6" w:rsidP="006B06EF">
      <w:pPr>
        <w:tabs>
          <w:tab w:val="left" w:pos="2206"/>
        </w:tabs>
      </w:pPr>
    </w:p>
    <w:p w14:paraId="56F968F8" w14:textId="57D988AB" w:rsidR="00E27340" w:rsidRPr="00E76012" w:rsidRDefault="00860B6F" w:rsidP="00E76012">
      <w:pPr>
        <w:pStyle w:val="Subtitle"/>
        <w:rPr>
          <w:rStyle w:val="Emphasis"/>
          <w:color w:val="auto"/>
          <w:sz w:val="52"/>
          <w:szCs w:val="52"/>
        </w:rPr>
      </w:pPr>
      <w:r w:rsidRPr="00E76012">
        <w:rPr>
          <w:rStyle w:val="Emphasis"/>
          <w:color w:val="auto"/>
          <w:sz w:val="52"/>
          <w:szCs w:val="52"/>
        </w:rPr>
        <w:t>Question 2</w:t>
      </w:r>
    </w:p>
    <w:p w14:paraId="4F5CE94D" w14:textId="76671739" w:rsidR="004F244E" w:rsidRPr="00E76012" w:rsidRDefault="00AF71D5" w:rsidP="00E76012">
      <w:pPr>
        <w:pStyle w:val="Heading1"/>
        <w:rPr>
          <w:color w:val="auto"/>
        </w:rPr>
      </w:pPr>
      <w:r w:rsidRPr="00E76012">
        <w:rPr>
          <w:color w:val="auto"/>
        </w:rPr>
        <w:t xml:space="preserve">4. </w:t>
      </w:r>
      <w:r w:rsidR="004F244E" w:rsidRPr="00E76012">
        <w:rPr>
          <w:color w:val="auto"/>
        </w:rPr>
        <w:t xml:space="preserve">Churn </w:t>
      </w:r>
      <w:r w:rsidR="00BC79D8" w:rsidRPr="00E76012">
        <w:rPr>
          <w:color w:val="auto"/>
        </w:rPr>
        <w:t>definition and</w:t>
      </w:r>
      <w:r w:rsidR="004F244E" w:rsidRPr="00E76012">
        <w:rPr>
          <w:color w:val="auto"/>
        </w:rPr>
        <w:t xml:space="preserve"> assumption</w:t>
      </w:r>
    </w:p>
    <w:p w14:paraId="5CAB2F25" w14:textId="0487AE5E" w:rsidR="00BC79D8" w:rsidRPr="00E76012" w:rsidRDefault="00BC79D8">
      <w:r w:rsidRPr="00E76012">
        <w:t xml:space="preserve">I used time since the last transaction to identify churn. I used both empirical and theoretical </w:t>
      </w:r>
      <w:r w:rsidR="00E34F87" w:rsidRPr="00E76012">
        <w:t>ways</w:t>
      </w:r>
      <w:r w:rsidRPr="00E76012">
        <w:t xml:space="preserve"> to find the threshold for a churn.</w:t>
      </w:r>
    </w:p>
    <w:p w14:paraId="13426150" w14:textId="717791A6" w:rsidR="00D1731A" w:rsidRPr="00E76012" w:rsidRDefault="00D1731A" w:rsidP="00E76012">
      <w:pPr>
        <w:pStyle w:val="Heading2"/>
        <w:rPr>
          <w:color w:val="auto"/>
        </w:rPr>
      </w:pPr>
      <w:r w:rsidRPr="00E76012">
        <w:rPr>
          <w:color w:val="auto"/>
        </w:rPr>
        <w:t>4.1 Theoretical way with Exponential Distribution</w:t>
      </w:r>
    </w:p>
    <w:p w14:paraId="37B35FFF" w14:textId="7C26129A" w:rsidR="00BC79D8" w:rsidRPr="00E76012" w:rsidRDefault="00BC79D8">
      <w:r w:rsidRPr="00E76012">
        <w:t xml:space="preserve">Using historical data, the time between transactions is following an exponential distribution. I created 10 different </w:t>
      </w:r>
      <w:r w:rsidR="00D1731A" w:rsidRPr="00E76012">
        <w:t>distributions</w:t>
      </w:r>
      <w:r w:rsidRPr="00E76012">
        <w:t xml:space="preserve"> for 10 different clusters by calculating the </w:t>
      </w:r>
      <w:r w:rsidR="00E34F87" w:rsidRPr="00E76012">
        <w:t>rate and</w:t>
      </w:r>
      <w:r w:rsidRPr="00E76012">
        <w:t xml:space="preserve"> </w:t>
      </w:r>
      <w:proofErr w:type="gramStart"/>
      <w:r w:rsidRPr="00E76012">
        <w:t>use</w:t>
      </w:r>
      <w:proofErr w:type="gramEnd"/>
      <w:r w:rsidRPr="00E76012">
        <w:t xml:space="preserve"> the inverse CDF to get the threshold. Currently it is set as 90%. This is another big assumption that needs to be consulted with domain experts or doing experiments on.</w:t>
      </w:r>
    </w:p>
    <w:p w14:paraId="5A53A536" w14:textId="53ED6CDE" w:rsidR="00BC79D8" w:rsidRPr="00E76012" w:rsidRDefault="00BC79D8">
      <w:r w:rsidRPr="00E76012">
        <w:rPr>
          <w:noProof/>
        </w:rPr>
        <w:lastRenderedPageBreak/>
        <w:drawing>
          <wp:inline distT="0" distB="0" distL="0" distR="0" wp14:anchorId="57588A58" wp14:editId="0B018239">
            <wp:extent cx="4942205" cy="3150235"/>
            <wp:effectExtent l="0" t="0" r="0" b="0"/>
            <wp:docPr id="7" name="Picture 7"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3150235"/>
                    </a:xfrm>
                    <a:prstGeom prst="rect">
                      <a:avLst/>
                    </a:prstGeom>
                    <a:noFill/>
                    <a:ln>
                      <a:noFill/>
                    </a:ln>
                  </pic:spPr>
                </pic:pic>
              </a:graphicData>
            </a:graphic>
          </wp:inline>
        </w:drawing>
      </w:r>
    </w:p>
    <w:p w14:paraId="72020CFC" w14:textId="1818420D" w:rsidR="00AF71D5" w:rsidRPr="00E76012" w:rsidRDefault="00AF71D5">
      <w:r w:rsidRPr="00E76012">
        <w:t>Currently churn is assumed as 90%. This will need to be discussed and consulted with domain expert</w:t>
      </w:r>
      <w:r w:rsidR="00D1731A" w:rsidRPr="00E76012">
        <w:t>s</w:t>
      </w:r>
      <w:r w:rsidRPr="00E76012">
        <w:t>.</w:t>
      </w:r>
    </w:p>
    <w:p w14:paraId="5B7F0A67" w14:textId="73066BC1" w:rsidR="00AF71D5" w:rsidRPr="00E76012" w:rsidRDefault="00AF71D5">
      <w:r w:rsidRPr="00E76012">
        <w:t xml:space="preserve">This also affects model performance. A less strict threshold will have </w:t>
      </w:r>
      <w:r w:rsidR="00D1731A" w:rsidRPr="00E76012">
        <w:t>a more</w:t>
      </w:r>
      <w:r w:rsidRPr="00E76012">
        <w:t xml:space="preserve"> positive label and could increase the complexity or change the distribution of the positive data, thus causing false negative or false positive.</w:t>
      </w:r>
    </w:p>
    <w:p w14:paraId="1F54778C" w14:textId="35AE412C" w:rsidR="004F244E" w:rsidRPr="00E76012" w:rsidRDefault="00D1731A" w:rsidP="00E76012">
      <w:pPr>
        <w:pStyle w:val="Heading2"/>
        <w:rPr>
          <w:color w:val="auto"/>
        </w:rPr>
      </w:pPr>
      <w:r w:rsidRPr="00E76012">
        <w:rPr>
          <w:color w:val="auto"/>
        </w:rPr>
        <w:t>4.2 Empirical way</w:t>
      </w:r>
    </w:p>
    <w:p w14:paraId="790716FD" w14:textId="336C248A" w:rsidR="00D1731A" w:rsidRPr="00E76012" w:rsidRDefault="00D1731A">
      <w:r w:rsidRPr="00E76012">
        <w:t>The empirical way is just ranking the time in an ascending order and choosing the 90</w:t>
      </w:r>
      <w:r w:rsidRPr="00E76012">
        <w:rPr>
          <w:vertAlign w:val="superscript"/>
        </w:rPr>
        <w:t>th</w:t>
      </w:r>
      <w:r w:rsidRPr="00E76012">
        <w:t xml:space="preserve"> one as the threshold. It is easy to understand and faster to calculate.</w:t>
      </w:r>
    </w:p>
    <w:p w14:paraId="7D36E4E4" w14:textId="3F63B7C3" w:rsidR="00D1731A" w:rsidRPr="00E76012" w:rsidRDefault="00D1731A">
      <w:r w:rsidRPr="00E76012">
        <w:t>Since there is no label to compare with, there will not be a way to know which performs better. Latter implementation is based on theoretical exponential model.</w:t>
      </w:r>
    </w:p>
    <w:p w14:paraId="358C3926" w14:textId="7F9D2C05" w:rsidR="00AF71D5" w:rsidRPr="00E76012" w:rsidRDefault="00335413" w:rsidP="00E76012">
      <w:pPr>
        <w:pStyle w:val="Heading1"/>
        <w:rPr>
          <w:color w:val="auto"/>
        </w:rPr>
      </w:pPr>
      <w:r w:rsidRPr="00E76012">
        <w:rPr>
          <w:color w:val="auto"/>
        </w:rPr>
        <w:t>5</w:t>
      </w:r>
      <w:r w:rsidR="00AF71D5" w:rsidRPr="00E76012">
        <w:rPr>
          <w:color w:val="auto"/>
        </w:rPr>
        <w:t>. Churn prediction</w:t>
      </w:r>
    </w:p>
    <w:p w14:paraId="2EEE79E0" w14:textId="1B7B2E46" w:rsidR="00335413" w:rsidRPr="00E76012" w:rsidRDefault="00335413">
      <w:r w:rsidRPr="00E76012">
        <w:t xml:space="preserve">We finally have labels! </w:t>
      </w:r>
      <w:r w:rsidR="002E07B7" w:rsidRPr="00E76012">
        <w:t xml:space="preserve">Since I chose 90% as the threshold for churn, the label is imbalanced with ratio about 1:10. I have used </w:t>
      </w:r>
      <w:proofErr w:type="spellStart"/>
      <w:r w:rsidR="002E07B7" w:rsidRPr="00E76012">
        <w:t>auc</w:t>
      </w:r>
      <w:proofErr w:type="spellEnd"/>
      <w:r w:rsidR="002E07B7" w:rsidRPr="00E76012">
        <w:t>-roc score to balance between TPR and FPR.</w:t>
      </w:r>
    </w:p>
    <w:p w14:paraId="0EC1EB84" w14:textId="4D6960D8" w:rsidR="00335413" w:rsidRPr="00E76012" w:rsidRDefault="00335413">
      <w:r w:rsidRPr="00E76012">
        <w:t>Before working on the models, I standardized the features for future use with scale sensitive models like SVM. I have also split the training and testing data.</w:t>
      </w:r>
    </w:p>
    <w:p w14:paraId="638200D9" w14:textId="1891572D" w:rsidR="00335413" w:rsidRPr="00E76012" w:rsidRDefault="00335413">
      <w:r w:rsidRPr="00E76012">
        <w:t xml:space="preserve">To work with supervise learning, I usually use </w:t>
      </w:r>
      <w:proofErr w:type="spellStart"/>
      <w:r w:rsidRPr="00E76012">
        <w:t>cross_val_score</w:t>
      </w:r>
      <w:proofErr w:type="spellEnd"/>
      <w:r w:rsidRPr="00E76012">
        <w:t xml:space="preserve"> from </w:t>
      </w:r>
      <w:proofErr w:type="spellStart"/>
      <w:r w:rsidRPr="00E76012">
        <w:t>sklearn</w:t>
      </w:r>
      <w:proofErr w:type="spellEnd"/>
      <w:r w:rsidRPr="00E76012">
        <w:t xml:space="preserve"> and try different model with default parameters to get an understanding of which model works better for the problem. Below are my results. </w:t>
      </w:r>
    </w:p>
    <w:p w14:paraId="1ACA1285" w14:textId="1C7A1458" w:rsidR="00335413" w:rsidRPr="00E76012" w:rsidRDefault="00335413">
      <w:r w:rsidRPr="00E76012">
        <w:t xml:space="preserve">It is not surprising that non-linear models work better than logistic regression. I chose Random Forest for better interpretation. I have also plotted </w:t>
      </w:r>
      <w:proofErr w:type="gramStart"/>
      <w:r w:rsidRPr="00E76012">
        <w:t>ROC</w:t>
      </w:r>
      <w:proofErr w:type="gramEnd"/>
      <w:r w:rsidRPr="00E76012">
        <w:t xml:space="preserve"> curve to find the best models.</w:t>
      </w:r>
    </w:p>
    <w:p w14:paraId="4AF8B167" w14:textId="16054703" w:rsidR="00AF71D5" w:rsidRPr="00E76012" w:rsidRDefault="00335413">
      <w:r w:rsidRPr="00E76012">
        <w:rPr>
          <w:rStyle w:val="Heading2Char"/>
          <w:color w:val="auto"/>
        </w:rPr>
        <w:lastRenderedPageBreak/>
        <w:t>5</w:t>
      </w:r>
      <w:r w:rsidR="00AF71D5" w:rsidRPr="00E76012">
        <w:rPr>
          <w:rStyle w:val="Heading2Char"/>
          <w:color w:val="auto"/>
        </w:rPr>
        <w:t>.1 Model comparison</w:t>
      </w:r>
      <w:r w:rsidRPr="00E76012">
        <w:t xml:space="preserve"> </w:t>
      </w:r>
      <w:r w:rsidRPr="00E76012">
        <w:rPr>
          <w:noProof/>
        </w:rPr>
        <w:drawing>
          <wp:inline distT="0" distB="0" distL="0" distR="0" wp14:anchorId="69928860" wp14:editId="3586B0DA">
            <wp:extent cx="5943600" cy="51943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519430"/>
                    </a:xfrm>
                    <a:prstGeom prst="rect">
                      <a:avLst/>
                    </a:prstGeom>
                  </pic:spPr>
                </pic:pic>
              </a:graphicData>
            </a:graphic>
          </wp:inline>
        </w:drawing>
      </w:r>
      <w:r w:rsidRPr="00E76012">
        <w:rPr>
          <w:noProof/>
        </w:rPr>
        <w:t xml:space="preserve"> </w:t>
      </w:r>
      <w:r w:rsidRPr="00E76012">
        <w:rPr>
          <w:noProof/>
        </w:rPr>
        <w:drawing>
          <wp:inline distT="0" distB="0" distL="0" distR="0" wp14:anchorId="630D096C" wp14:editId="68FC40FB">
            <wp:extent cx="4904740" cy="36944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740" cy="3694430"/>
                    </a:xfrm>
                    <a:prstGeom prst="rect">
                      <a:avLst/>
                    </a:prstGeom>
                    <a:noFill/>
                    <a:ln>
                      <a:noFill/>
                    </a:ln>
                  </pic:spPr>
                </pic:pic>
              </a:graphicData>
            </a:graphic>
          </wp:inline>
        </w:drawing>
      </w:r>
    </w:p>
    <w:p w14:paraId="5FE20857" w14:textId="5716BB42" w:rsidR="00AF71D5" w:rsidRPr="00E76012" w:rsidRDefault="00335413" w:rsidP="00E76012">
      <w:pPr>
        <w:pStyle w:val="Heading2"/>
        <w:rPr>
          <w:color w:val="auto"/>
        </w:rPr>
      </w:pPr>
      <w:r w:rsidRPr="00E76012">
        <w:rPr>
          <w:color w:val="auto"/>
        </w:rPr>
        <w:t>5</w:t>
      </w:r>
      <w:r w:rsidR="00AF71D5" w:rsidRPr="00E76012">
        <w:rPr>
          <w:color w:val="auto"/>
        </w:rPr>
        <w:t xml:space="preserve">.2 </w:t>
      </w:r>
      <w:r w:rsidRPr="00E76012">
        <w:rPr>
          <w:color w:val="auto"/>
        </w:rPr>
        <w:t xml:space="preserve">Model </w:t>
      </w:r>
      <w:r w:rsidR="00AF71D5" w:rsidRPr="00E76012">
        <w:rPr>
          <w:color w:val="auto"/>
        </w:rPr>
        <w:t>Result</w:t>
      </w:r>
    </w:p>
    <w:p w14:paraId="1E1AC0C0" w14:textId="36220F8E" w:rsidR="00335413" w:rsidRPr="00E76012" w:rsidRDefault="00335413">
      <w:r w:rsidRPr="00E76012">
        <w:t xml:space="preserve">After deciding the model, I used grid search to fine tune the hyper-parameters. And use </w:t>
      </w:r>
      <w:r w:rsidR="002E07B7" w:rsidRPr="00E76012">
        <w:t>the best parameter combo to train the model. I was able to achieve 0.996 accuracy. ROC also confirms the performance of the model.</w:t>
      </w:r>
    </w:p>
    <w:p w14:paraId="3DD4B23F" w14:textId="61BD3B48" w:rsidR="00AF71D5" w:rsidRPr="00E76012" w:rsidRDefault="009E46C0" w:rsidP="00E76012">
      <w:pPr>
        <w:pStyle w:val="Heading2"/>
        <w:rPr>
          <w:color w:val="auto"/>
        </w:rPr>
      </w:pPr>
      <w:r w:rsidRPr="00E76012">
        <w:rPr>
          <w:color w:val="auto"/>
        </w:rPr>
        <w:t>5</w:t>
      </w:r>
      <w:r w:rsidR="00AF71D5" w:rsidRPr="00E76012">
        <w:rPr>
          <w:color w:val="auto"/>
        </w:rPr>
        <w:t xml:space="preserve">.3 </w:t>
      </w:r>
      <w:r w:rsidRPr="00E76012">
        <w:rPr>
          <w:color w:val="auto"/>
        </w:rPr>
        <w:t>Result Analysis</w:t>
      </w:r>
    </w:p>
    <w:p w14:paraId="33982BA6" w14:textId="1BD8118B" w:rsidR="009E46C0" w:rsidRPr="00E76012" w:rsidRDefault="009E46C0">
      <w:r w:rsidRPr="00E76012">
        <w:t>With the random forest model, I can find the most important feature.</w:t>
      </w:r>
    </w:p>
    <w:p w14:paraId="4B25C0BC" w14:textId="519810A0" w:rsidR="009E46C0" w:rsidRPr="00E76012" w:rsidRDefault="009E46C0">
      <w:r w:rsidRPr="00E76012">
        <w:rPr>
          <w:noProof/>
        </w:rPr>
        <w:drawing>
          <wp:inline distT="0" distB="0" distL="0" distR="0" wp14:anchorId="05DD2D2E" wp14:editId="111AF0E4">
            <wp:extent cx="2333625" cy="1428750"/>
            <wp:effectExtent l="0" t="0" r="9525"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5"/>
                    <a:stretch>
                      <a:fillRect/>
                    </a:stretch>
                  </pic:blipFill>
                  <pic:spPr>
                    <a:xfrm>
                      <a:off x="0" y="0"/>
                      <a:ext cx="2333625" cy="1428750"/>
                    </a:xfrm>
                    <a:prstGeom prst="rect">
                      <a:avLst/>
                    </a:prstGeom>
                  </pic:spPr>
                </pic:pic>
              </a:graphicData>
            </a:graphic>
          </wp:inline>
        </w:drawing>
      </w:r>
    </w:p>
    <w:p w14:paraId="51C2B3FF" w14:textId="4C82FF9F" w:rsidR="009E46C0" w:rsidRPr="00E76012" w:rsidRDefault="009E46C0">
      <w:r w:rsidRPr="00E76012">
        <w:lastRenderedPageBreak/>
        <w:t>The frequency and the trade volume rank high. Transforming that into business insight is to focus on getting the merchant to use Stripe more frequently, not necessarily dealing with large transaction amounts. Stripe could provide some incentive for merchants to use the service more often to avoid churn.</w:t>
      </w:r>
    </w:p>
    <w:p w14:paraId="70E2C935" w14:textId="4800DBFD" w:rsidR="00860B6F" w:rsidRPr="00E76012" w:rsidRDefault="009E46C0" w:rsidP="00E76012">
      <w:pPr>
        <w:pStyle w:val="Heading2"/>
        <w:rPr>
          <w:color w:val="auto"/>
        </w:rPr>
      </w:pPr>
      <w:r w:rsidRPr="00E76012">
        <w:rPr>
          <w:color w:val="auto"/>
        </w:rPr>
        <w:t>5</w:t>
      </w:r>
      <w:r w:rsidR="00AF71D5" w:rsidRPr="00E76012">
        <w:rPr>
          <w:color w:val="auto"/>
        </w:rPr>
        <w:t xml:space="preserve">.4 </w:t>
      </w:r>
      <w:r w:rsidR="004F26EF" w:rsidRPr="00E76012">
        <w:rPr>
          <w:color w:val="auto"/>
        </w:rPr>
        <w:t>Find the</w:t>
      </w:r>
      <w:r w:rsidRPr="00E76012">
        <w:rPr>
          <w:color w:val="auto"/>
        </w:rPr>
        <w:t xml:space="preserve"> active </w:t>
      </w:r>
      <w:r w:rsidR="004F26EF" w:rsidRPr="00E76012">
        <w:rPr>
          <w:color w:val="auto"/>
        </w:rPr>
        <w:t>churn and work on it.</w:t>
      </w:r>
    </w:p>
    <w:p w14:paraId="640465DB" w14:textId="698687DE" w:rsidR="009E46C0" w:rsidRPr="00E76012" w:rsidRDefault="009E46C0">
      <w:r w:rsidRPr="00E76012">
        <w:t>Out of 12</w:t>
      </w:r>
      <w:r w:rsidR="0043241D" w:rsidRPr="00E76012">
        <w:t>k merchants, 601 of them have transactions at the end of 2034. I define them as active users.</w:t>
      </w:r>
    </w:p>
    <w:p w14:paraId="776A7188" w14:textId="4FDF4B2F" w:rsidR="00595916" w:rsidRPr="00E76012" w:rsidRDefault="00595916">
      <w:r w:rsidRPr="00E76012">
        <w:t xml:space="preserve">I calculated the probability of churn with </w:t>
      </w:r>
      <w:proofErr w:type="spellStart"/>
      <w:r w:rsidRPr="00E76012">
        <w:t>predict_prob</w:t>
      </w:r>
      <w:proofErr w:type="spellEnd"/>
      <w:r w:rsidRPr="00E76012">
        <w:t xml:space="preserve"> method. The top likely churn merchants are selected for further analysis.</w:t>
      </w:r>
    </w:p>
    <w:p w14:paraId="69174CED" w14:textId="1262E7FC" w:rsidR="0043241D" w:rsidRPr="00E76012" w:rsidRDefault="0043241D">
      <w:r w:rsidRPr="00E76012">
        <w:t xml:space="preserve">Out of 601, 9 merchants are churning according to my model. Again, this is under the assumption that the definition of churn is less than 10% chance of happening. </w:t>
      </w:r>
    </w:p>
    <w:p w14:paraId="6A3E8257" w14:textId="52DB8601" w:rsidR="0043241D" w:rsidRPr="00E76012" w:rsidRDefault="0043241D">
      <w:r w:rsidRPr="00E76012">
        <w:t xml:space="preserve">Many of them </w:t>
      </w:r>
      <w:r w:rsidR="00E34F87" w:rsidRPr="00E76012">
        <w:t>show</w:t>
      </w:r>
      <w:r w:rsidRPr="00E76012">
        <w:t xml:space="preserve"> proof of churning, for example </w:t>
      </w:r>
      <w:proofErr w:type="gramStart"/>
      <w:r w:rsidRPr="00E76012">
        <w:t>decreasing</w:t>
      </w:r>
      <w:proofErr w:type="gramEnd"/>
      <w:r w:rsidRPr="00E76012">
        <w:t xml:space="preserve"> in sales amount, less frequent transactions etc.</w:t>
      </w:r>
    </w:p>
    <w:p w14:paraId="663E81B7" w14:textId="75ACC205" w:rsidR="0043241D" w:rsidRPr="00E76012" w:rsidRDefault="0043241D">
      <w:r w:rsidRPr="00E76012">
        <w:t>Clustering of the 9 is as follows.</w:t>
      </w:r>
    </w:p>
    <w:tbl>
      <w:tblPr>
        <w:tblStyle w:val="PlainTable1"/>
        <w:tblW w:w="0" w:type="auto"/>
        <w:tblLook w:val="04A0" w:firstRow="1" w:lastRow="0" w:firstColumn="1" w:lastColumn="0" w:noHBand="0" w:noVBand="1"/>
      </w:tblPr>
      <w:tblGrid>
        <w:gridCol w:w="1256"/>
        <w:gridCol w:w="3482"/>
      </w:tblGrid>
      <w:tr w:rsidR="00E76012" w:rsidRPr="00E76012" w14:paraId="04372BB0" w14:textId="77777777" w:rsidTr="0043241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6" w:type="dxa"/>
          </w:tcPr>
          <w:p w14:paraId="4F34632A" w14:textId="77D2CA53" w:rsidR="0043241D" w:rsidRPr="00E76012" w:rsidRDefault="0043241D">
            <w:r w:rsidRPr="00E76012">
              <w:t>Clusters</w:t>
            </w:r>
          </w:p>
        </w:tc>
        <w:tc>
          <w:tcPr>
            <w:tcW w:w="3482" w:type="dxa"/>
          </w:tcPr>
          <w:p w14:paraId="27CD25FD" w14:textId="658472E5" w:rsidR="0043241D" w:rsidRPr="00E76012" w:rsidRDefault="0043241D">
            <w:pPr>
              <w:cnfStyle w:val="100000000000" w:firstRow="1" w:lastRow="0" w:firstColumn="0" w:lastColumn="0" w:oddVBand="0" w:evenVBand="0" w:oddHBand="0" w:evenHBand="0" w:firstRowFirstColumn="0" w:firstRowLastColumn="0" w:lastRowFirstColumn="0" w:lastRowLastColumn="0"/>
            </w:pPr>
            <w:r w:rsidRPr="00E76012">
              <w:t>Counts</w:t>
            </w:r>
          </w:p>
        </w:tc>
      </w:tr>
      <w:tr w:rsidR="00E76012" w:rsidRPr="00E76012" w14:paraId="77A55AD0"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5393AB12" w14:textId="6CA8BF2C" w:rsidR="0043241D" w:rsidRPr="00E76012" w:rsidRDefault="0043241D">
            <w:r w:rsidRPr="00E76012">
              <w:t>0</w:t>
            </w:r>
          </w:p>
        </w:tc>
        <w:tc>
          <w:tcPr>
            <w:tcW w:w="3482" w:type="dxa"/>
          </w:tcPr>
          <w:p w14:paraId="6316AADA" w14:textId="1639BDFC"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1</w:t>
            </w:r>
          </w:p>
        </w:tc>
      </w:tr>
      <w:tr w:rsidR="00E76012" w:rsidRPr="00E76012" w14:paraId="2B0A1C0D" w14:textId="77777777" w:rsidTr="0043241D">
        <w:trPr>
          <w:trHeight w:val="294"/>
        </w:trPr>
        <w:tc>
          <w:tcPr>
            <w:cnfStyle w:val="001000000000" w:firstRow="0" w:lastRow="0" w:firstColumn="1" w:lastColumn="0" w:oddVBand="0" w:evenVBand="0" w:oddHBand="0" w:evenHBand="0" w:firstRowFirstColumn="0" w:firstRowLastColumn="0" w:lastRowFirstColumn="0" w:lastRowLastColumn="0"/>
            <w:tcW w:w="1256" w:type="dxa"/>
          </w:tcPr>
          <w:p w14:paraId="1D99D3CD" w14:textId="20BADFEA" w:rsidR="0043241D" w:rsidRPr="00E76012" w:rsidRDefault="0043241D">
            <w:r w:rsidRPr="00E76012">
              <w:t>1</w:t>
            </w:r>
          </w:p>
        </w:tc>
        <w:tc>
          <w:tcPr>
            <w:tcW w:w="3482" w:type="dxa"/>
          </w:tcPr>
          <w:p w14:paraId="315F2B3A" w14:textId="403A1B0A"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4</w:t>
            </w:r>
          </w:p>
        </w:tc>
      </w:tr>
      <w:tr w:rsidR="00E76012" w:rsidRPr="00E76012" w14:paraId="33031FA4"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3DE2D93E" w14:textId="3C2CE142" w:rsidR="0043241D" w:rsidRPr="00E76012" w:rsidRDefault="0043241D">
            <w:r w:rsidRPr="00E76012">
              <w:t>6</w:t>
            </w:r>
          </w:p>
        </w:tc>
        <w:tc>
          <w:tcPr>
            <w:tcW w:w="3482" w:type="dxa"/>
          </w:tcPr>
          <w:p w14:paraId="42B4F40B" w14:textId="102C3074"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2</w:t>
            </w:r>
          </w:p>
        </w:tc>
      </w:tr>
      <w:tr w:rsidR="00E76012" w:rsidRPr="00E76012" w14:paraId="21EC936D" w14:textId="77777777" w:rsidTr="0043241D">
        <w:trPr>
          <w:trHeight w:val="304"/>
        </w:trPr>
        <w:tc>
          <w:tcPr>
            <w:cnfStyle w:val="001000000000" w:firstRow="0" w:lastRow="0" w:firstColumn="1" w:lastColumn="0" w:oddVBand="0" w:evenVBand="0" w:oddHBand="0" w:evenHBand="0" w:firstRowFirstColumn="0" w:firstRowLastColumn="0" w:lastRowFirstColumn="0" w:lastRowLastColumn="0"/>
            <w:tcW w:w="1256" w:type="dxa"/>
          </w:tcPr>
          <w:p w14:paraId="19E1A1A9" w14:textId="20CA853C" w:rsidR="0043241D" w:rsidRPr="00E76012" w:rsidRDefault="0043241D">
            <w:r w:rsidRPr="00E76012">
              <w:t>8</w:t>
            </w:r>
          </w:p>
        </w:tc>
        <w:tc>
          <w:tcPr>
            <w:tcW w:w="3482" w:type="dxa"/>
          </w:tcPr>
          <w:p w14:paraId="00038406" w14:textId="0A4B9DD2"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2</w:t>
            </w:r>
          </w:p>
        </w:tc>
      </w:tr>
    </w:tbl>
    <w:p w14:paraId="4F965E59" w14:textId="77777777" w:rsidR="0043241D" w:rsidRPr="00E76012" w:rsidRDefault="0043241D"/>
    <w:p w14:paraId="7F9C1F44" w14:textId="7D5053F9" w:rsidR="0043241D" w:rsidRPr="00E76012" w:rsidRDefault="0043241D" w:rsidP="00E76012">
      <w:pPr>
        <w:pStyle w:val="Heading2"/>
        <w:rPr>
          <w:color w:val="auto"/>
        </w:rPr>
      </w:pPr>
      <w:r w:rsidRPr="00E76012">
        <w:rPr>
          <w:color w:val="auto"/>
        </w:rPr>
        <w:t xml:space="preserve">5.5 Suggestion for the business </w:t>
      </w:r>
    </w:p>
    <w:p w14:paraId="7EDAFB5D" w14:textId="45DC4ABB" w:rsidR="0043241D" w:rsidRPr="00E76012" w:rsidRDefault="0043241D">
      <w:r w:rsidRPr="00E76012">
        <w:t xml:space="preserve">If my hypothesis </w:t>
      </w:r>
      <w:r w:rsidR="0096410C" w:rsidRPr="00E76012">
        <w:t>is</w:t>
      </w:r>
      <w:r w:rsidRPr="00E76012">
        <w:t xml:space="preserve"> correct on the clusters, business should pay immediate attention </w:t>
      </w:r>
      <w:proofErr w:type="gramStart"/>
      <w:r w:rsidRPr="00E76012">
        <w:t>on</w:t>
      </w:r>
      <w:proofErr w:type="gramEnd"/>
      <w:r w:rsidRPr="00E76012">
        <w:t xml:space="preserve"> cluster 1 as p</w:t>
      </w:r>
      <w:r w:rsidR="004F26EF" w:rsidRPr="00E76012">
        <w:t xml:space="preserve">ower user is important </w:t>
      </w:r>
      <w:r w:rsidRPr="00E76012">
        <w:t>for</w:t>
      </w:r>
      <w:r w:rsidR="004F26EF" w:rsidRPr="00E76012">
        <w:t xml:space="preserve"> revenue</w:t>
      </w:r>
      <w:r w:rsidRPr="00E76012">
        <w:t xml:space="preserve"> and </w:t>
      </w:r>
      <w:r w:rsidR="0096410C" w:rsidRPr="00E76012">
        <w:t>short-term</w:t>
      </w:r>
      <w:r w:rsidRPr="00E76012">
        <w:t xml:space="preserve"> company goals.</w:t>
      </w:r>
      <w:r w:rsidR="004F26EF" w:rsidRPr="00E76012">
        <w:t xml:space="preserve"> </w:t>
      </w:r>
    </w:p>
    <w:p w14:paraId="65674ECD" w14:textId="114F976D" w:rsidR="004F26EF" w:rsidRPr="00E76012" w:rsidRDefault="0043241D">
      <w:r w:rsidRPr="00E76012">
        <w:t>For cluster 0 and 8</w:t>
      </w:r>
      <w:r w:rsidR="004F26EF" w:rsidRPr="00E76012">
        <w:t xml:space="preserve">, </w:t>
      </w:r>
      <w:r w:rsidRPr="00E76012">
        <w:t xml:space="preserve">try to reach out to them and see if they </w:t>
      </w:r>
      <w:r w:rsidR="00595916" w:rsidRPr="00E76012">
        <w:t xml:space="preserve">have </w:t>
      </w:r>
      <w:r w:rsidR="0096410C" w:rsidRPr="00E76012">
        <w:t>a problem</w:t>
      </w:r>
      <w:r w:rsidR="00595916" w:rsidRPr="00E76012">
        <w:t xml:space="preserve"> learning to use Stripe.</w:t>
      </w:r>
      <w:r w:rsidR="004F26EF" w:rsidRPr="00E76012">
        <w:t xml:space="preserve"> </w:t>
      </w:r>
      <w:r w:rsidR="00595916" w:rsidRPr="00E76012">
        <w:t xml:space="preserve">Thye individual </w:t>
      </w:r>
      <w:r w:rsidR="004F26EF" w:rsidRPr="00E76012">
        <w:t>maybe smaller</w:t>
      </w:r>
      <w:r w:rsidR="00595916" w:rsidRPr="00E76012">
        <w:t xml:space="preserve"> in terms of</w:t>
      </w:r>
      <w:r w:rsidR="004F26EF" w:rsidRPr="00E76012">
        <w:t xml:space="preserve"> transaction amount, but </w:t>
      </w:r>
      <w:r w:rsidR="00595916" w:rsidRPr="00E76012">
        <w:t xml:space="preserve">the number of the smaller business </w:t>
      </w:r>
      <w:r w:rsidR="004F26EF" w:rsidRPr="00E76012">
        <w:t xml:space="preserve">could be exponentially expanded </w:t>
      </w:r>
      <w:r w:rsidR="00595916" w:rsidRPr="00E76012">
        <w:t>and getting to know their need should be beneficial in the</w:t>
      </w:r>
      <w:r w:rsidR="004F26EF" w:rsidRPr="00E76012">
        <w:t xml:space="preserve"> long run.</w:t>
      </w:r>
    </w:p>
    <w:p w14:paraId="5F967520" w14:textId="17534132" w:rsidR="00595916" w:rsidRPr="00E76012" w:rsidRDefault="00595916">
      <w:r w:rsidRPr="00E76012">
        <w:t xml:space="preserve">For cluster 6, maybe reach out to see if COVID situation </w:t>
      </w:r>
      <w:r w:rsidR="0096410C" w:rsidRPr="00E76012">
        <w:t>affects</w:t>
      </w:r>
      <w:r w:rsidRPr="00E76012">
        <w:t xml:space="preserve"> downtown restaurant business. Workers are working from home and demand is just not as much as before. With that case, maybe offer some discount for the moment in terms of </w:t>
      </w:r>
      <w:r w:rsidR="0096410C" w:rsidRPr="00E76012">
        <w:t>fees</w:t>
      </w:r>
      <w:r w:rsidRPr="00E76012">
        <w:t xml:space="preserve"> and connect them with government or institutional help.</w:t>
      </w:r>
    </w:p>
    <w:p w14:paraId="6697505B" w14:textId="2B14AF4F" w:rsidR="004E3DAE" w:rsidRPr="00E76012" w:rsidRDefault="00595916">
      <w:proofErr w:type="gramStart"/>
      <w:r w:rsidRPr="00E76012">
        <w:t>It’s</w:t>
      </w:r>
      <w:proofErr w:type="gramEnd"/>
      <w:r w:rsidRPr="00E76012">
        <w:t xml:space="preserve"> all about a balance between b</w:t>
      </w:r>
      <w:r w:rsidR="005E32AD" w:rsidRPr="00E76012">
        <w:t xml:space="preserve">usiness cost </w:t>
      </w:r>
      <w:r w:rsidRPr="00E76012">
        <w:t>and</w:t>
      </w:r>
      <w:r w:rsidR="005E32AD" w:rsidRPr="00E76012">
        <w:t xml:space="preserve"> </w:t>
      </w:r>
      <w:r w:rsidR="0096410C" w:rsidRPr="00E76012">
        <w:t>lifetime</w:t>
      </w:r>
      <w:r w:rsidR="005E32AD" w:rsidRPr="00E76012">
        <w:t xml:space="preserve"> value.</w:t>
      </w:r>
      <w:r w:rsidRPr="00E76012">
        <w:t xml:space="preserve"> Short-term goal vs long term goal. Identifying the churn can help business to fast and accurately control the problem and clustering helps to identify the reason faster.</w:t>
      </w:r>
    </w:p>
    <w:p w14:paraId="7EBD58C9" w14:textId="77777777" w:rsidR="00595916" w:rsidRPr="00E76012" w:rsidRDefault="00595916"/>
    <w:p w14:paraId="59BA2FAF" w14:textId="422F762A" w:rsidR="004E3DAE" w:rsidRPr="00E76012" w:rsidRDefault="005E32AD" w:rsidP="00E76012">
      <w:pPr>
        <w:pStyle w:val="Heading1"/>
        <w:rPr>
          <w:color w:val="auto"/>
        </w:rPr>
      </w:pPr>
      <w:r w:rsidRPr="00E76012">
        <w:rPr>
          <w:color w:val="auto"/>
        </w:rPr>
        <w:lastRenderedPageBreak/>
        <w:t xml:space="preserve">Summary </w:t>
      </w:r>
    </w:p>
    <w:p w14:paraId="553534DE" w14:textId="3CFEE6C9" w:rsidR="00595916" w:rsidRPr="00E76012" w:rsidRDefault="00595916">
      <w:r w:rsidRPr="00E76012">
        <w:t xml:space="preserve">In this project, I created new features from historical merchant transaction data and use them trained unsupervised learning for segmentation and defined </w:t>
      </w:r>
      <w:r w:rsidR="0096410C" w:rsidRPr="00E76012">
        <w:t xml:space="preserve">and identity </w:t>
      </w:r>
      <w:r w:rsidRPr="00E76012">
        <w:t xml:space="preserve">churn both empirically and theoretically. </w:t>
      </w:r>
      <w:r w:rsidR="0096410C" w:rsidRPr="00E76012">
        <w:t>Then used the label to train a classification model to predict active merchants’ probability to churn.</w:t>
      </w:r>
    </w:p>
    <w:p w14:paraId="165735CB" w14:textId="77777777" w:rsidR="006C401F" w:rsidRDefault="00F21EBA">
      <w:r w:rsidRPr="00E76012">
        <w:t xml:space="preserve">There are a few parts I would like to explore further in the future. First is looking into </w:t>
      </w:r>
      <w:proofErr w:type="spellStart"/>
      <w:r w:rsidRPr="00E76012">
        <w:t>extruded_features</w:t>
      </w:r>
      <w:proofErr w:type="spellEnd"/>
      <w:r w:rsidRPr="00E76012">
        <w:t xml:space="preserve"> to hand-pick some valuable feature to help is training. </w:t>
      </w:r>
    </w:p>
    <w:p w14:paraId="50AF732F" w14:textId="18D74AA4" w:rsidR="00852675" w:rsidRPr="00E76012" w:rsidRDefault="00F21EBA">
      <w:r w:rsidRPr="00E76012">
        <w:t>Secondly when dealing with dimension reduction, ICA, random projection are all valid approaches to try and compare with PCA.</w:t>
      </w:r>
    </w:p>
    <w:p w14:paraId="29DD1C80" w14:textId="22E0F7C8" w:rsidR="00F21EBA" w:rsidRPr="00E76012" w:rsidRDefault="006C401F">
      <w:r>
        <w:t>Lastly, c</w:t>
      </w:r>
      <w:r w:rsidR="00F21EBA" w:rsidRPr="00E76012">
        <w:t>lustering ensemble is an active area where new ideas and packages are created. It would be nice to improve model performance with ensemble.</w:t>
      </w:r>
    </w:p>
    <w:p w14:paraId="1C915C57" w14:textId="45F03C8E" w:rsidR="005E32AD" w:rsidRPr="00E76012" w:rsidRDefault="005E32AD"/>
    <w:p w14:paraId="40F9600A" w14:textId="53996311" w:rsidR="004E3DAE" w:rsidRPr="00E76012" w:rsidRDefault="004E3DAE" w:rsidP="00E76012">
      <w:pPr>
        <w:pStyle w:val="Heading1"/>
        <w:rPr>
          <w:color w:val="auto"/>
        </w:rPr>
      </w:pPr>
      <w:r w:rsidRPr="00E76012">
        <w:rPr>
          <w:color w:val="auto"/>
        </w:rPr>
        <w:t>Reference</w:t>
      </w:r>
    </w:p>
    <w:p w14:paraId="3E7A579F" w14:textId="617B9416" w:rsidR="004E3DAE" w:rsidRPr="00E76012" w:rsidRDefault="004E3DAE">
      <w:pPr>
        <w:rPr>
          <w:rFonts w:cstheme="minorHAnsi"/>
          <w:shd w:val="clear" w:color="auto" w:fill="FFFFFF"/>
        </w:rPr>
      </w:pPr>
      <w:r w:rsidRPr="00E76012">
        <w:rPr>
          <w:rFonts w:cstheme="minorHAnsi"/>
        </w:rPr>
        <w:t xml:space="preserve">1. </w:t>
      </w:r>
      <w:r w:rsidRPr="00E76012">
        <w:rPr>
          <w:rFonts w:cstheme="minorHAnsi"/>
          <w:shd w:val="clear" w:color="auto" w:fill="FFFFFF"/>
        </w:rPr>
        <w:t>Christ, Maximilian, Andreas W. Kempa-Liehr, and Michael Feindt. "Distributed and parallel time series feature extraction for industrial big data applications." </w:t>
      </w:r>
      <w:proofErr w:type="spellStart"/>
      <w:r w:rsidRPr="00E76012">
        <w:rPr>
          <w:rFonts w:cstheme="minorHAnsi"/>
          <w:i/>
          <w:iCs/>
          <w:shd w:val="clear" w:color="auto" w:fill="FFFFFF"/>
        </w:rPr>
        <w:t>arXiv</w:t>
      </w:r>
      <w:proofErr w:type="spellEnd"/>
      <w:r w:rsidRPr="00E76012">
        <w:rPr>
          <w:rFonts w:cstheme="minorHAnsi"/>
          <w:i/>
          <w:iCs/>
          <w:shd w:val="clear" w:color="auto" w:fill="FFFFFF"/>
        </w:rPr>
        <w:t xml:space="preserve"> preprint arXiv:1610.07717</w:t>
      </w:r>
      <w:r w:rsidRPr="00E76012">
        <w:rPr>
          <w:rFonts w:cstheme="minorHAnsi"/>
          <w:shd w:val="clear" w:color="auto" w:fill="FFFFFF"/>
        </w:rPr>
        <w:t> (2016).</w:t>
      </w:r>
    </w:p>
    <w:p w14:paraId="5CED003C" w14:textId="33189963" w:rsidR="004E3DAE" w:rsidRPr="00E76012" w:rsidRDefault="004E3DAE">
      <w:pPr>
        <w:rPr>
          <w:rFonts w:cstheme="minorHAnsi"/>
          <w:shd w:val="clear" w:color="auto" w:fill="FFFFFF"/>
        </w:rPr>
      </w:pPr>
      <w:r w:rsidRPr="00E76012">
        <w:rPr>
          <w:rFonts w:cstheme="minorHAnsi"/>
          <w:shd w:val="clear" w:color="auto" w:fill="FFFFFF"/>
        </w:rPr>
        <w:t xml:space="preserve">2. </w:t>
      </w:r>
      <w:r w:rsidR="00E27340" w:rsidRPr="00E76012">
        <w:rPr>
          <w:rFonts w:cstheme="minorHAnsi"/>
          <w:shd w:val="clear" w:color="auto" w:fill="FFFFFF"/>
        </w:rPr>
        <w:t>Vega-Pons, Sandro, and José Ruiz-</w:t>
      </w:r>
      <w:proofErr w:type="spellStart"/>
      <w:r w:rsidR="00E27340" w:rsidRPr="00E76012">
        <w:rPr>
          <w:rFonts w:cstheme="minorHAnsi"/>
          <w:shd w:val="clear" w:color="auto" w:fill="FFFFFF"/>
        </w:rPr>
        <w:t>Shulcloper</w:t>
      </w:r>
      <w:proofErr w:type="spellEnd"/>
      <w:r w:rsidR="00E27340" w:rsidRPr="00E76012">
        <w:rPr>
          <w:rFonts w:cstheme="minorHAnsi"/>
          <w:shd w:val="clear" w:color="auto" w:fill="FFFFFF"/>
        </w:rPr>
        <w:t>. "A survey of clustering ensemble algorithms." </w:t>
      </w:r>
      <w:r w:rsidR="00E27340" w:rsidRPr="00E76012">
        <w:rPr>
          <w:rFonts w:cstheme="minorHAnsi"/>
          <w:i/>
          <w:iCs/>
          <w:shd w:val="clear" w:color="auto" w:fill="FFFFFF"/>
        </w:rPr>
        <w:t>International Journal of Pattern Recognition and Artificial Intelligence</w:t>
      </w:r>
      <w:r w:rsidR="00E27340" w:rsidRPr="00E76012">
        <w:rPr>
          <w:rFonts w:cstheme="minorHAnsi"/>
          <w:shd w:val="clear" w:color="auto" w:fill="FFFFFF"/>
        </w:rPr>
        <w:t> 25.03 (2011): 337-372.</w:t>
      </w:r>
    </w:p>
    <w:p w14:paraId="3B3AD632" w14:textId="2A2FE7CB" w:rsidR="008C614C" w:rsidRPr="00E76012" w:rsidRDefault="008C614C">
      <w:pPr>
        <w:rPr>
          <w:rFonts w:cstheme="minorHAnsi"/>
          <w:shd w:val="clear" w:color="auto" w:fill="FFFFFF"/>
        </w:rPr>
      </w:pPr>
      <w:r w:rsidRPr="00E76012">
        <w:rPr>
          <w:rFonts w:cstheme="minorHAnsi"/>
          <w:shd w:val="clear" w:color="auto" w:fill="FFFFFF"/>
        </w:rPr>
        <w:t xml:space="preserve">3. </w:t>
      </w:r>
      <w:r w:rsidRPr="00E76012">
        <w:rPr>
          <w:rFonts w:cstheme="minorHAnsi"/>
        </w:rPr>
        <w:t>On the Power of Ensemble: Supervised and Unsupervised Methods Reconciled* SDM’2010 Columbus, OH</w:t>
      </w:r>
    </w:p>
    <w:p w14:paraId="51C1355E" w14:textId="24163EC2" w:rsidR="00E27340" w:rsidRPr="00E76012" w:rsidRDefault="008C614C">
      <w:pPr>
        <w:rPr>
          <w:rFonts w:cstheme="minorHAnsi"/>
          <w:shd w:val="clear" w:color="auto" w:fill="FFFFFF"/>
        </w:rPr>
      </w:pPr>
      <w:r w:rsidRPr="00E76012">
        <w:rPr>
          <w:rFonts w:cstheme="minorHAnsi"/>
          <w:shd w:val="clear" w:color="auto" w:fill="FFFFFF"/>
        </w:rPr>
        <w:t>4</w:t>
      </w:r>
      <w:r w:rsidR="00E27340" w:rsidRPr="00E76012">
        <w:rPr>
          <w:rFonts w:cstheme="minorHAnsi"/>
          <w:shd w:val="clear" w:color="auto" w:fill="FFFFFF"/>
        </w:rPr>
        <w:t xml:space="preserve">. </w:t>
      </w:r>
      <w:r w:rsidR="00F642B5" w:rsidRPr="00E76012">
        <w:rPr>
          <w:rFonts w:cstheme="minorHAnsi"/>
        </w:rPr>
        <w:t xml:space="preserve">Clustering Ensemble </w:t>
      </w:r>
      <w:hyperlink r:id="rId16" w:history="1">
        <w:r w:rsidR="00F642B5" w:rsidRPr="00E76012">
          <w:rPr>
            <w:rStyle w:val="Hyperlink"/>
            <w:rFonts w:cstheme="minorHAnsi"/>
            <w:color w:val="auto"/>
            <w:shd w:val="clear" w:color="auto" w:fill="FFFFFF"/>
          </w:rPr>
          <w:t>https://cse.buffalo.edu/~jing/cse601/fa12/materials</w:t>
        </w:r>
        <w:r w:rsidR="00F642B5" w:rsidRPr="00E76012">
          <w:rPr>
            <w:rStyle w:val="Hyperlink"/>
            <w:rFonts w:cstheme="minorHAnsi"/>
            <w:color w:val="auto"/>
            <w:shd w:val="clear" w:color="auto" w:fill="FFFFFF"/>
          </w:rPr>
          <w:t>/</w:t>
        </w:r>
        <w:r w:rsidR="00F642B5" w:rsidRPr="00E76012">
          <w:rPr>
            <w:rStyle w:val="Hyperlink"/>
            <w:rFonts w:cstheme="minorHAnsi"/>
            <w:color w:val="auto"/>
            <w:shd w:val="clear" w:color="auto" w:fill="FFFFFF"/>
          </w:rPr>
          <w:t>clustering_ensemble.pdf</w:t>
        </w:r>
      </w:hyperlink>
    </w:p>
    <w:p w14:paraId="04724C42" w14:textId="53E54DCF" w:rsidR="00F642B5" w:rsidRPr="00E76012" w:rsidRDefault="00F642B5">
      <w:pPr>
        <w:rPr>
          <w:rFonts w:cstheme="minorHAnsi"/>
          <w:shd w:val="clear" w:color="auto" w:fill="FFFFFF"/>
        </w:rPr>
      </w:pPr>
      <w:r w:rsidRPr="00E76012">
        <w:rPr>
          <w:rFonts w:cstheme="minorHAnsi"/>
          <w:shd w:val="clear" w:color="auto" w:fill="FFFFFF"/>
        </w:rPr>
        <w:t xml:space="preserve">5. </w:t>
      </w:r>
      <w:proofErr w:type="spellStart"/>
      <w:r w:rsidRPr="00E76012">
        <w:rPr>
          <w:rFonts w:cstheme="minorHAnsi"/>
          <w:shd w:val="clear" w:color="auto" w:fill="FFFFFF"/>
        </w:rPr>
        <w:t>ClusterEnsemble</w:t>
      </w:r>
      <w:proofErr w:type="spellEnd"/>
      <w:r w:rsidRPr="00E76012">
        <w:rPr>
          <w:rFonts w:cstheme="minorHAnsi"/>
          <w:shd w:val="clear" w:color="auto" w:fill="FFFFFF"/>
        </w:rPr>
        <w:t xml:space="preserve"> </w:t>
      </w:r>
      <w:proofErr w:type="spellStart"/>
      <w:r w:rsidRPr="00E76012">
        <w:rPr>
          <w:rFonts w:cstheme="minorHAnsi"/>
          <w:shd w:val="clear" w:color="auto" w:fill="FFFFFF"/>
        </w:rPr>
        <w:t>Pypi</w:t>
      </w:r>
      <w:proofErr w:type="spellEnd"/>
      <w:r w:rsidRPr="00E76012">
        <w:rPr>
          <w:rFonts w:cstheme="minorHAnsi"/>
          <w:shd w:val="clear" w:color="auto" w:fill="FFFFFF"/>
        </w:rPr>
        <w:t xml:space="preserve"> page https://pypi.org/project/ClusterEnsembles/</w:t>
      </w:r>
    </w:p>
    <w:p w14:paraId="2D6611C9" w14:textId="70D1E4E0" w:rsidR="00F642B5" w:rsidRDefault="00F642B5">
      <w:pPr>
        <w:rPr>
          <w:rFonts w:cstheme="minorHAnsi"/>
        </w:rPr>
      </w:pPr>
      <w:r w:rsidRPr="00E76012">
        <w:rPr>
          <w:rFonts w:cstheme="minorHAnsi"/>
        </w:rPr>
        <w:t xml:space="preserve">6. </w:t>
      </w:r>
      <w:proofErr w:type="spellStart"/>
      <w:r w:rsidRPr="00E76012">
        <w:rPr>
          <w:rFonts w:cstheme="minorHAnsi"/>
        </w:rPr>
        <w:t>TSFresh</w:t>
      </w:r>
      <w:proofErr w:type="spellEnd"/>
      <w:r w:rsidRPr="00E76012">
        <w:rPr>
          <w:rFonts w:cstheme="minorHAnsi"/>
        </w:rPr>
        <w:t xml:space="preserve"> </w:t>
      </w:r>
      <w:hyperlink r:id="rId17" w:history="1">
        <w:r w:rsidR="007B109B" w:rsidRPr="00EB2D5B">
          <w:rPr>
            <w:rStyle w:val="Hyperlink"/>
            <w:rFonts w:cstheme="minorHAnsi"/>
          </w:rPr>
          <w:t>https://tsfresh.readthedocs.io/en/latest/</w:t>
        </w:r>
      </w:hyperlink>
    </w:p>
    <w:p w14:paraId="48A6292A" w14:textId="3DFAC2CC" w:rsidR="007B109B" w:rsidRPr="00E76012" w:rsidRDefault="007B109B">
      <w:pPr>
        <w:rPr>
          <w:rFonts w:cstheme="minorHAnsi"/>
        </w:rPr>
      </w:pPr>
    </w:p>
    <w:sectPr w:rsidR="007B109B" w:rsidRPr="00E7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519"/>
    <w:multiLevelType w:val="hybridMultilevel"/>
    <w:tmpl w:val="47D87B64"/>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D6B"/>
    <w:multiLevelType w:val="hybridMultilevel"/>
    <w:tmpl w:val="34343BC8"/>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8043A7"/>
    <w:multiLevelType w:val="multilevel"/>
    <w:tmpl w:val="31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177B0"/>
    <w:multiLevelType w:val="hybridMultilevel"/>
    <w:tmpl w:val="B630DAC0"/>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8"/>
    <w:rsid w:val="00074736"/>
    <w:rsid w:val="00087540"/>
    <w:rsid w:val="000906D6"/>
    <w:rsid w:val="0014349E"/>
    <w:rsid w:val="00190BE3"/>
    <w:rsid w:val="002D78D4"/>
    <w:rsid w:val="002E07B7"/>
    <w:rsid w:val="0033075A"/>
    <w:rsid w:val="00335413"/>
    <w:rsid w:val="00377FF8"/>
    <w:rsid w:val="0043241D"/>
    <w:rsid w:val="004E3DAE"/>
    <w:rsid w:val="004E7E35"/>
    <w:rsid w:val="004F244E"/>
    <w:rsid w:val="004F26EF"/>
    <w:rsid w:val="00547449"/>
    <w:rsid w:val="00595916"/>
    <w:rsid w:val="005E32AD"/>
    <w:rsid w:val="0066529A"/>
    <w:rsid w:val="006A5AD7"/>
    <w:rsid w:val="006B06EF"/>
    <w:rsid w:val="006C401F"/>
    <w:rsid w:val="006D661A"/>
    <w:rsid w:val="00716A67"/>
    <w:rsid w:val="00726A3E"/>
    <w:rsid w:val="007A0A99"/>
    <w:rsid w:val="007B109B"/>
    <w:rsid w:val="007D02FE"/>
    <w:rsid w:val="007F58C6"/>
    <w:rsid w:val="00843AA1"/>
    <w:rsid w:val="00852675"/>
    <w:rsid w:val="00860B6F"/>
    <w:rsid w:val="00874882"/>
    <w:rsid w:val="008775A2"/>
    <w:rsid w:val="008C614C"/>
    <w:rsid w:val="0092457C"/>
    <w:rsid w:val="00954B7F"/>
    <w:rsid w:val="0096410C"/>
    <w:rsid w:val="00970EDB"/>
    <w:rsid w:val="009747D4"/>
    <w:rsid w:val="00984923"/>
    <w:rsid w:val="009E46C0"/>
    <w:rsid w:val="009F269A"/>
    <w:rsid w:val="00A04BAC"/>
    <w:rsid w:val="00A67D75"/>
    <w:rsid w:val="00A938C7"/>
    <w:rsid w:val="00AF71D5"/>
    <w:rsid w:val="00B54F2F"/>
    <w:rsid w:val="00BC79D8"/>
    <w:rsid w:val="00C00A78"/>
    <w:rsid w:val="00C36B4D"/>
    <w:rsid w:val="00C46956"/>
    <w:rsid w:val="00CC74C5"/>
    <w:rsid w:val="00D1731A"/>
    <w:rsid w:val="00D2419E"/>
    <w:rsid w:val="00D56E4E"/>
    <w:rsid w:val="00DA6315"/>
    <w:rsid w:val="00E27340"/>
    <w:rsid w:val="00E34F87"/>
    <w:rsid w:val="00E60842"/>
    <w:rsid w:val="00E66682"/>
    <w:rsid w:val="00E76012"/>
    <w:rsid w:val="00EB64D3"/>
    <w:rsid w:val="00F21EBA"/>
    <w:rsid w:val="00F6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86B"/>
  <w15:docId w15:val="{093B4143-EF50-4323-BBB5-5D343948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2"/>
  </w:style>
  <w:style w:type="paragraph" w:styleId="Heading1">
    <w:name w:val="heading 1"/>
    <w:basedOn w:val="Normal"/>
    <w:next w:val="Normal"/>
    <w:link w:val="Heading1Char"/>
    <w:uiPriority w:val="9"/>
    <w:qFormat/>
    <w:rsid w:val="00E760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60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60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60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60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60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60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60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60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AE"/>
    <w:rPr>
      <w:color w:val="0563C1" w:themeColor="hyperlink"/>
      <w:u w:val="single"/>
    </w:rPr>
  </w:style>
  <w:style w:type="character" w:styleId="UnresolvedMention">
    <w:name w:val="Unresolved Mention"/>
    <w:basedOn w:val="DefaultParagraphFont"/>
    <w:uiPriority w:val="99"/>
    <w:semiHidden/>
    <w:unhideWhenUsed/>
    <w:rsid w:val="004E3DAE"/>
    <w:rPr>
      <w:color w:val="605E5C"/>
      <w:shd w:val="clear" w:color="auto" w:fill="E1DFDD"/>
    </w:rPr>
  </w:style>
  <w:style w:type="paragraph" w:styleId="ListParagraph">
    <w:name w:val="List Paragraph"/>
    <w:basedOn w:val="Normal"/>
    <w:uiPriority w:val="34"/>
    <w:qFormat/>
    <w:rsid w:val="00970EDB"/>
    <w:pPr>
      <w:ind w:left="720"/>
      <w:contextualSpacing/>
    </w:pPr>
  </w:style>
  <w:style w:type="paragraph" w:styleId="NormalWeb">
    <w:name w:val="Normal (Web)"/>
    <w:basedOn w:val="Normal"/>
    <w:uiPriority w:val="99"/>
    <w:semiHidden/>
    <w:unhideWhenUsed/>
    <w:rsid w:val="004F24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42B5"/>
    <w:rPr>
      <w:color w:val="954F72" w:themeColor="followedHyperlink"/>
      <w:u w:val="single"/>
    </w:rPr>
  </w:style>
  <w:style w:type="paragraph" w:styleId="HTMLPreformatted">
    <w:name w:val="HTML Preformatted"/>
    <w:basedOn w:val="Normal"/>
    <w:link w:val="HTMLPreformattedChar"/>
    <w:uiPriority w:val="99"/>
    <w:semiHidden/>
    <w:unhideWhenUsed/>
    <w:rsid w:val="004E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E35"/>
    <w:rPr>
      <w:rFonts w:ascii="Courier New" w:eastAsia="Times New Roman" w:hAnsi="Courier New" w:cs="Courier New"/>
      <w:sz w:val="20"/>
      <w:szCs w:val="20"/>
    </w:rPr>
  </w:style>
  <w:style w:type="table" w:styleId="PlainTable1">
    <w:name w:val="Plain Table 1"/>
    <w:basedOn w:val="TableNormal"/>
    <w:uiPriority w:val="41"/>
    <w:rsid w:val="004E7E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3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60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6012"/>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601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6012"/>
    <w:rPr>
      <w:rFonts w:asciiTheme="majorHAnsi" w:eastAsiaTheme="majorEastAsia" w:hAnsiTheme="majorHAnsi" w:cstheme="majorBidi"/>
      <w:color w:val="538135" w:themeColor="accent6" w:themeShade="BF"/>
      <w:sz w:val="28"/>
      <w:szCs w:val="28"/>
    </w:rPr>
  </w:style>
  <w:style w:type="paragraph" w:styleId="Subtitle">
    <w:name w:val="Subtitle"/>
    <w:basedOn w:val="Normal"/>
    <w:next w:val="Normal"/>
    <w:link w:val="SubtitleChar"/>
    <w:uiPriority w:val="11"/>
    <w:qFormat/>
    <w:rsid w:val="00E760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6012"/>
    <w:rPr>
      <w:rFonts w:asciiTheme="majorHAnsi" w:eastAsiaTheme="majorEastAsia" w:hAnsiTheme="majorHAnsi" w:cstheme="majorBidi"/>
      <w:sz w:val="30"/>
      <w:szCs w:val="30"/>
    </w:rPr>
  </w:style>
  <w:style w:type="character" w:styleId="Emphasis">
    <w:name w:val="Emphasis"/>
    <w:basedOn w:val="DefaultParagraphFont"/>
    <w:uiPriority w:val="20"/>
    <w:qFormat/>
    <w:rsid w:val="00E76012"/>
    <w:rPr>
      <w:i/>
      <w:iCs/>
      <w:color w:val="70AD47" w:themeColor="accent6"/>
    </w:rPr>
  </w:style>
  <w:style w:type="character" w:customStyle="1" w:styleId="Heading3Char">
    <w:name w:val="Heading 3 Char"/>
    <w:basedOn w:val="DefaultParagraphFont"/>
    <w:link w:val="Heading3"/>
    <w:uiPriority w:val="9"/>
    <w:semiHidden/>
    <w:rsid w:val="00E760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60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60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60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60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60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60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6012"/>
    <w:pPr>
      <w:spacing w:line="240" w:lineRule="auto"/>
    </w:pPr>
    <w:rPr>
      <w:b/>
      <w:bCs/>
      <w:smallCaps/>
      <w:color w:val="595959" w:themeColor="text1" w:themeTint="A6"/>
    </w:rPr>
  </w:style>
  <w:style w:type="character" w:styleId="Strong">
    <w:name w:val="Strong"/>
    <w:basedOn w:val="DefaultParagraphFont"/>
    <w:uiPriority w:val="22"/>
    <w:qFormat/>
    <w:rsid w:val="00E76012"/>
    <w:rPr>
      <w:b/>
      <w:bCs/>
    </w:rPr>
  </w:style>
  <w:style w:type="paragraph" w:styleId="NoSpacing">
    <w:name w:val="No Spacing"/>
    <w:uiPriority w:val="1"/>
    <w:qFormat/>
    <w:rsid w:val="00E76012"/>
    <w:pPr>
      <w:spacing w:after="0" w:line="240" w:lineRule="auto"/>
    </w:pPr>
  </w:style>
  <w:style w:type="paragraph" w:styleId="Quote">
    <w:name w:val="Quote"/>
    <w:basedOn w:val="Normal"/>
    <w:next w:val="Normal"/>
    <w:link w:val="QuoteChar"/>
    <w:uiPriority w:val="29"/>
    <w:qFormat/>
    <w:rsid w:val="00E760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6012"/>
    <w:rPr>
      <w:i/>
      <w:iCs/>
      <w:color w:val="262626" w:themeColor="text1" w:themeTint="D9"/>
    </w:rPr>
  </w:style>
  <w:style w:type="paragraph" w:styleId="IntenseQuote">
    <w:name w:val="Intense Quote"/>
    <w:basedOn w:val="Normal"/>
    <w:next w:val="Normal"/>
    <w:link w:val="IntenseQuoteChar"/>
    <w:uiPriority w:val="30"/>
    <w:qFormat/>
    <w:rsid w:val="00E760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60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6012"/>
    <w:rPr>
      <w:i/>
      <w:iCs/>
    </w:rPr>
  </w:style>
  <w:style w:type="character" w:styleId="IntenseEmphasis">
    <w:name w:val="Intense Emphasis"/>
    <w:basedOn w:val="DefaultParagraphFont"/>
    <w:uiPriority w:val="21"/>
    <w:qFormat/>
    <w:rsid w:val="00E76012"/>
    <w:rPr>
      <w:b/>
      <w:bCs/>
      <w:i/>
      <w:iCs/>
    </w:rPr>
  </w:style>
  <w:style w:type="character" w:styleId="SubtleReference">
    <w:name w:val="Subtle Reference"/>
    <w:basedOn w:val="DefaultParagraphFont"/>
    <w:uiPriority w:val="31"/>
    <w:qFormat/>
    <w:rsid w:val="00E76012"/>
    <w:rPr>
      <w:smallCaps/>
      <w:color w:val="595959" w:themeColor="text1" w:themeTint="A6"/>
    </w:rPr>
  </w:style>
  <w:style w:type="character" w:styleId="IntenseReference">
    <w:name w:val="Intense Reference"/>
    <w:basedOn w:val="DefaultParagraphFont"/>
    <w:uiPriority w:val="32"/>
    <w:qFormat/>
    <w:rsid w:val="00E76012"/>
    <w:rPr>
      <w:b/>
      <w:bCs/>
      <w:smallCaps/>
      <w:color w:val="70AD47" w:themeColor="accent6"/>
    </w:rPr>
  </w:style>
  <w:style w:type="character" w:styleId="BookTitle">
    <w:name w:val="Book Title"/>
    <w:basedOn w:val="DefaultParagraphFont"/>
    <w:uiPriority w:val="33"/>
    <w:qFormat/>
    <w:rsid w:val="00E76012"/>
    <w:rPr>
      <w:b/>
      <w:bCs/>
      <w:caps w:val="0"/>
      <w:smallCaps/>
      <w:spacing w:val="7"/>
      <w:sz w:val="21"/>
      <w:szCs w:val="21"/>
    </w:rPr>
  </w:style>
  <w:style w:type="paragraph" w:styleId="TOCHeading">
    <w:name w:val="TOC Heading"/>
    <w:basedOn w:val="Heading1"/>
    <w:next w:val="Normal"/>
    <w:uiPriority w:val="39"/>
    <w:semiHidden/>
    <w:unhideWhenUsed/>
    <w:qFormat/>
    <w:rsid w:val="00E760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7050">
      <w:bodyDiv w:val="1"/>
      <w:marLeft w:val="0"/>
      <w:marRight w:val="0"/>
      <w:marTop w:val="0"/>
      <w:marBottom w:val="0"/>
      <w:divBdr>
        <w:top w:val="none" w:sz="0" w:space="0" w:color="auto"/>
        <w:left w:val="none" w:sz="0" w:space="0" w:color="auto"/>
        <w:bottom w:val="none" w:sz="0" w:space="0" w:color="auto"/>
        <w:right w:val="none" w:sz="0" w:space="0" w:color="auto"/>
      </w:divBdr>
    </w:div>
    <w:div w:id="172425989">
      <w:bodyDiv w:val="1"/>
      <w:marLeft w:val="0"/>
      <w:marRight w:val="0"/>
      <w:marTop w:val="0"/>
      <w:marBottom w:val="0"/>
      <w:divBdr>
        <w:top w:val="none" w:sz="0" w:space="0" w:color="auto"/>
        <w:left w:val="none" w:sz="0" w:space="0" w:color="auto"/>
        <w:bottom w:val="none" w:sz="0" w:space="0" w:color="auto"/>
        <w:right w:val="none" w:sz="0" w:space="0" w:color="auto"/>
      </w:divBdr>
    </w:div>
    <w:div w:id="517819821">
      <w:bodyDiv w:val="1"/>
      <w:marLeft w:val="0"/>
      <w:marRight w:val="0"/>
      <w:marTop w:val="0"/>
      <w:marBottom w:val="0"/>
      <w:divBdr>
        <w:top w:val="none" w:sz="0" w:space="0" w:color="auto"/>
        <w:left w:val="none" w:sz="0" w:space="0" w:color="auto"/>
        <w:bottom w:val="none" w:sz="0" w:space="0" w:color="auto"/>
        <w:right w:val="none" w:sz="0" w:space="0" w:color="auto"/>
      </w:divBdr>
    </w:div>
    <w:div w:id="600380930">
      <w:bodyDiv w:val="1"/>
      <w:marLeft w:val="0"/>
      <w:marRight w:val="0"/>
      <w:marTop w:val="0"/>
      <w:marBottom w:val="0"/>
      <w:divBdr>
        <w:top w:val="none" w:sz="0" w:space="0" w:color="auto"/>
        <w:left w:val="none" w:sz="0" w:space="0" w:color="auto"/>
        <w:bottom w:val="none" w:sz="0" w:space="0" w:color="auto"/>
        <w:right w:val="none" w:sz="0" w:space="0" w:color="auto"/>
      </w:divBdr>
    </w:div>
    <w:div w:id="607010295">
      <w:bodyDiv w:val="1"/>
      <w:marLeft w:val="0"/>
      <w:marRight w:val="0"/>
      <w:marTop w:val="0"/>
      <w:marBottom w:val="0"/>
      <w:divBdr>
        <w:top w:val="none" w:sz="0" w:space="0" w:color="auto"/>
        <w:left w:val="none" w:sz="0" w:space="0" w:color="auto"/>
        <w:bottom w:val="none" w:sz="0" w:space="0" w:color="auto"/>
        <w:right w:val="none" w:sz="0" w:space="0" w:color="auto"/>
      </w:divBdr>
    </w:div>
    <w:div w:id="740057236">
      <w:bodyDiv w:val="1"/>
      <w:marLeft w:val="0"/>
      <w:marRight w:val="0"/>
      <w:marTop w:val="0"/>
      <w:marBottom w:val="0"/>
      <w:divBdr>
        <w:top w:val="none" w:sz="0" w:space="0" w:color="auto"/>
        <w:left w:val="none" w:sz="0" w:space="0" w:color="auto"/>
        <w:bottom w:val="none" w:sz="0" w:space="0" w:color="auto"/>
        <w:right w:val="none" w:sz="0" w:space="0" w:color="auto"/>
      </w:divBdr>
    </w:div>
    <w:div w:id="847905834">
      <w:bodyDiv w:val="1"/>
      <w:marLeft w:val="0"/>
      <w:marRight w:val="0"/>
      <w:marTop w:val="0"/>
      <w:marBottom w:val="0"/>
      <w:divBdr>
        <w:top w:val="none" w:sz="0" w:space="0" w:color="auto"/>
        <w:left w:val="none" w:sz="0" w:space="0" w:color="auto"/>
        <w:bottom w:val="none" w:sz="0" w:space="0" w:color="auto"/>
        <w:right w:val="none" w:sz="0" w:space="0" w:color="auto"/>
      </w:divBdr>
    </w:div>
    <w:div w:id="1375764225">
      <w:bodyDiv w:val="1"/>
      <w:marLeft w:val="0"/>
      <w:marRight w:val="0"/>
      <w:marTop w:val="0"/>
      <w:marBottom w:val="0"/>
      <w:divBdr>
        <w:top w:val="none" w:sz="0" w:space="0" w:color="auto"/>
        <w:left w:val="none" w:sz="0" w:space="0" w:color="auto"/>
        <w:bottom w:val="none" w:sz="0" w:space="0" w:color="auto"/>
        <w:right w:val="none" w:sz="0" w:space="0" w:color="auto"/>
      </w:divBdr>
    </w:div>
    <w:div w:id="1775242176">
      <w:bodyDiv w:val="1"/>
      <w:marLeft w:val="0"/>
      <w:marRight w:val="0"/>
      <w:marTop w:val="0"/>
      <w:marBottom w:val="0"/>
      <w:divBdr>
        <w:top w:val="none" w:sz="0" w:space="0" w:color="auto"/>
        <w:left w:val="none" w:sz="0" w:space="0" w:color="auto"/>
        <w:bottom w:val="none" w:sz="0" w:space="0" w:color="auto"/>
        <w:right w:val="none" w:sz="0" w:space="0" w:color="auto"/>
      </w:divBdr>
    </w:div>
    <w:div w:id="212141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cse.buffalo.edu/~jing/cse601/fa12/materials/clustering_ensemble.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haox334@umn.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11</cp:revision>
  <cp:lastPrinted>2021-05-12T23:34:00Z</cp:lastPrinted>
  <dcterms:created xsi:type="dcterms:W3CDTF">2021-05-12T23:29:00Z</dcterms:created>
  <dcterms:modified xsi:type="dcterms:W3CDTF">2021-05-12T23:38:00Z</dcterms:modified>
</cp:coreProperties>
</file>