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843"/>
        <w:gridCol w:w="2240"/>
        <w:gridCol w:w="1870"/>
      </w:tblGrid>
      <w:tr w:rsidR="008B75A2" w:rsidTr="00094DB8">
        <w:tc>
          <w:tcPr>
            <w:tcW w:w="1413" w:type="dxa"/>
          </w:tcPr>
          <w:p w:rsidR="008B75A2" w:rsidRDefault="008B75A2" w:rsidP="008B75A2"/>
        </w:tc>
        <w:tc>
          <w:tcPr>
            <w:tcW w:w="1984" w:type="dxa"/>
          </w:tcPr>
          <w:p w:rsidR="008B75A2" w:rsidRDefault="008B75A2" w:rsidP="008B75A2">
            <w:r>
              <w:rPr>
                <w:rFonts w:hint="eastAsia"/>
              </w:rPr>
              <w:t>今</w:t>
            </w:r>
            <w:r>
              <w:rPr>
                <w:rFonts w:hint="eastAsia"/>
              </w:rPr>
              <w:t>-4.11</w:t>
            </w:r>
          </w:p>
        </w:tc>
        <w:tc>
          <w:tcPr>
            <w:tcW w:w="1843" w:type="dxa"/>
          </w:tcPr>
          <w:p w:rsidR="008B75A2" w:rsidRDefault="008B75A2" w:rsidP="008B75A2">
            <w:r>
              <w:t>4.12 – 4.28</w:t>
            </w:r>
          </w:p>
        </w:tc>
        <w:tc>
          <w:tcPr>
            <w:tcW w:w="2240" w:type="dxa"/>
          </w:tcPr>
          <w:p w:rsidR="008B75A2" w:rsidRDefault="008B75A2" w:rsidP="008B75A2">
            <w:r>
              <w:t>4.29 -5.13</w:t>
            </w:r>
          </w:p>
        </w:tc>
        <w:tc>
          <w:tcPr>
            <w:tcW w:w="1870" w:type="dxa"/>
          </w:tcPr>
          <w:p w:rsidR="008B75A2" w:rsidRDefault="008B75A2" w:rsidP="008B75A2">
            <w:r>
              <w:t>5.14 -6.1</w:t>
            </w:r>
          </w:p>
        </w:tc>
      </w:tr>
      <w:tr w:rsidR="008B75A2" w:rsidTr="00094DB8">
        <w:tc>
          <w:tcPr>
            <w:tcW w:w="3397" w:type="dxa"/>
            <w:gridSpan w:val="2"/>
          </w:tcPr>
          <w:p w:rsidR="008B75A2" w:rsidRDefault="008B75A2" w:rsidP="008B75A2">
            <w:pPr>
              <w:tabs>
                <w:tab w:val="left" w:pos="233"/>
                <w:tab w:val="center" w:pos="1762"/>
                <w:tab w:val="right" w:pos="3524"/>
              </w:tabs>
            </w:pP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</w:r>
            <w:r w:rsidRPr="008B75A2">
              <w:rPr>
                <w:highlight w:val="yellow"/>
              </w:rPr>
              <w:t>eFLASH;PulP</w:t>
            </w:r>
            <w:r w:rsidRPr="008B75A2">
              <w:rPr>
                <w:rFonts w:hint="eastAsia"/>
                <w:highlight w:val="yellow"/>
              </w:rPr>
              <w:t>调研</w:t>
            </w:r>
            <w:r w:rsidRPr="008B75A2">
              <w:rPr>
                <w:rFonts w:hint="eastAsia"/>
                <w:highlight w:val="yellow"/>
              </w:rPr>
              <w:t>;r</w:t>
            </w:r>
            <w:r w:rsidRPr="008B75A2">
              <w:rPr>
                <w:highlight w:val="yellow"/>
              </w:rPr>
              <w:t>isc-v</w:t>
            </w:r>
            <w:r w:rsidRPr="008B75A2">
              <w:rPr>
                <w:rFonts w:hint="eastAsia"/>
                <w:highlight w:val="yellow"/>
              </w:rPr>
              <w:t>架构</w:t>
            </w:r>
            <w:r>
              <w:rPr>
                <w:highlight w:val="yellow"/>
              </w:rPr>
              <w:tab/>
            </w:r>
          </w:p>
        </w:tc>
        <w:tc>
          <w:tcPr>
            <w:tcW w:w="1843" w:type="dxa"/>
          </w:tcPr>
          <w:p w:rsidR="008B75A2" w:rsidRDefault="008B75A2" w:rsidP="008B75A2"/>
        </w:tc>
        <w:tc>
          <w:tcPr>
            <w:tcW w:w="2240" w:type="dxa"/>
          </w:tcPr>
          <w:p w:rsidR="008B75A2" w:rsidRDefault="008B75A2" w:rsidP="008B75A2"/>
        </w:tc>
        <w:tc>
          <w:tcPr>
            <w:tcW w:w="1870" w:type="dxa"/>
          </w:tcPr>
          <w:p w:rsidR="008B75A2" w:rsidRDefault="008B75A2" w:rsidP="008B75A2"/>
        </w:tc>
      </w:tr>
      <w:tr w:rsidR="008B75A2" w:rsidTr="00094DB8">
        <w:tc>
          <w:tcPr>
            <w:tcW w:w="5240" w:type="dxa"/>
            <w:gridSpan w:val="3"/>
          </w:tcPr>
          <w:p w:rsidR="008B75A2" w:rsidRPr="008B75A2" w:rsidRDefault="008B75A2" w:rsidP="008B75A2">
            <w:pPr>
              <w:tabs>
                <w:tab w:val="left" w:pos="1283"/>
                <w:tab w:val="center" w:pos="2697"/>
                <w:tab w:val="right" w:pos="5394"/>
              </w:tabs>
              <w:rPr>
                <w:highlight w:val="red"/>
              </w:rPr>
            </w:pPr>
            <w:r>
              <w:rPr>
                <w:highlight w:val="red"/>
              </w:rPr>
              <w:tab/>
            </w:r>
            <w:r>
              <w:rPr>
                <w:highlight w:val="red"/>
              </w:rPr>
              <w:tab/>
            </w:r>
            <w:r w:rsidRPr="008B75A2">
              <w:rPr>
                <w:highlight w:val="red"/>
              </w:rPr>
              <w:t xml:space="preserve">Pulp </w:t>
            </w:r>
            <w:r w:rsidRPr="008B75A2">
              <w:rPr>
                <w:rFonts w:hint="eastAsia"/>
                <w:highlight w:val="red"/>
              </w:rPr>
              <w:t>平台仿真</w:t>
            </w:r>
            <w:r>
              <w:rPr>
                <w:rFonts w:hint="eastAsia"/>
                <w:highlight w:val="red"/>
              </w:rPr>
              <w:t>，</w:t>
            </w:r>
            <w:r>
              <w:rPr>
                <w:highlight w:val="red"/>
              </w:rPr>
              <w:t>EEPROM</w:t>
            </w:r>
            <w:r>
              <w:rPr>
                <w:rFonts w:hint="eastAsia"/>
                <w:highlight w:val="red"/>
              </w:rPr>
              <w:t>仿真</w:t>
            </w:r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highlight w:val="red"/>
              </w:rPr>
              <w:t xml:space="preserve">  </w:t>
            </w:r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highlight w:val="red"/>
              </w:rPr>
              <w:tab/>
            </w:r>
          </w:p>
        </w:tc>
        <w:tc>
          <w:tcPr>
            <w:tcW w:w="2240" w:type="dxa"/>
          </w:tcPr>
          <w:p w:rsidR="008B75A2" w:rsidRDefault="008B75A2" w:rsidP="008B75A2"/>
        </w:tc>
        <w:tc>
          <w:tcPr>
            <w:tcW w:w="1870" w:type="dxa"/>
          </w:tcPr>
          <w:p w:rsidR="008B75A2" w:rsidRDefault="008B75A2" w:rsidP="008B75A2"/>
        </w:tc>
      </w:tr>
      <w:tr w:rsidR="008B75A2" w:rsidTr="00A81B8D">
        <w:tc>
          <w:tcPr>
            <w:tcW w:w="7480" w:type="dxa"/>
            <w:gridSpan w:val="4"/>
          </w:tcPr>
          <w:p w:rsidR="008B75A2" w:rsidRDefault="008B75A2" w:rsidP="008B75A2">
            <w:pPr>
              <w:tabs>
                <w:tab w:val="left" w:pos="2858"/>
                <w:tab w:val="center" w:pos="3632"/>
                <w:tab w:val="right" w:pos="7264"/>
              </w:tabs>
            </w:pPr>
            <w:r>
              <w:rPr>
                <w:highlight w:val="cyan"/>
              </w:rPr>
              <w:tab/>
            </w:r>
            <w:r>
              <w:rPr>
                <w:highlight w:val="cyan"/>
              </w:rPr>
              <w:tab/>
            </w:r>
            <w:r w:rsidRPr="008B75A2">
              <w:rPr>
                <w:highlight w:val="cyan"/>
              </w:rPr>
              <w:t>R</w:t>
            </w:r>
            <w:r w:rsidRPr="008B75A2">
              <w:rPr>
                <w:rFonts w:hint="eastAsia"/>
                <w:highlight w:val="cyan"/>
              </w:rPr>
              <w:t>o</w:t>
            </w:r>
            <w:r w:rsidRPr="008B75A2">
              <w:rPr>
                <w:highlight w:val="cyan"/>
              </w:rPr>
              <w:t>cket-chip</w:t>
            </w:r>
            <w:r>
              <w:rPr>
                <w:rFonts w:hint="eastAsia"/>
                <w:highlight w:val="cyan"/>
              </w:rPr>
              <w:t>仿真</w:t>
            </w:r>
            <w:r>
              <w:rPr>
                <w:highlight w:val="cyan"/>
              </w:rPr>
              <w:tab/>
            </w:r>
          </w:p>
        </w:tc>
        <w:tc>
          <w:tcPr>
            <w:tcW w:w="1870" w:type="dxa"/>
          </w:tcPr>
          <w:p w:rsidR="008B75A2" w:rsidRDefault="008B75A2" w:rsidP="008B75A2"/>
        </w:tc>
      </w:tr>
      <w:tr w:rsidR="008B75A2" w:rsidTr="003D7C21">
        <w:tc>
          <w:tcPr>
            <w:tcW w:w="9350" w:type="dxa"/>
            <w:gridSpan w:val="5"/>
          </w:tcPr>
          <w:p w:rsidR="008B75A2" w:rsidRDefault="008B75A2" w:rsidP="008B75A2">
            <w:pPr>
              <w:tabs>
                <w:tab w:val="left" w:pos="3938"/>
                <w:tab w:val="center" w:pos="4567"/>
                <w:tab w:val="right" w:pos="9134"/>
              </w:tabs>
            </w:pPr>
            <w:r>
              <w:rPr>
                <w:highlight w:val="darkGray"/>
              </w:rPr>
              <w:tab/>
            </w:r>
            <w:r>
              <w:rPr>
                <w:highlight w:val="darkGray"/>
              </w:rPr>
              <w:tab/>
            </w:r>
            <w:r w:rsidRPr="008B75A2">
              <w:rPr>
                <w:rFonts w:hint="eastAsia"/>
                <w:highlight w:val="darkGray"/>
              </w:rPr>
              <w:t>e</w:t>
            </w:r>
            <w:r w:rsidRPr="008B75A2">
              <w:rPr>
                <w:highlight w:val="darkGray"/>
              </w:rPr>
              <w:t>FLASH</w:t>
            </w:r>
            <w:r w:rsidRPr="008B75A2">
              <w:rPr>
                <w:rFonts w:hint="eastAsia"/>
                <w:highlight w:val="darkGray"/>
              </w:rPr>
              <w:t>设计</w:t>
            </w:r>
            <w:r>
              <w:rPr>
                <w:highlight w:val="darkGray"/>
              </w:rPr>
              <w:tab/>
            </w:r>
          </w:p>
        </w:tc>
      </w:tr>
      <w:tr w:rsidR="00094DB8" w:rsidTr="00865DB5">
        <w:tc>
          <w:tcPr>
            <w:tcW w:w="9350" w:type="dxa"/>
            <w:gridSpan w:val="5"/>
          </w:tcPr>
          <w:p w:rsidR="00094DB8" w:rsidRDefault="00094DB8" w:rsidP="00094DB8">
            <w:pPr>
              <w:tabs>
                <w:tab w:val="center" w:pos="4567"/>
                <w:tab w:val="right" w:pos="9134"/>
              </w:tabs>
            </w:pPr>
            <w:r>
              <w:rPr>
                <w:highlight w:val="magenta"/>
              </w:rPr>
              <w:tab/>
            </w:r>
            <w:r w:rsidRPr="00094DB8">
              <w:rPr>
                <w:highlight w:val="magenta"/>
              </w:rPr>
              <w:t>I/O</w:t>
            </w:r>
            <w:r w:rsidRPr="00094DB8">
              <w:rPr>
                <w:rFonts w:hint="eastAsia"/>
                <w:highlight w:val="magenta"/>
              </w:rPr>
              <w:t>端口，供电单元设计</w:t>
            </w:r>
            <w:r>
              <w:rPr>
                <w:highlight w:val="magenta"/>
              </w:rPr>
              <w:tab/>
            </w:r>
          </w:p>
        </w:tc>
      </w:tr>
      <w:tr w:rsidR="008B75A2" w:rsidTr="00094DB8">
        <w:tc>
          <w:tcPr>
            <w:tcW w:w="1413" w:type="dxa"/>
          </w:tcPr>
          <w:p w:rsidR="008B75A2" w:rsidRDefault="008B75A2" w:rsidP="008B75A2"/>
        </w:tc>
        <w:tc>
          <w:tcPr>
            <w:tcW w:w="1984" w:type="dxa"/>
          </w:tcPr>
          <w:p w:rsidR="008B75A2" w:rsidRDefault="008B75A2" w:rsidP="008B75A2"/>
        </w:tc>
        <w:tc>
          <w:tcPr>
            <w:tcW w:w="1843" w:type="dxa"/>
          </w:tcPr>
          <w:p w:rsidR="008B75A2" w:rsidRDefault="008B75A2" w:rsidP="008B75A2"/>
        </w:tc>
        <w:tc>
          <w:tcPr>
            <w:tcW w:w="2240" w:type="dxa"/>
          </w:tcPr>
          <w:p w:rsidR="008B75A2" w:rsidRDefault="008B75A2" w:rsidP="008B75A2"/>
        </w:tc>
        <w:tc>
          <w:tcPr>
            <w:tcW w:w="1870" w:type="dxa"/>
          </w:tcPr>
          <w:p w:rsidR="008B75A2" w:rsidRDefault="008B75A2" w:rsidP="008B75A2"/>
        </w:tc>
      </w:tr>
    </w:tbl>
    <w:p w:rsidR="00C72A58" w:rsidRDefault="00094DB8" w:rsidP="00094DB8">
      <w:pPr>
        <w:jc w:val="center"/>
      </w:pPr>
      <w:r>
        <w:rPr>
          <w:rFonts w:hint="eastAsia"/>
        </w:rPr>
        <w:t>刘定邦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研究计划</w:t>
      </w:r>
    </w:p>
    <w:p w:rsidR="00EC348B" w:rsidRDefault="00EC348B" w:rsidP="00094DB8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C348B" w:rsidTr="00EC348B"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</w:p>
        </w:tc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周六</w:t>
            </w:r>
          </w:p>
        </w:tc>
      </w:tr>
      <w:tr w:rsidR="00EC348B" w:rsidTr="00EC348B"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上午</w:t>
            </w:r>
          </w:p>
        </w:tc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项目工作，组会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</w:tr>
      <w:tr w:rsidR="00EC348B" w:rsidTr="00EC348B"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下午</w:t>
            </w:r>
          </w:p>
        </w:tc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项目工作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</w:tr>
      <w:tr w:rsidR="00EC348B" w:rsidTr="00EC348B"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晚间</w:t>
            </w:r>
          </w:p>
        </w:tc>
        <w:tc>
          <w:tcPr>
            <w:tcW w:w="1335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工作项目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  <w:tc>
          <w:tcPr>
            <w:tcW w:w="1336" w:type="dxa"/>
          </w:tcPr>
          <w:p w:rsidR="00EC348B" w:rsidRDefault="00EC348B" w:rsidP="00EC348B">
            <w:pPr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</w:p>
        </w:tc>
      </w:tr>
    </w:tbl>
    <w:p w:rsidR="00EC348B" w:rsidRDefault="00EC348B" w:rsidP="00EC348B">
      <w:pPr>
        <w:jc w:val="center"/>
      </w:pPr>
      <w:r>
        <w:rPr>
          <w:rFonts w:hint="eastAsia"/>
        </w:rPr>
        <w:t>刘定邦时间安排</w:t>
      </w:r>
    </w:p>
    <w:p w:rsidR="00EC348B" w:rsidRDefault="00EC348B" w:rsidP="00EC348B">
      <w:pPr>
        <w:jc w:val="center"/>
      </w:pPr>
    </w:p>
    <w:p w:rsidR="00EC348B" w:rsidRDefault="00EC348B" w:rsidP="00EC348B">
      <w:pPr>
        <w:jc w:val="center"/>
      </w:pPr>
    </w:p>
    <w:p w:rsidR="00EC348B" w:rsidRDefault="00EC348B" w:rsidP="00EC348B">
      <w:r>
        <w:rPr>
          <w:rFonts w:hint="eastAsia"/>
        </w:rPr>
        <w:t>本周工作</w:t>
      </w:r>
    </w:p>
    <w:p w:rsidR="00EC348B" w:rsidRDefault="00EC348B" w:rsidP="00EC348B">
      <w:r>
        <w:rPr>
          <w:rFonts w:hint="eastAsia"/>
        </w:rPr>
        <w:t>I</w:t>
      </w:r>
      <w:r>
        <w:t>2C</w:t>
      </w:r>
      <w:r>
        <w:rPr>
          <w:rFonts w:hint="eastAsia"/>
        </w:rPr>
        <w:t>协议基础概念，</w:t>
      </w:r>
      <w:r>
        <w:rPr>
          <w:rFonts w:hint="eastAsia"/>
        </w:rPr>
        <w:t>S</w:t>
      </w:r>
      <w:r>
        <w:t>CL</w:t>
      </w:r>
      <w:r>
        <w:t>（</w:t>
      </w:r>
      <w:r>
        <w:rPr>
          <w:rFonts w:hint="eastAsia"/>
        </w:rPr>
        <w:t>串行时钟线</w:t>
      </w:r>
      <w:r>
        <w:t>）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 xml:space="preserve">DA </w:t>
      </w:r>
      <w:r>
        <w:t>（</w:t>
      </w:r>
      <w:r>
        <w:rPr>
          <w:rFonts w:hint="eastAsia"/>
        </w:rPr>
        <w:t>串行数据线</w:t>
      </w:r>
      <w:r>
        <w:t>）</w:t>
      </w:r>
      <w:r>
        <w:rPr>
          <w:rFonts w:hint="eastAsia"/>
        </w:rPr>
        <w:t>基本的工作原理，主从机的工作状态。</w:t>
      </w:r>
    </w:p>
    <w:p w:rsidR="000C58FD" w:rsidRDefault="000D1B50" w:rsidP="000D1B5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19460" cy="76676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86B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60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50" w:rsidRDefault="000D1B50" w:rsidP="000D1B50">
      <w:pPr>
        <w:jc w:val="center"/>
        <w:rPr>
          <w:rFonts w:hint="eastAsia"/>
        </w:rPr>
      </w:pPr>
      <w:r>
        <w:rPr>
          <w:rFonts w:hint="eastAsia"/>
        </w:rPr>
        <w:t>空闲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起始</w:t>
      </w: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</w:t>
      </w:r>
      <w:r>
        <w:t xml:space="preserve"> </w:t>
      </w:r>
    </w:p>
    <w:p w:rsidR="00EC348B" w:rsidRDefault="00EC348B" w:rsidP="00EC348B">
      <w:pPr>
        <w:pStyle w:val="a6"/>
        <w:numPr>
          <w:ilvl w:val="0"/>
          <w:numId w:val="1"/>
        </w:numPr>
      </w:pPr>
      <w:r>
        <w:rPr>
          <w:rFonts w:hint="eastAsia"/>
        </w:rPr>
        <w:t>总线空闲：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高，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低</w:t>
      </w:r>
    </w:p>
    <w:p w:rsidR="00EC348B" w:rsidRDefault="000C58FD" w:rsidP="00EC348B">
      <w:pPr>
        <w:pStyle w:val="a6"/>
        <w:numPr>
          <w:ilvl w:val="0"/>
          <w:numId w:val="1"/>
        </w:numPr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起始：</w:t>
      </w:r>
      <w:r>
        <w:rPr>
          <w:rFonts w:hint="eastAsia"/>
        </w:rPr>
        <w:t xml:space="preserve"> </w:t>
      </w:r>
      <w:r>
        <w:t>SCL</w:t>
      </w:r>
      <w:r>
        <w:rPr>
          <w:rFonts w:hint="eastAsia"/>
        </w:rPr>
        <w:t>高，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下降沿。</w:t>
      </w:r>
    </w:p>
    <w:p w:rsidR="000C58FD" w:rsidRDefault="000C58FD" w:rsidP="00EC348B">
      <w:pPr>
        <w:pStyle w:val="a6"/>
        <w:numPr>
          <w:ilvl w:val="0"/>
          <w:numId w:val="1"/>
        </w:numPr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结束：</w:t>
      </w:r>
      <w:r>
        <w:rPr>
          <w:rFonts w:hint="eastAsia"/>
        </w:rPr>
        <w:t xml:space="preserve"> </w:t>
      </w:r>
      <w:r>
        <w:t>SCL</w:t>
      </w:r>
      <w:r>
        <w:rPr>
          <w:rFonts w:hint="eastAsia"/>
        </w:rPr>
        <w:t>高，</w:t>
      </w:r>
      <w:r>
        <w:rPr>
          <w:rFonts w:hint="eastAsia"/>
        </w:rPr>
        <w:t>S</w:t>
      </w:r>
      <w:r>
        <w:t xml:space="preserve">DA </w:t>
      </w:r>
      <w:r>
        <w:rPr>
          <w:rFonts w:hint="eastAsia"/>
        </w:rPr>
        <w:t>上升沿。</w:t>
      </w:r>
    </w:p>
    <w:p w:rsidR="000C58FD" w:rsidRDefault="000C58FD" w:rsidP="00EC348B">
      <w:pPr>
        <w:pStyle w:val="a6"/>
        <w:numPr>
          <w:ilvl w:val="0"/>
          <w:numId w:val="1"/>
        </w:numPr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读写：包括数据串行输入输出和数据接受方的响应信号。</w:t>
      </w:r>
    </w:p>
    <w:p w:rsidR="000D1B50" w:rsidRDefault="000D1B50" w:rsidP="000D1B50">
      <w:pPr>
        <w:pStyle w:val="a6"/>
      </w:pPr>
    </w:p>
    <w:p w:rsidR="000D1B50" w:rsidRDefault="00E9352A" w:rsidP="00E9352A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>
            <wp:extent cx="3214688" cy="1085434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8ED3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04" cy="10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2A" w:rsidRDefault="00E9352A" w:rsidP="00E9352A">
      <w:pPr>
        <w:pStyle w:val="a6"/>
        <w:jc w:val="center"/>
      </w:pPr>
    </w:p>
    <w:p w:rsidR="00E9352A" w:rsidRDefault="00E9352A" w:rsidP="00E9352A">
      <w:pPr>
        <w:pStyle w:val="a6"/>
      </w:pPr>
      <w:r>
        <w:rPr>
          <w:rFonts w:hint="eastAsia"/>
        </w:rPr>
        <w:lastRenderedPageBreak/>
        <w:t>I</w:t>
      </w:r>
      <w:r>
        <w:t>2C</w:t>
      </w:r>
      <w:r>
        <w:rPr>
          <w:rFonts w:hint="eastAsia"/>
        </w:rPr>
        <w:t>主机向从机写入：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上的数据在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高位写入并存储。</w:t>
      </w:r>
    </w:p>
    <w:p w:rsidR="00E9352A" w:rsidRDefault="00E9352A" w:rsidP="00E9352A">
      <w:pPr>
        <w:pStyle w:val="a6"/>
      </w:pPr>
      <w:r>
        <w:rPr>
          <w:rFonts w:hint="eastAsia"/>
        </w:rPr>
        <w:t>主机向从机读取：</w:t>
      </w:r>
      <w:r>
        <w:rPr>
          <w:rFonts w:hint="eastAsia"/>
        </w:rPr>
        <w:t xml:space="preserve"> </w:t>
      </w:r>
      <w:r w:rsidR="00D43CA2">
        <w:rPr>
          <w:rFonts w:hint="eastAsia"/>
        </w:rPr>
        <w:t>从机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CL</w:t>
      </w:r>
      <w:r>
        <w:rPr>
          <w:rFonts w:hint="eastAsia"/>
        </w:rPr>
        <w:t>低位将数据</w:t>
      </w:r>
      <w:r w:rsidR="00571BE0">
        <w:rPr>
          <w:rFonts w:hint="eastAsia"/>
        </w:rPr>
        <w:t>输</w:t>
      </w:r>
      <w:r>
        <w:rPr>
          <w:rFonts w:hint="eastAsia"/>
        </w:rPr>
        <w:t>入到</w:t>
      </w:r>
      <w:r>
        <w:t>SDA</w:t>
      </w:r>
      <w:r>
        <w:t>，</w:t>
      </w:r>
      <w:r>
        <w:rPr>
          <w:rFonts w:hint="eastAsia"/>
        </w:rPr>
        <w:t>并在</w:t>
      </w:r>
      <w:r>
        <w:t>SCL</w:t>
      </w:r>
      <w:r>
        <w:rPr>
          <w:rFonts w:hint="eastAsia"/>
        </w:rPr>
        <w:t>高位时保持稳定。</w:t>
      </w:r>
    </w:p>
    <w:p w:rsidR="00E9352A" w:rsidRDefault="00E9352A" w:rsidP="00E9352A">
      <w:pPr>
        <w:pStyle w:val="a6"/>
      </w:pPr>
      <w:r>
        <w:rPr>
          <w:rFonts w:hint="eastAsia"/>
        </w:rPr>
        <w:t>从机应答：数据发出方设置三态输入，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默认高位，接收方正确接收后拉低总线。低位：表示成功；高位：主机决定放弃输入或者重新输入。</w:t>
      </w:r>
    </w:p>
    <w:p w:rsidR="00E9352A" w:rsidRDefault="00E9352A" w:rsidP="00E9352A">
      <w:pPr>
        <w:pStyle w:val="a6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都有一个器件地址，有的出厂就固定了，有的确定了几位，剩下的通过硬件确定，比如常见的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接口的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存储器，保留了</w:t>
      </w:r>
      <w:r>
        <w:rPr>
          <w:rFonts w:hint="eastAsia"/>
        </w:rPr>
        <w:t>3</w:t>
      </w:r>
      <w:r>
        <w:rPr>
          <w:rFonts w:hint="eastAsia"/>
        </w:rPr>
        <w:t>个控制地址引脚。主机通过向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总线发送地址来建立与从机的连接。比如，器件地址位</w:t>
      </w:r>
      <w:r>
        <w:rPr>
          <w:rFonts w:hint="eastAsia"/>
        </w:rPr>
        <w:t>1010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留有三个片选地址，可以通过硬件来接</w:t>
      </w:r>
      <w:r>
        <w:rPr>
          <w:rFonts w:hint="eastAsia"/>
        </w:rPr>
        <w:t>G</w:t>
      </w:r>
      <w:r>
        <w:t>ND</w:t>
      </w:r>
      <w:r>
        <w:rPr>
          <w:rFonts w:hint="eastAsia"/>
        </w:rPr>
        <w:t>或者</w:t>
      </w:r>
      <w:r>
        <w:rPr>
          <w:rFonts w:hint="eastAsia"/>
        </w:rPr>
        <w:t>V</w:t>
      </w:r>
      <w:r>
        <w:t>CC</w:t>
      </w:r>
      <w:r>
        <w:rPr>
          <w:rFonts w:hint="eastAsia"/>
        </w:rPr>
        <w:t>来设置不同的片选地址。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从高到低进行传输，最低为读写控制位，比如</w:t>
      </w:r>
      <w:r w:rsidR="00D43CA2">
        <w:rPr>
          <w:rFonts w:hint="eastAsia"/>
        </w:rPr>
        <w:t>对片选地址位</w:t>
      </w:r>
      <w:r w:rsidR="00D43CA2">
        <w:rPr>
          <w:rFonts w:hint="eastAsia"/>
        </w:rPr>
        <w:t>100</w:t>
      </w:r>
      <w:r w:rsidR="00D43CA2">
        <w:rPr>
          <w:rFonts w:hint="eastAsia"/>
        </w:rPr>
        <w:t>的</w:t>
      </w:r>
      <w:r w:rsidR="00D43CA2">
        <w:rPr>
          <w:rFonts w:hint="eastAsia"/>
        </w:rPr>
        <w:t>E</w:t>
      </w:r>
      <w:r w:rsidR="00D43CA2">
        <w:t>EPROM</w:t>
      </w:r>
      <w:r w:rsidR="00D43CA2">
        <w:rPr>
          <w:rFonts w:hint="eastAsia"/>
        </w:rPr>
        <w:t>进行写操作。控制字节为：</w:t>
      </w:r>
      <w:r w:rsidR="00D43CA2">
        <w:rPr>
          <w:rFonts w:hint="eastAsia"/>
        </w:rPr>
        <w:t>1010-100-0</w:t>
      </w:r>
      <w:r w:rsidR="00D43CA2">
        <w:rPr>
          <w:rFonts w:hint="eastAsia"/>
        </w:rPr>
        <w:t>。而写则为：</w:t>
      </w:r>
      <w:r w:rsidR="00D43CA2">
        <w:rPr>
          <w:rFonts w:hint="eastAsia"/>
        </w:rPr>
        <w:t>1010-100-1.</w:t>
      </w:r>
    </w:p>
    <w:p w:rsidR="00E9352A" w:rsidRDefault="00E9352A" w:rsidP="00E9352A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262601" cy="271940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8B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E0" w:rsidRDefault="00D43CA2" w:rsidP="00571BE0">
      <w:pPr>
        <w:pStyle w:val="a6"/>
      </w:pPr>
      <w:r>
        <w:rPr>
          <w:rFonts w:hint="eastAsia"/>
        </w:rPr>
        <w:t>一般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协议设计中，地址会有一个到两个字节的长度。我这周研究了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协议实现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字节的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读写控制的方案。</w:t>
      </w:r>
    </w:p>
    <w:p w:rsidR="00571BE0" w:rsidRDefault="00571BE0" w:rsidP="00571BE0">
      <w:pPr>
        <w:pStyle w:val="a6"/>
        <w:jc w:val="center"/>
        <w:rPr>
          <w:rFonts w:hint="eastAsia"/>
        </w:rPr>
      </w:pPr>
    </w:p>
    <w:p w:rsidR="00D43CA2" w:rsidRDefault="00D43CA2" w:rsidP="00571BE0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>
            <wp:extent cx="4419632" cy="12620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818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A2" w:rsidRDefault="00D43CA2" w:rsidP="00D43CA2">
      <w:pPr>
        <w:pStyle w:val="a6"/>
        <w:jc w:val="center"/>
      </w:pPr>
      <w:r>
        <w:rPr>
          <w:rFonts w:hint="eastAsia"/>
          <w:noProof/>
        </w:rPr>
        <w:drawing>
          <wp:inline distT="0" distB="0" distL="0" distR="0">
            <wp:extent cx="4476783" cy="130969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8838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3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E0" w:rsidRDefault="00571BE0" w:rsidP="00571BE0">
      <w:pPr>
        <w:pStyle w:val="a6"/>
      </w:pPr>
      <w:r>
        <w:rPr>
          <w:rFonts w:hint="eastAsia"/>
        </w:rPr>
        <w:lastRenderedPageBreak/>
        <w:t>上图为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的写入流程（以单字节为例，其他从机因为地址不匹配而退出与主机的通信）：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主机设置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输出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主机发起起始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设备地址和读</w:t>
      </w:r>
      <w:r>
        <w:rPr>
          <w:rFonts w:hint="eastAsia"/>
        </w:rPr>
        <w:t>/</w:t>
      </w:r>
      <w:r>
        <w:rPr>
          <w:rFonts w:hint="eastAsia"/>
        </w:rPr>
        <w:t>写信号到</w:t>
      </w:r>
      <w:r>
        <w:rPr>
          <w:rFonts w:hint="eastAsia"/>
        </w:rPr>
        <w:t>S</w:t>
      </w:r>
      <w:r>
        <w:t>DA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主机设计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三态门输入（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），并读取从机应答；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应答读取成功，主机设置</w:t>
      </w:r>
      <w:r>
        <w:rPr>
          <w:rFonts w:hint="eastAsia"/>
        </w:rPr>
        <w:t>S</w:t>
      </w:r>
      <w:r>
        <w:t>DA</w:t>
      </w:r>
      <w:r>
        <w:rPr>
          <w:rFonts w:hint="eastAsia"/>
        </w:rPr>
        <w:t>输出，传输</w:t>
      </w:r>
      <w:r>
        <w:rPr>
          <w:rFonts w:hint="eastAsia"/>
        </w:rPr>
        <w:t>1</w:t>
      </w:r>
      <w:r>
        <w:rPr>
          <w:rFonts w:hint="eastAsia"/>
        </w:rPr>
        <w:t>字节地址数据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三态门，读取从机应答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应答成功，输入带写入数据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三态门，读取从机应答</w:t>
      </w:r>
    </w:p>
    <w:p w:rsidR="00571BE0" w:rsidRDefault="00571BE0" w:rsidP="00571BE0">
      <w:pPr>
        <w:pStyle w:val="a6"/>
        <w:numPr>
          <w:ilvl w:val="0"/>
          <w:numId w:val="2"/>
        </w:numPr>
      </w:pPr>
      <w:r>
        <w:rPr>
          <w:rFonts w:hint="eastAsia"/>
        </w:rPr>
        <w:t>读取应答成功，主机产生</w:t>
      </w:r>
      <w:r>
        <w:rPr>
          <w:rFonts w:hint="eastAsia"/>
        </w:rPr>
        <w:t>S</w:t>
      </w:r>
      <w:r>
        <w:t>TOP</w:t>
      </w:r>
      <w:r>
        <w:t>，</w:t>
      </w:r>
      <w:r>
        <w:rPr>
          <w:rFonts w:hint="eastAsia"/>
        </w:rPr>
        <w:t>终止传输。</w:t>
      </w:r>
    </w:p>
    <w:p w:rsidR="00FA25A9" w:rsidRDefault="00571BE0" w:rsidP="00FA25A9">
      <w:pPr>
        <w:rPr>
          <w:rFonts w:hint="eastAsia"/>
        </w:rPr>
      </w:pPr>
      <w:r>
        <w:rPr>
          <w:rFonts w:hint="eastAsia"/>
        </w:rPr>
        <w:t>实际操作，因为</w:t>
      </w:r>
      <w:r w:rsidR="00FA25A9">
        <w:rPr>
          <w:rFonts w:hint="eastAsia"/>
        </w:rPr>
        <w:t>Pul</w:t>
      </w:r>
      <w:r w:rsidR="00FA25A9">
        <w:t>p</w:t>
      </w:r>
      <w:r w:rsidR="00FA25A9">
        <w:rPr>
          <w:rFonts w:hint="eastAsia"/>
        </w:rPr>
        <w:t>支持</w:t>
      </w:r>
      <w:r w:rsidR="00FA25A9">
        <w:t>I2C, UART, JTAG, SPI</w:t>
      </w:r>
      <w:r w:rsidR="00FA25A9">
        <w:rPr>
          <w:rFonts w:hint="eastAsia"/>
        </w:rPr>
        <w:t>得</w:t>
      </w:r>
      <w:r w:rsidR="00FA25A9">
        <w:rPr>
          <w:rFonts w:hint="eastAsia"/>
        </w:rPr>
        <w:t>I</w:t>
      </w:r>
      <w:r w:rsidR="00FA25A9">
        <w:t>/O</w:t>
      </w:r>
      <w:r w:rsidR="00FA25A9">
        <w:rPr>
          <w:rFonts w:hint="eastAsia"/>
        </w:rPr>
        <w:t>协议。</w:t>
      </w:r>
    </w:p>
    <w:p w:rsidR="00571BE0" w:rsidRDefault="00FA25A9" w:rsidP="00FA25A9">
      <w:r>
        <w:rPr>
          <w:rFonts w:hint="eastAsia"/>
        </w:rPr>
        <w:t>设想可以从设计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控制器开始编写，</w:t>
      </w:r>
      <w:r w:rsidR="00A2088B">
        <w:rPr>
          <w:rFonts w:hint="eastAsia"/>
        </w:rPr>
        <w:t>到修改</w:t>
      </w:r>
      <w:r w:rsidR="00A2088B">
        <w:rPr>
          <w:rFonts w:hint="eastAsia"/>
        </w:rPr>
        <w:t>pulp</w:t>
      </w:r>
      <w:r w:rsidR="00A2088B">
        <w:rPr>
          <w:rFonts w:hint="eastAsia"/>
        </w:rPr>
        <w:t>的</w:t>
      </w:r>
      <w:r w:rsidR="00A2088B">
        <w:rPr>
          <w:rFonts w:hint="eastAsia"/>
        </w:rPr>
        <w:t>I</w:t>
      </w:r>
      <w:r w:rsidR="00A2088B">
        <w:t>2C</w:t>
      </w:r>
      <w:r w:rsidR="00A2088B">
        <w:rPr>
          <w:rFonts w:hint="eastAsia"/>
        </w:rPr>
        <w:t>协议控制</w:t>
      </w:r>
      <w:r w:rsidR="00A2088B">
        <w:rPr>
          <w:rFonts w:hint="eastAsia"/>
        </w:rPr>
        <w:t xml:space="preserve"> </w:t>
      </w:r>
      <w:r w:rsidR="00A2088B">
        <w:t>UMC 55NM E</w:t>
      </w:r>
      <w:r w:rsidR="00A2088B">
        <w:rPr>
          <w:rFonts w:hint="eastAsia"/>
        </w:rPr>
        <w:t>m</w:t>
      </w:r>
      <w:r w:rsidR="00A2088B">
        <w:t>bedded FLASH and embedded EEPROM</w:t>
      </w:r>
      <w:r>
        <w:rPr>
          <w:rFonts w:hint="eastAsia"/>
        </w:rPr>
        <w:t>。</w:t>
      </w:r>
    </w:p>
    <w:p w:rsidR="00FA25A9" w:rsidRDefault="00FA25A9" w:rsidP="00FA25A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81413" cy="3062310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865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A9" w:rsidRDefault="00FA25A9" w:rsidP="00FA25A9">
      <w:pPr>
        <w:jc w:val="center"/>
        <w:rPr>
          <w:rFonts w:hint="eastAsia"/>
        </w:rPr>
      </w:pPr>
      <w:r>
        <w:t>I2C</w:t>
      </w:r>
      <w:r>
        <w:rPr>
          <w:rFonts w:hint="eastAsia"/>
        </w:rPr>
        <w:t>控制器读写</w:t>
      </w:r>
      <w:r>
        <w:rPr>
          <w:rFonts w:hint="eastAsia"/>
        </w:rPr>
        <w:t>E</w:t>
      </w:r>
      <w:r>
        <w:t>EPROM</w:t>
      </w:r>
      <w:r>
        <w:rPr>
          <w:rFonts w:hint="eastAsia"/>
        </w:rPr>
        <w:t>机构框架</w:t>
      </w:r>
    </w:p>
    <w:p w:rsidR="00FA25A9" w:rsidRDefault="00FA25A9" w:rsidP="00FA25A9">
      <w:r>
        <w:rPr>
          <w:rFonts w:hint="eastAsia"/>
        </w:rPr>
        <w:t>其中</w:t>
      </w:r>
      <w:r>
        <w:rPr>
          <w:rFonts w:hint="eastAsia"/>
        </w:rPr>
        <w:t>{</w:t>
      </w:r>
      <w:r>
        <w:t>A2,A1,A0}</w:t>
      </w:r>
      <w:r>
        <w:rPr>
          <w:rFonts w:hint="eastAsia"/>
        </w:rPr>
        <w:t>可以设置为不同器件的地址，以区别不同的模型。</w:t>
      </w:r>
    </w:p>
    <w:p w:rsidR="00FA25A9" w:rsidRDefault="00FA25A9" w:rsidP="00FA25A9">
      <w:r>
        <w:rPr>
          <w:rFonts w:hint="eastAsia"/>
        </w:rPr>
        <w:t>I</w:t>
      </w:r>
      <w:r>
        <w:t>2C</w:t>
      </w:r>
      <w:r>
        <w:rPr>
          <w:rFonts w:hint="eastAsia"/>
        </w:rPr>
        <w:t>可控制代码位于</w:t>
      </w:r>
      <w:r>
        <w:rPr>
          <w:rFonts w:hint="eastAsia"/>
        </w:rPr>
        <w:t>sim</w:t>
      </w:r>
      <w:r>
        <w:rPr>
          <w:rFonts w:hint="eastAsia"/>
        </w:rPr>
        <w:t>文件中。</w:t>
      </w:r>
      <w:r>
        <w:t>EEPROM</w:t>
      </w:r>
      <w:r>
        <w:rPr>
          <w:rFonts w:hint="eastAsia"/>
        </w:rPr>
        <w:t>还存在代码的综合问题，将在上周展示具体的仿真结果。同时在下周</w:t>
      </w:r>
      <w:r>
        <w:rPr>
          <w:rFonts w:hint="eastAsia"/>
        </w:rPr>
        <w:t>P</w:t>
      </w:r>
      <w:r>
        <w:t>ULP</w:t>
      </w:r>
      <w:r>
        <w:rPr>
          <w:rFonts w:hint="eastAsia"/>
        </w:rPr>
        <w:t>的调研中，也会仔细研究其所支持得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协议，分析各类</w:t>
      </w:r>
      <w:r>
        <w:t>IP</w:t>
      </w:r>
      <w:r>
        <w:rPr>
          <w:rFonts w:hint="eastAsia"/>
        </w:rPr>
        <w:t>综合到我们这个</w:t>
      </w:r>
      <w:r>
        <w:t xml:space="preserve">MCU </w:t>
      </w:r>
      <w:r>
        <w:rPr>
          <w:rFonts w:hint="eastAsia"/>
        </w:rPr>
        <w:t>的可行性。</w:t>
      </w:r>
    </w:p>
    <w:p w:rsidR="00FA25A9" w:rsidRDefault="00FA25A9" w:rsidP="00FA25A9">
      <w:r>
        <w:rPr>
          <w:rFonts w:hint="eastAsia"/>
        </w:rPr>
        <w:t>未来我还会学习更加具体的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运用实例，设计框图如下</w:t>
      </w:r>
    </w:p>
    <w:p w:rsidR="00FA25A9" w:rsidRDefault="00A2088B" w:rsidP="00FA25A9">
      <w:r>
        <w:rPr>
          <w:rFonts w:hint="eastAsia"/>
          <w:noProof/>
        </w:rPr>
        <w:lastRenderedPageBreak/>
        <w:drawing>
          <wp:inline distT="0" distB="0" distL="0" distR="0">
            <wp:extent cx="5881731" cy="2700357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814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27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8B" w:rsidRDefault="00A2088B" w:rsidP="00FA25A9">
      <w:r>
        <w:rPr>
          <w:rFonts w:hint="eastAsia"/>
        </w:rPr>
        <w:t>通过串口数据存入到缓冲区，识别读</w:t>
      </w:r>
      <w:r>
        <w:rPr>
          <w:rFonts w:hint="eastAsia"/>
        </w:rPr>
        <w:t>/</w:t>
      </w:r>
      <w:r>
        <w:rPr>
          <w:rFonts w:hint="eastAsia"/>
        </w:rPr>
        <w:t>写操作，如果是写，将带写入数据存入</w:t>
      </w:r>
      <w:r>
        <w:rPr>
          <w:rFonts w:hint="eastAsia"/>
        </w:rPr>
        <w:t>F</w:t>
      </w:r>
      <w:r>
        <w:t>IFO</w:t>
      </w:r>
      <w:r>
        <w:t>，</w:t>
      </w:r>
      <w:r>
        <w:rPr>
          <w:rFonts w:hint="eastAsia"/>
        </w:rPr>
        <w:t>同时器件地址，地址字节数，起始地址，数据字节数赋值给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对应信号线。如果是读，串口完成存入后，赋值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对应信号线，同时控制模块产生读使能，完成读操作。读出数据放入另一个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再由串口发送模块发出。</w:t>
      </w:r>
    </w:p>
    <w:p w:rsidR="00A2088B" w:rsidRDefault="00A2088B" w:rsidP="00FA25A9"/>
    <w:p w:rsidR="00A2088B" w:rsidRDefault="00A2088B" w:rsidP="00FA25A9">
      <w:r>
        <w:t>MCU</w:t>
      </w:r>
      <w:r>
        <w:rPr>
          <w:rFonts w:hint="eastAsia"/>
        </w:rPr>
        <w:t>存算结构发展</w:t>
      </w:r>
    </w:p>
    <w:p w:rsidR="00A2088B" w:rsidRDefault="00A2088B" w:rsidP="00FA25A9">
      <w:r>
        <w:rPr>
          <w:rFonts w:hint="eastAsia"/>
          <w:noProof/>
        </w:rPr>
        <w:drawing>
          <wp:inline distT="0" distB="0" distL="0" distR="0">
            <wp:extent cx="3386162" cy="300039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8CB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8B" w:rsidRDefault="00A2088B" w:rsidP="00FA25A9">
      <w:r>
        <w:t>eFLASH</w:t>
      </w:r>
      <w:r>
        <w:rPr>
          <w:rFonts w:hint="eastAsia"/>
        </w:rPr>
        <w:t>满足比如车载掉闹高密度，高温度，高可靠性的要求</w:t>
      </w:r>
    </w:p>
    <w:p w:rsidR="00A2088B" w:rsidRDefault="00A2088B" w:rsidP="00FA25A9">
      <w:pPr>
        <w:rPr>
          <w:noProof/>
        </w:rPr>
      </w:pPr>
      <w:r>
        <w:rPr>
          <w:rFonts w:hint="eastAsia"/>
        </w:rPr>
        <w:lastRenderedPageBreak/>
        <w:t>Em</w:t>
      </w:r>
      <w:r>
        <w:t>bedded EEPROM</w:t>
      </w:r>
      <w:r>
        <w:rPr>
          <w:rFonts w:hint="eastAsia"/>
        </w:rPr>
        <w:t>可以保证数据快速的传输和低功耗的运算。同时作为</w:t>
      </w:r>
      <w:r>
        <w:t>non-contact smart cards</w:t>
      </w:r>
      <w:r>
        <w:rPr>
          <w:rFonts w:hint="eastAsia"/>
        </w:rPr>
        <w:t>可以保证数据的安全性。所有</w:t>
      </w:r>
      <w:r>
        <w:rPr>
          <w:rFonts w:hint="eastAsia"/>
        </w:rPr>
        <w:t>e</w:t>
      </w:r>
      <w:r>
        <w:t>FLASH</w:t>
      </w:r>
      <w:r>
        <w:rPr>
          <w:rFonts w:hint="eastAsia"/>
        </w:rPr>
        <w:t>会与</w:t>
      </w:r>
      <w:r>
        <w:rPr>
          <w:rFonts w:hint="eastAsia"/>
        </w:rPr>
        <w:t>embedded</w:t>
      </w:r>
      <w:r>
        <w:t xml:space="preserve"> EEPROM</w:t>
      </w:r>
      <w:r>
        <w:rPr>
          <w:rFonts w:hint="eastAsia"/>
        </w:rPr>
        <w:t>选择性的共存，如将来我们会用到的</w:t>
      </w:r>
      <w:r>
        <w:rPr>
          <w:rFonts w:hint="eastAsia"/>
        </w:rPr>
        <w:t>U</w:t>
      </w:r>
      <w:r>
        <w:t>MC 55</w:t>
      </w:r>
      <w:r>
        <w:rPr>
          <w:rFonts w:hint="eastAsia"/>
        </w:rPr>
        <w:t>n</w:t>
      </w:r>
      <w:r>
        <w:t xml:space="preserve">m </w:t>
      </w:r>
      <w:r>
        <w:rPr>
          <w:rFonts w:hint="eastAsia"/>
        </w:rPr>
        <w:t>器件。</w:t>
      </w:r>
    </w:p>
    <w:p w:rsidR="00A2088B" w:rsidRDefault="00A2088B" w:rsidP="00A2088B">
      <w:pPr>
        <w:jc w:val="center"/>
      </w:pPr>
      <w:r>
        <w:rPr>
          <w:rFonts w:hint="eastAsia"/>
          <w:noProof/>
        </w:rPr>
        <w:drawing>
          <wp:inline distT="0" distB="0" distL="0" distR="0" wp14:anchorId="7DC4FA37" wp14:editId="08C00625">
            <wp:extent cx="3190898" cy="21764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81C2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8B" w:rsidRDefault="00A2088B" w:rsidP="00A2088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43600" cy="18999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8B28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8B" w:rsidRDefault="00A2088B" w:rsidP="00A2088B">
      <w:r>
        <w:rPr>
          <w:rFonts w:hint="eastAsia"/>
        </w:rPr>
        <w:t>同时</w:t>
      </w:r>
      <w:r>
        <w:rPr>
          <w:rFonts w:hint="eastAsia"/>
        </w:rPr>
        <w:t>e</w:t>
      </w:r>
      <w:r>
        <w:t>FLASH</w:t>
      </w:r>
      <w:r>
        <w:rPr>
          <w:rFonts w:hint="eastAsia"/>
        </w:rPr>
        <w:t>具有以上的型号</w:t>
      </w:r>
    </w:p>
    <w:p w:rsidR="00A2088B" w:rsidRDefault="00A2088B" w:rsidP="00A2088B">
      <w:r>
        <w:t xml:space="preserve">1T </w:t>
      </w:r>
      <w:r>
        <w:rPr>
          <w:rFonts w:hint="eastAsia"/>
        </w:rPr>
        <w:t>to</w:t>
      </w:r>
      <w:r>
        <w:t xml:space="preserve"> 1.5T </w:t>
      </w:r>
      <w:r>
        <w:rPr>
          <w:rFonts w:hint="eastAsia"/>
        </w:rPr>
        <w:t>(</w:t>
      </w:r>
      <w:r>
        <w:t>split-gate structure ) and 2T cells</w:t>
      </w:r>
      <w:r>
        <w:rPr>
          <w:rFonts w:hint="eastAsia"/>
        </w:rPr>
        <w:t>通常适用于高算力</w:t>
      </w:r>
      <w:r>
        <w:rPr>
          <w:rFonts w:hint="eastAsia"/>
        </w:rPr>
        <w:t xml:space="preserve"> (high</w:t>
      </w:r>
      <w:r>
        <w:t xml:space="preserve"> performance)</w:t>
      </w:r>
      <w:r>
        <w:rPr>
          <w:rFonts w:hint="eastAsia"/>
        </w:rPr>
        <w:t>，低功耗等场景中</w:t>
      </w:r>
    </w:p>
    <w:p w:rsidR="00A2088B" w:rsidRPr="00571BE0" w:rsidRDefault="00A2088B" w:rsidP="00A2088B">
      <w:pPr>
        <w:rPr>
          <w:rFonts w:hint="eastAsia"/>
        </w:rPr>
      </w:pPr>
      <w:r>
        <w:rPr>
          <w:rFonts w:hint="eastAsia"/>
        </w:rPr>
        <w:t>D</w:t>
      </w:r>
      <w:r>
        <w:t xml:space="preserve">iscrete charge-trapping cell (MONOS </w:t>
      </w:r>
      <w:r>
        <w:rPr>
          <w:rFonts w:hint="eastAsia"/>
        </w:rPr>
        <w:t xml:space="preserve"> </w:t>
      </w:r>
      <w:r>
        <w:t>and Nano-dot)</w:t>
      </w:r>
      <w:r w:rsidR="00A31C1F">
        <w:rPr>
          <w:rFonts w:hint="eastAsia"/>
        </w:rPr>
        <w:t>通常适用于高可靠性的场景中。</w:t>
      </w:r>
      <w:bookmarkStart w:id="0" w:name="_GoBack"/>
      <w:bookmarkEnd w:id="0"/>
    </w:p>
    <w:sectPr w:rsidR="00A2088B" w:rsidRPr="0057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AE" w:rsidRDefault="00194BAE" w:rsidP="008B75A2">
      <w:pPr>
        <w:spacing w:after="0" w:line="240" w:lineRule="auto"/>
      </w:pPr>
      <w:r>
        <w:separator/>
      </w:r>
    </w:p>
  </w:endnote>
  <w:endnote w:type="continuationSeparator" w:id="0">
    <w:p w:rsidR="00194BAE" w:rsidRDefault="00194BAE" w:rsidP="008B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AE" w:rsidRDefault="00194BAE" w:rsidP="008B75A2">
      <w:pPr>
        <w:spacing w:after="0" w:line="240" w:lineRule="auto"/>
      </w:pPr>
      <w:r>
        <w:separator/>
      </w:r>
    </w:p>
  </w:footnote>
  <w:footnote w:type="continuationSeparator" w:id="0">
    <w:p w:rsidR="00194BAE" w:rsidRDefault="00194BAE" w:rsidP="008B7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4E8"/>
    <w:multiLevelType w:val="hybridMultilevel"/>
    <w:tmpl w:val="9866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D6B"/>
    <w:multiLevelType w:val="hybridMultilevel"/>
    <w:tmpl w:val="479CBD2E"/>
    <w:lvl w:ilvl="0" w:tplc="7E1C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AD"/>
    <w:rsid w:val="00094DB8"/>
    <w:rsid w:val="000C58FD"/>
    <w:rsid w:val="000D1B50"/>
    <w:rsid w:val="00194BAE"/>
    <w:rsid w:val="00571BE0"/>
    <w:rsid w:val="008B75A2"/>
    <w:rsid w:val="00A2088B"/>
    <w:rsid w:val="00A31C1F"/>
    <w:rsid w:val="00B94FAD"/>
    <w:rsid w:val="00C72A58"/>
    <w:rsid w:val="00D43CA2"/>
    <w:rsid w:val="00E9352A"/>
    <w:rsid w:val="00EC348B"/>
    <w:rsid w:val="00F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9A0A0-8CC2-4C8B-8257-40CE086A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5A2"/>
  </w:style>
  <w:style w:type="paragraph" w:styleId="a4">
    <w:name w:val="footer"/>
    <w:basedOn w:val="a"/>
    <w:link w:val="Char0"/>
    <w:uiPriority w:val="99"/>
    <w:unhideWhenUsed/>
    <w:rsid w:val="008B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5A2"/>
  </w:style>
  <w:style w:type="table" w:styleId="a5">
    <w:name w:val="Table Grid"/>
    <w:basedOn w:val="a1"/>
    <w:uiPriority w:val="39"/>
    <w:rsid w:val="008B7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C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刘定邦 定邦</dc:creator>
  <cp:keywords/>
  <dc:description/>
  <cp:lastModifiedBy>刘定邦 定邦</cp:lastModifiedBy>
  <cp:revision>5</cp:revision>
  <dcterms:created xsi:type="dcterms:W3CDTF">2020-04-05T09:45:00Z</dcterms:created>
  <dcterms:modified xsi:type="dcterms:W3CDTF">2020-04-05T16:39:00Z</dcterms:modified>
</cp:coreProperties>
</file>