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F3195C" w:rsidP="00BB66B9">
      <w:pPr>
        <w:pStyle w:val="Note"/>
        <w:spacing w:before="240"/>
        <w:ind w:left="31680" w:right="144"/>
      </w:pPr>
      <w:bookmarkStart w:id="0" w:name="_Ref5970562"/>
      <w:bookmarkStart w:id="1" w:name="_Toc12276482"/>
      <w:bookmarkStart w:id="2" w:name="_Toc12276488"/>
      <w:r>
        <w:rPr>
          <w:noProof/>
        </w:rPr>
        <w:drawing>
          <wp:anchor distT="0" distB="0" distL="114300" distR="114300" simplePos="0" relativeHeight="251655680" behindDoc="0" locked="0" layoutInCell="1" allowOverlap="1">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8166E">
        <w:t>hard</w:t>
      </w:r>
      <w:proofErr w:type="gramEnd"/>
      <w:r w:rsidR="00D8166E">
        <w:t xml:space="preserve">. </w:t>
      </w:r>
    </w:p>
    <w:p w:rsidR="00B52B27" w:rsidRPr="00CA3CFE" w:rsidRDefault="00B52B27" w:rsidP="00B52B27">
      <w:pPr>
        <w:spacing w:before="2160"/>
        <w:jc w:val="center"/>
        <w:rPr>
          <w:rFonts w:ascii="Arial" w:hAnsi="Arial" w:cs="Arial"/>
          <w:b/>
          <w:i/>
          <w:iCs/>
          <w:sz w:val="160"/>
        </w:rPr>
      </w:pPr>
      <w:r w:rsidRPr="00CA3CFE">
        <w:rPr>
          <w:rFonts w:ascii="Arial" w:hAnsi="Arial" w:cs="Arial"/>
          <w:b/>
          <w:i/>
          <w:sz w:val="48"/>
        </w:rPr>
        <w:fldChar w:fldCharType="begin"/>
      </w:r>
      <w:r w:rsidRPr="00CA3CFE">
        <w:rPr>
          <w:rFonts w:ascii="Arial" w:hAnsi="Arial" w:cs="Arial"/>
          <w:b/>
          <w:i/>
          <w:sz w:val="48"/>
        </w:rPr>
        <w:instrText xml:space="preserve"> DOCPROPERTY  Title  \* MERGEFORMAT </w:instrText>
      </w:r>
      <w:r w:rsidRPr="00CA3CFE">
        <w:rPr>
          <w:rFonts w:ascii="Arial" w:hAnsi="Arial" w:cs="Arial"/>
          <w:b/>
          <w:i/>
          <w:sz w:val="48"/>
        </w:rPr>
        <w:fldChar w:fldCharType="separate"/>
      </w:r>
      <w:r>
        <w:rPr>
          <w:rFonts w:ascii="Arial" w:hAnsi="Arial" w:cs="Arial"/>
          <w:b/>
          <w:i/>
          <w:sz w:val="48"/>
        </w:rPr>
        <w:t>CVE-2015-0205 – Impact analysis on WR SSL and test approach</w:t>
      </w:r>
      <w:r w:rsidRPr="00CA3CFE">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Pr="000F2A50">
        <w:rPr>
          <w:rFonts w:ascii="Arial" w:hAnsi="Arial" w:cs="Arial"/>
          <w:b/>
          <w:sz w:val="36"/>
          <w:szCs w:val="36"/>
        </w:rPr>
        <w:fldChar w:fldCharType="begin"/>
      </w:r>
      <w:r w:rsidRPr="000F2A50">
        <w:rPr>
          <w:rFonts w:ascii="Arial" w:hAnsi="Arial" w:cs="Arial"/>
          <w:b/>
          <w:sz w:val="36"/>
          <w:szCs w:val="36"/>
        </w:rPr>
        <w:instrText xml:space="preserve"> DOCPROPERTY "Customer"  \* MERGEFORMAT </w:instrText>
      </w:r>
      <w:r w:rsidRPr="000F2A50">
        <w:rPr>
          <w:rFonts w:ascii="Arial" w:hAnsi="Arial" w:cs="Arial"/>
          <w:b/>
          <w:sz w:val="36"/>
          <w:szCs w:val="36"/>
        </w:rPr>
        <w:fldChar w:fldCharType="separate"/>
      </w:r>
      <w:r w:rsidR="00B52B27">
        <w:rPr>
          <w:rFonts w:ascii="Arial" w:hAnsi="Arial" w:cs="Arial"/>
          <w:b/>
          <w:sz w:val="36"/>
          <w:szCs w:val="36"/>
        </w:rPr>
        <w:t>RICOH</w:t>
      </w:r>
      <w:r w:rsidRPr="000F2A50">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r w:rsidR="002E59AF">
        <w:fldChar w:fldCharType="begin"/>
      </w:r>
      <w:r w:rsidR="002E59AF">
        <w:instrText xml:space="preserve"> DOCPROPERTY "Version"  \* MERGEFORMAT </w:instrText>
      </w:r>
      <w:r w:rsidR="002E59AF">
        <w:fldChar w:fldCharType="separate"/>
      </w:r>
      <w:r w:rsidR="00B52B27">
        <w:t>1.00</w:t>
      </w:r>
      <w:r w:rsidR="002E59AF">
        <w:fldChar w:fldCharType="end"/>
      </w:r>
    </w:p>
    <w:p w:rsidR="002C3613" w:rsidRPr="000F2A50" w:rsidRDefault="002C3613" w:rsidP="002C3613">
      <w:pPr>
        <w:pStyle w:val="StyleArial10ptBoldLeft219Before0pt"/>
      </w:pPr>
      <w:proofErr w:type="gramStart"/>
      <w:r w:rsidRPr="000F2A50">
        <w:t>Date :</w:t>
      </w:r>
      <w:proofErr w:type="gramEnd"/>
      <w:r w:rsidRPr="000F2A50">
        <w:t xml:space="preserve"> </w:t>
      </w:r>
      <w:r w:rsidR="002E59AF">
        <w:fldChar w:fldCharType="begin"/>
      </w:r>
      <w:r w:rsidR="002E59AF">
        <w:instrText xml:space="preserve"> DOCPROPERTY "Date"  \* MERGEFORMAT </w:instrText>
      </w:r>
      <w:r w:rsidR="002E59AF">
        <w:fldChar w:fldCharType="separate"/>
      </w:r>
      <w:r w:rsidR="00B52B27">
        <w:t>May 8, 2015</w:t>
      </w:r>
      <w:r w:rsidR="002E59AF">
        <w:fldChar w:fldCharType="end"/>
      </w:r>
    </w:p>
    <w:p w:rsidR="002C3613" w:rsidRPr="000F2A50" w:rsidRDefault="002C3613" w:rsidP="000F2A50">
      <w:pPr>
        <w:pStyle w:val="StyleArial10ptBoldLeft219Before0pt"/>
        <w:ind w:left="3600"/>
      </w:pPr>
    </w:p>
    <w:p w:rsidR="00EE6917" w:rsidRDefault="00EE6917" w:rsidP="00EF31DE">
      <w:bookmarkStart w:id="3" w:name="_Toc466155361"/>
      <w:bookmarkStart w:id="4" w:name="_Toc466170202"/>
      <w:bookmarkStart w:id="5" w:name="_Toc12646889"/>
    </w:p>
    <w:p w:rsidR="00EE6917" w:rsidRDefault="00EE6917" w:rsidP="00EF31DE">
      <w:r>
        <w:t xml:space="preserve">Version: </w:t>
      </w:r>
      <w:r w:rsidR="002E59AF">
        <w:fldChar w:fldCharType="begin"/>
      </w:r>
      <w:r w:rsidR="002E59AF">
        <w:instrText xml:space="preserve"> DOCPROPERTY "Version"  \* MERGEFORMAT </w:instrText>
      </w:r>
      <w:r w:rsidR="002E59AF">
        <w:fldChar w:fldCharType="separate"/>
      </w:r>
      <w:r w:rsidR="00B52B27">
        <w:t>1.00</w:t>
      </w:r>
      <w:r w:rsidR="002E59AF">
        <w:fldChar w:fldCharType="end"/>
      </w:r>
    </w:p>
    <w:p w:rsidR="00EE6917" w:rsidRPr="00B04536" w:rsidRDefault="00EE6917" w:rsidP="00B04536">
      <w:r>
        <w:t xml:space="preserve">Date: </w:t>
      </w:r>
      <w:r w:rsidR="002E59AF">
        <w:fldChar w:fldCharType="begin"/>
      </w:r>
      <w:r w:rsidR="002E59AF">
        <w:instrText xml:space="preserve"> DOCPROPERTY "Date"  \* MERGEFORMAT </w:instrText>
      </w:r>
      <w:r w:rsidR="002E59AF">
        <w:fldChar w:fldCharType="separate"/>
      </w:r>
      <w:r w:rsidR="00CF21DC">
        <w:t>May 8, 2015</w:t>
      </w:r>
      <w:r w:rsidR="002E59AF">
        <w:fldChar w:fldCharType="end"/>
      </w:r>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2E59AF" w:rsidP="00D8166E">
      <w:pPr>
        <w:spacing w:before="40" w:after="40"/>
      </w:pPr>
      <w:hyperlink r:id="rId9"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1"/>
          <w:footerReference w:type="default" r:id="rId12"/>
          <w:headerReference w:type="first" r:id="rId13"/>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F3195C" w:rsidP="00176D4B">
            <w:pPr>
              <w:pStyle w:val="TableHead1"/>
              <w:pageBreakBefore/>
            </w:pPr>
            <w:r>
              <w:rPr>
                <w:noProof/>
              </w:rPr>
              <w:lastRenderedPageBreak/>
              <mc:AlternateContent>
                <mc:Choice Requires="wps">
                  <w:drawing>
                    <wp:anchor distT="0" distB="0" distL="182880" distR="182880" simplePos="0" relativeHeight="251658752" behindDoc="0" locked="0" layoutInCell="0" allowOverlap="1">
                      <wp:simplePos x="0" y="0"/>
                      <wp:positionH relativeFrom="column">
                        <wp:posOffset>3137535</wp:posOffset>
                      </wp:positionH>
                      <wp:positionV relativeFrom="paragraph">
                        <wp:posOffset>7807960</wp:posOffset>
                      </wp:positionV>
                      <wp:extent cx="1257300" cy="3429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left:0;text-align:left;margin-left:247.05pt;margin-top:614.8pt;width:99pt;height:27pt;z-index:25165875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mc:Fallback>
              </mc:AlternateContent>
            </w:r>
            <w:r>
              <w:rPr>
                <w:noProof/>
              </w:rPr>
              <mc:AlternateContent>
                <mc:Choice Requires="wps">
                  <w:drawing>
                    <wp:anchor distT="0" distB="0" distL="182880" distR="182880" simplePos="0" relativeHeight="251657728" behindDoc="0" locked="0" layoutInCell="0" allowOverlap="1">
                      <wp:simplePos x="0" y="0"/>
                      <wp:positionH relativeFrom="column">
                        <wp:posOffset>3251835</wp:posOffset>
                      </wp:positionH>
                      <wp:positionV relativeFrom="paragraph">
                        <wp:posOffset>7807960</wp:posOffset>
                      </wp:positionV>
                      <wp:extent cx="1143000" cy="342900"/>
                      <wp:effectExtent l="0" t="0" r="0"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left:0;text-align:left;margin-left:256.05pt;margin-top:614.8pt;width:90pt;height:27pt;z-index:25165772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mc:Fallback>
              </mc:AlternateContent>
            </w:r>
            <w:r>
              <w:rPr>
                <w:noProof/>
              </w:rPr>
              <mc:AlternateContent>
                <mc:Choice Requires="wps">
                  <w:drawing>
                    <wp:anchor distT="0" distB="0" distL="182880" distR="182880" simplePos="0" relativeHeight="251656704" behindDoc="0" locked="0" layoutInCell="0" allowOverlap="1">
                      <wp:simplePos x="0" y="0"/>
                      <wp:positionH relativeFrom="column">
                        <wp:posOffset>3137535</wp:posOffset>
                      </wp:positionH>
                      <wp:positionV relativeFrom="paragraph">
                        <wp:posOffset>7807960</wp:posOffset>
                      </wp:positionV>
                      <wp:extent cx="342900" cy="1143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left:0;text-align:left;margin-left:247.05pt;margin-top:614.8pt;width:27pt;height:9pt;z-index:25165670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mc:Fallback>
              </mc:AlternateConten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B52B27" w:rsidTr="00176D4B">
        <w:tc>
          <w:tcPr>
            <w:tcW w:w="1440" w:type="dxa"/>
            <w:vAlign w:val="center"/>
          </w:tcPr>
          <w:p w:rsidR="00B52B27" w:rsidRPr="00C4748D" w:rsidRDefault="00B52B27" w:rsidP="00532B51">
            <w:pPr>
              <w:pStyle w:val="TableText"/>
              <w:jc w:val="center"/>
              <w:rPr>
                <w:rStyle w:val="Example"/>
                <w:color w:val="auto"/>
                <w:lang w:val="de-DE" w:eastAsia="ja-JP"/>
              </w:rPr>
            </w:pPr>
            <w:r>
              <w:rPr>
                <w:rStyle w:val="Example"/>
                <w:rFonts w:hint="eastAsia"/>
                <w:color w:val="auto"/>
                <w:lang w:val="de-DE" w:eastAsia="ja-JP"/>
              </w:rPr>
              <w:t>May 8, 2015</w:t>
            </w:r>
          </w:p>
        </w:tc>
        <w:tc>
          <w:tcPr>
            <w:tcW w:w="1080" w:type="dxa"/>
            <w:vAlign w:val="center"/>
          </w:tcPr>
          <w:p w:rsidR="00B52B27" w:rsidRPr="00C4748D" w:rsidRDefault="00B52B27" w:rsidP="00532B51">
            <w:pPr>
              <w:pStyle w:val="TableText"/>
              <w:jc w:val="center"/>
              <w:rPr>
                <w:rStyle w:val="Example"/>
                <w:color w:val="auto"/>
                <w:lang w:val="de-DE" w:eastAsia="ja-JP"/>
              </w:rPr>
            </w:pPr>
            <w:r>
              <w:rPr>
                <w:rStyle w:val="Example"/>
                <w:rFonts w:hint="eastAsia"/>
                <w:color w:val="auto"/>
                <w:lang w:val="de-DE" w:eastAsia="ja-JP"/>
              </w:rPr>
              <w:t>1</w:t>
            </w:r>
            <w:r w:rsidRPr="00C4748D">
              <w:rPr>
                <w:rStyle w:val="Example"/>
                <w:color w:val="auto"/>
                <w:lang w:val="de-DE"/>
              </w:rPr>
              <w:t>.0</w:t>
            </w:r>
            <w:r>
              <w:rPr>
                <w:rStyle w:val="Example"/>
                <w:rFonts w:hint="eastAsia"/>
                <w:color w:val="auto"/>
                <w:lang w:val="de-DE" w:eastAsia="ja-JP"/>
              </w:rPr>
              <w:t>0</w:t>
            </w:r>
          </w:p>
        </w:tc>
        <w:tc>
          <w:tcPr>
            <w:tcW w:w="1890" w:type="dxa"/>
            <w:vAlign w:val="center"/>
          </w:tcPr>
          <w:p w:rsidR="00B52B27" w:rsidRPr="00C4748D" w:rsidRDefault="00B52B27" w:rsidP="00532B51">
            <w:pPr>
              <w:pStyle w:val="TableText"/>
              <w:rPr>
                <w:rStyle w:val="Example"/>
                <w:color w:val="auto"/>
                <w:lang w:val="de-DE" w:eastAsia="ja-JP"/>
              </w:rPr>
            </w:pPr>
            <w:r>
              <w:rPr>
                <w:rStyle w:val="Example"/>
                <w:rFonts w:hint="eastAsia"/>
                <w:color w:val="auto"/>
                <w:lang w:val="de-DE" w:eastAsia="ja-JP"/>
              </w:rPr>
              <w:t xml:space="preserve">Wind River </w:t>
            </w:r>
          </w:p>
        </w:tc>
        <w:tc>
          <w:tcPr>
            <w:tcW w:w="4590" w:type="dxa"/>
            <w:vAlign w:val="center"/>
          </w:tcPr>
          <w:p w:rsidR="00B52B27" w:rsidRPr="00C4748D" w:rsidRDefault="00B52B27" w:rsidP="00532B51">
            <w:pPr>
              <w:pStyle w:val="TableText"/>
              <w:tabs>
                <w:tab w:val="left" w:pos="1692"/>
              </w:tabs>
              <w:ind w:left="0"/>
              <w:rPr>
                <w:rStyle w:val="Example"/>
                <w:color w:val="auto"/>
              </w:rPr>
            </w:pPr>
            <w:r>
              <w:rPr>
                <w:rStyle w:val="Example"/>
                <w:rFonts w:hint="eastAsia"/>
                <w:color w:val="auto"/>
                <w:lang w:eastAsia="ja-JP"/>
              </w:rPr>
              <w:t>Official Release</w:t>
            </w:r>
            <w:r w:rsidRPr="00C4748D">
              <w:rPr>
                <w:rStyle w:val="Example"/>
                <w:color w:val="auto"/>
              </w:rPr>
              <w:t>.</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4"/>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3"/>
      <w:bookmarkEnd w:id="4"/>
      <w:bookmarkEnd w:id="5"/>
    </w:p>
    <w:p w:rsidR="00B52B27" w:rsidRDefault="00EE6917">
      <w:pPr>
        <w:pStyle w:val="TOC1"/>
        <w:rPr>
          <w:rFonts w:asciiTheme="minorHAnsi" w:hAnsiTheme="minorHAnsi" w:cstheme="minorBidi"/>
          <w:b w:val="0"/>
          <w:bCs w:val="0"/>
          <w:noProof/>
          <w:color w:val="auto"/>
          <w:spacing w:val="0"/>
          <w:kern w:val="2"/>
          <w:sz w:val="21"/>
          <w:szCs w:val="22"/>
          <w:lang w:eastAsia="ja-JP"/>
        </w:rPr>
      </w:pPr>
      <w:r>
        <w:fldChar w:fldCharType="begin"/>
      </w:r>
      <w:r>
        <w:rPr>
          <w:bCs w:val="0"/>
          <w:caps/>
        </w:rPr>
        <w:instrText xml:space="preserve"> TOC \o "2-3" \h \z \t "Heading 1,1" </w:instrText>
      </w:r>
      <w:r>
        <w:fldChar w:fldCharType="separate"/>
      </w:r>
      <w:hyperlink w:anchor="_Toc418858928" w:history="1">
        <w:r w:rsidR="00B52B27" w:rsidRPr="00D3685A">
          <w:rPr>
            <w:rStyle w:val="Hyperlink"/>
            <w:noProof/>
          </w:rPr>
          <w:t>1</w:t>
        </w:r>
        <w:r w:rsidR="00B52B27">
          <w:rPr>
            <w:rFonts w:asciiTheme="minorHAnsi" w:hAnsiTheme="minorHAnsi" w:cstheme="minorBidi"/>
            <w:b w:val="0"/>
            <w:bCs w:val="0"/>
            <w:noProof/>
            <w:color w:val="auto"/>
            <w:spacing w:val="0"/>
            <w:kern w:val="2"/>
            <w:sz w:val="21"/>
            <w:szCs w:val="22"/>
            <w:lang w:eastAsia="ja-JP"/>
          </w:rPr>
          <w:tab/>
        </w:r>
        <w:r w:rsidR="00B52B27" w:rsidRPr="00D3685A">
          <w:rPr>
            <w:rStyle w:val="Hyperlink"/>
            <w:noProof/>
          </w:rPr>
          <w:t>Overview</w:t>
        </w:r>
        <w:r w:rsidR="00B52B27">
          <w:rPr>
            <w:noProof/>
            <w:webHidden/>
          </w:rPr>
          <w:tab/>
        </w:r>
        <w:r w:rsidR="00B52B27">
          <w:rPr>
            <w:noProof/>
            <w:webHidden/>
          </w:rPr>
          <w:fldChar w:fldCharType="begin"/>
        </w:r>
        <w:r w:rsidR="00B52B27">
          <w:rPr>
            <w:noProof/>
            <w:webHidden/>
          </w:rPr>
          <w:instrText xml:space="preserve"> PAGEREF _Toc418858928 \h </w:instrText>
        </w:r>
        <w:r w:rsidR="00B52B27">
          <w:rPr>
            <w:noProof/>
            <w:webHidden/>
          </w:rPr>
        </w:r>
        <w:r w:rsidR="00B52B27">
          <w:rPr>
            <w:noProof/>
            <w:webHidden/>
          </w:rPr>
          <w:fldChar w:fldCharType="separate"/>
        </w:r>
        <w:r w:rsidR="00B52B27">
          <w:rPr>
            <w:noProof/>
            <w:webHidden/>
          </w:rPr>
          <w:t>5</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29" w:history="1">
        <w:r w:rsidR="00B52B27" w:rsidRPr="00D3685A">
          <w:rPr>
            <w:rStyle w:val="Hyperlink"/>
            <w:noProof/>
          </w:rPr>
          <w:t>1.1</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Purpose and Scope</w:t>
        </w:r>
        <w:r w:rsidR="00B52B27">
          <w:rPr>
            <w:noProof/>
            <w:webHidden/>
          </w:rPr>
          <w:tab/>
        </w:r>
        <w:r w:rsidR="00B52B27">
          <w:rPr>
            <w:noProof/>
            <w:webHidden/>
          </w:rPr>
          <w:fldChar w:fldCharType="begin"/>
        </w:r>
        <w:r w:rsidR="00B52B27">
          <w:rPr>
            <w:noProof/>
            <w:webHidden/>
          </w:rPr>
          <w:instrText xml:space="preserve"> PAGEREF _Toc418858929 \h </w:instrText>
        </w:r>
        <w:r w:rsidR="00B52B27">
          <w:rPr>
            <w:noProof/>
            <w:webHidden/>
          </w:rPr>
        </w:r>
        <w:r w:rsidR="00B52B27">
          <w:rPr>
            <w:noProof/>
            <w:webHidden/>
          </w:rPr>
          <w:fldChar w:fldCharType="separate"/>
        </w:r>
        <w:r w:rsidR="00B52B27">
          <w:rPr>
            <w:noProof/>
            <w:webHidden/>
          </w:rPr>
          <w:t>5</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30" w:history="1">
        <w:r w:rsidR="00B52B27" w:rsidRPr="00D3685A">
          <w:rPr>
            <w:rStyle w:val="Hyperlink"/>
            <w:noProof/>
          </w:rPr>
          <w:t>1.2</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Applicable Documents</w:t>
        </w:r>
        <w:r w:rsidR="00B52B27">
          <w:rPr>
            <w:noProof/>
            <w:webHidden/>
          </w:rPr>
          <w:tab/>
        </w:r>
        <w:r w:rsidR="00B52B27">
          <w:rPr>
            <w:noProof/>
            <w:webHidden/>
          </w:rPr>
          <w:fldChar w:fldCharType="begin"/>
        </w:r>
        <w:r w:rsidR="00B52B27">
          <w:rPr>
            <w:noProof/>
            <w:webHidden/>
          </w:rPr>
          <w:instrText xml:space="preserve"> PAGEREF _Toc418858930 \h </w:instrText>
        </w:r>
        <w:r w:rsidR="00B52B27">
          <w:rPr>
            <w:noProof/>
            <w:webHidden/>
          </w:rPr>
        </w:r>
        <w:r w:rsidR="00B52B27">
          <w:rPr>
            <w:noProof/>
            <w:webHidden/>
          </w:rPr>
          <w:fldChar w:fldCharType="separate"/>
        </w:r>
        <w:r w:rsidR="00B52B27">
          <w:rPr>
            <w:noProof/>
            <w:webHidden/>
          </w:rPr>
          <w:t>5</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31" w:history="1">
        <w:r w:rsidR="00B52B27" w:rsidRPr="00D3685A">
          <w:rPr>
            <w:rStyle w:val="Hyperlink"/>
            <w:noProof/>
          </w:rPr>
          <w:t>1.3</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Glossary</w:t>
        </w:r>
        <w:r w:rsidR="00B52B27">
          <w:rPr>
            <w:noProof/>
            <w:webHidden/>
          </w:rPr>
          <w:tab/>
        </w:r>
        <w:r w:rsidR="00B52B27">
          <w:rPr>
            <w:noProof/>
            <w:webHidden/>
          </w:rPr>
          <w:fldChar w:fldCharType="begin"/>
        </w:r>
        <w:r w:rsidR="00B52B27">
          <w:rPr>
            <w:noProof/>
            <w:webHidden/>
          </w:rPr>
          <w:instrText xml:space="preserve"> PAGEREF _Toc418858931 \h </w:instrText>
        </w:r>
        <w:r w:rsidR="00B52B27">
          <w:rPr>
            <w:noProof/>
            <w:webHidden/>
          </w:rPr>
        </w:r>
        <w:r w:rsidR="00B52B27">
          <w:rPr>
            <w:noProof/>
            <w:webHidden/>
          </w:rPr>
          <w:fldChar w:fldCharType="separate"/>
        </w:r>
        <w:r w:rsidR="00B52B27">
          <w:rPr>
            <w:noProof/>
            <w:webHidden/>
          </w:rPr>
          <w:t>5</w:t>
        </w:r>
        <w:r w:rsidR="00B52B27">
          <w:rPr>
            <w:noProof/>
            <w:webHidden/>
          </w:rPr>
          <w:fldChar w:fldCharType="end"/>
        </w:r>
      </w:hyperlink>
    </w:p>
    <w:p w:rsidR="00B52B27" w:rsidRDefault="002E59AF">
      <w:pPr>
        <w:pStyle w:val="TOC1"/>
        <w:rPr>
          <w:rFonts w:asciiTheme="minorHAnsi" w:hAnsiTheme="minorHAnsi" w:cstheme="minorBidi"/>
          <w:b w:val="0"/>
          <w:bCs w:val="0"/>
          <w:noProof/>
          <w:color w:val="auto"/>
          <w:spacing w:val="0"/>
          <w:kern w:val="2"/>
          <w:sz w:val="21"/>
          <w:szCs w:val="22"/>
          <w:lang w:eastAsia="ja-JP"/>
        </w:rPr>
      </w:pPr>
      <w:hyperlink w:anchor="_Toc418858932" w:history="1">
        <w:r w:rsidR="00B52B27" w:rsidRPr="00D3685A">
          <w:rPr>
            <w:rStyle w:val="Hyperlink"/>
            <w:noProof/>
          </w:rPr>
          <w:t>2</w:t>
        </w:r>
        <w:r w:rsidR="00B52B27">
          <w:rPr>
            <w:rFonts w:asciiTheme="minorHAnsi" w:hAnsiTheme="minorHAnsi" w:cstheme="minorBidi"/>
            <w:b w:val="0"/>
            <w:bCs w:val="0"/>
            <w:noProof/>
            <w:color w:val="auto"/>
            <w:spacing w:val="0"/>
            <w:kern w:val="2"/>
            <w:sz w:val="21"/>
            <w:szCs w:val="22"/>
            <w:lang w:eastAsia="ja-JP"/>
          </w:rPr>
          <w:tab/>
        </w:r>
        <w:r w:rsidR="00B52B27" w:rsidRPr="00D3685A">
          <w:rPr>
            <w:rStyle w:val="Hyperlink"/>
            <w:noProof/>
          </w:rPr>
          <w:t>Impact analysis and Test Approach</w:t>
        </w:r>
        <w:r w:rsidR="00B52B27">
          <w:rPr>
            <w:noProof/>
            <w:webHidden/>
          </w:rPr>
          <w:tab/>
        </w:r>
        <w:r w:rsidR="00B52B27">
          <w:rPr>
            <w:noProof/>
            <w:webHidden/>
          </w:rPr>
          <w:fldChar w:fldCharType="begin"/>
        </w:r>
        <w:r w:rsidR="00B52B27">
          <w:rPr>
            <w:noProof/>
            <w:webHidden/>
          </w:rPr>
          <w:instrText xml:space="preserve"> PAGEREF _Toc418858932 \h </w:instrText>
        </w:r>
        <w:r w:rsidR="00B52B27">
          <w:rPr>
            <w:noProof/>
            <w:webHidden/>
          </w:rPr>
        </w:r>
        <w:r w:rsidR="00B52B27">
          <w:rPr>
            <w:noProof/>
            <w:webHidden/>
          </w:rPr>
          <w:fldChar w:fldCharType="separate"/>
        </w:r>
        <w:r w:rsidR="00B52B27">
          <w:rPr>
            <w:noProof/>
            <w:webHidden/>
          </w:rPr>
          <w:t>6</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33" w:history="1">
        <w:r w:rsidR="00B52B27" w:rsidRPr="00D3685A">
          <w:rPr>
            <w:rStyle w:val="Hyperlink"/>
            <w:noProof/>
          </w:rPr>
          <w:t>2.1</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Vulnerability Summary</w:t>
        </w:r>
        <w:r w:rsidR="00B52B27">
          <w:rPr>
            <w:noProof/>
            <w:webHidden/>
          </w:rPr>
          <w:tab/>
        </w:r>
        <w:r w:rsidR="00B52B27">
          <w:rPr>
            <w:noProof/>
            <w:webHidden/>
          </w:rPr>
          <w:fldChar w:fldCharType="begin"/>
        </w:r>
        <w:r w:rsidR="00B52B27">
          <w:rPr>
            <w:noProof/>
            <w:webHidden/>
          </w:rPr>
          <w:instrText xml:space="preserve"> PAGEREF _Toc418858933 \h </w:instrText>
        </w:r>
        <w:r w:rsidR="00B52B27">
          <w:rPr>
            <w:noProof/>
            <w:webHidden/>
          </w:rPr>
        </w:r>
        <w:r w:rsidR="00B52B27">
          <w:rPr>
            <w:noProof/>
            <w:webHidden/>
          </w:rPr>
          <w:fldChar w:fldCharType="separate"/>
        </w:r>
        <w:r w:rsidR="00B52B27">
          <w:rPr>
            <w:noProof/>
            <w:webHidden/>
          </w:rPr>
          <w:t>6</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34" w:history="1">
        <w:r w:rsidR="00B52B27" w:rsidRPr="00D3685A">
          <w:rPr>
            <w:rStyle w:val="Hyperlink"/>
            <w:noProof/>
          </w:rPr>
          <w:t>2.2</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Details of Vulnerability &amp; Method of Exploit</w:t>
        </w:r>
        <w:r w:rsidR="00B52B27">
          <w:rPr>
            <w:noProof/>
            <w:webHidden/>
          </w:rPr>
          <w:tab/>
        </w:r>
        <w:r w:rsidR="00B52B27">
          <w:rPr>
            <w:noProof/>
            <w:webHidden/>
          </w:rPr>
          <w:fldChar w:fldCharType="begin"/>
        </w:r>
        <w:r w:rsidR="00B52B27">
          <w:rPr>
            <w:noProof/>
            <w:webHidden/>
          </w:rPr>
          <w:instrText xml:space="preserve"> PAGEREF _Toc418858934 \h </w:instrText>
        </w:r>
        <w:r w:rsidR="00B52B27">
          <w:rPr>
            <w:noProof/>
            <w:webHidden/>
          </w:rPr>
        </w:r>
        <w:r w:rsidR="00B52B27">
          <w:rPr>
            <w:noProof/>
            <w:webHidden/>
          </w:rPr>
          <w:fldChar w:fldCharType="separate"/>
        </w:r>
        <w:r w:rsidR="00B52B27">
          <w:rPr>
            <w:noProof/>
            <w:webHidden/>
          </w:rPr>
          <w:t>6</w:t>
        </w:r>
        <w:r w:rsidR="00B52B27">
          <w:rPr>
            <w:noProof/>
            <w:webHidden/>
          </w:rPr>
          <w:fldChar w:fldCharType="end"/>
        </w:r>
      </w:hyperlink>
    </w:p>
    <w:p w:rsidR="00B52B27" w:rsidRDefault="002E59AF">
      <w:pPr>
        <w:pStyle w:val="TOC3"/>
        <w:rPr>
          <w:rFonts w:asciiTheme="minorHAnsi" w:eastAsiaTheme="minorEastAsia" w:hAnsiTheme="minorHAnsi" w:cstheme="minorBidi"/>
          <w:noProof/>
          <w:color w:val="auto"/>
          <w:spacing w:val="0"/>
          <w:kern w:val="2"/>
          <w:sz w:val="21"/>
          <w:szCs w:val="22"/>
          <w:lang w:eastAsia="ja-JP"/>
        </w:rPr>
      </w:pPr>
      <w:hyperlink w:anchor="_Toc418858935" w:history="1">
        <w:r w:rsidR="00B52B27" w:rsidRPr="00D3685A">
          <w:rPr>
            <w:rStyle w:val="Hyperlink"/>
            <w:noProof/>
          </w:rPr>
          <w:t>2.2.1</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Background</w:t>
        </w:r>
        <w:r w:rsidR="00B52B27">
          <w:rPr>
            <w:noProof/>
            <w:webHidden/>
          </w:rPr>
          <w:tab/>
        </w:r>
        <w:r w:rsidR="00B52B27">
          <w:rPr>
            <w:noProof/>
            <w:webHidden/>
          </w:rPr>
          <w:fldChar w:fldCharType="begin"/>
        </w:r>
        <w:r w:rsidR="00B52B27">
          <w:rPr>
            <w:noProof/>
            <w:webHidden/>
          </w:rPr>
          <w:instrText xml:space="preserve"> PAGEREF _Toc418858935 \h </w:instrText>
        </w:r>
        <w:r w:rsidR="00B52B27">
          <w:rPr>
            <w:noProof/>
            <w:webHidden/>
          </w:rPr>
        </w:r>
        <w:r w:rsidR="00B52B27">
          <w:rPr>
            <w:noProof/>
            <w:webHidden/>
          </w:rPr>
          <w:fldChar w:fldCharType="separate"/>
        </w:r>
        <w:r w:rsidR="00B52B27">
          <w:rPr>
            <w:noProof/>
            <w:webHidden/>
          </w:rPr>
          <w:t>6</w:t>
        </w:r>
        <w:r w:rsidR="00B52B27">
          <w:rPr>
            <w:noProof/>
            <w:webHidden/>
          </w:rPr>
          <w:fldChar w:fldCharType="end"/>
        </w:r>
      </w:hyperlink>
    </w:p>
    <w:p w:rsidR="00B52B27" w:rsidRDefault="002E59AF">
      <w:pPr>
        <w:pStyle w:val="TOC3"/>
        <w:rPr>
          <w:rFonts w:asciiTheme="minorHAnsi" w:eastAsiaTheme="minorEastAsia" w:hAnsiTheme="minorHAnsi" w:cstheme="minorBidi"/>
          <w:noProof/>
          <w:color w:val="auto"/>
          <w:spacing w:val="0"/>
          <w:kern w:val="2"/>
          <w:sz w:val="21"/>
          <w:szCs w:val="22"/>
          <w:lang w:eastAsia="ja-JP"/>
        </w:rPr>
      </w:pPr>
      <w:hyperlink w:anchor="_Toc418858936" w:history="1">
        <w:r w:rsidR="00B52B27" w:rsidRPr="00D3685A">
          <w:rPr>
            <w:rStyle w:val="Hyperlink"/>
            <w:noProof/>
          </w:rPr>
          <w:t>2.2.2</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Method of Exploit</w:t>
        </w:r>
        <w:r w:rsidR="00B52B27">
          <w:rPr>
            <w:noProof/>
            <w:webHidden/>
          </w:rPr>
          <w:tab/>
        </w:r>
        <w:r w:rsidR="00B52B27">
          <w:rPr>
            <w:noProof/>
            <w:webHidden/>
          </w:rPr>
          <w:fldChar w:fldCharType="begin"/>
        </w:r>
        <w:r w:rsidR="00B52B27">
          <w:rPr>
            <w:noProof/>
            <w:webHidden/>
          </w:rPr>
          <w:instrText xml:space="preserve"> PAGEREF _Toc418858936 \h </w:instrText>
        </w:r>
        <w:r w:rsidR="00B52B27">
          <w:rPr>
            <w:noProof/>
            <w:webHidden/>
          </w:rPr>
        </w:r>
        <w:r w:rsidR="00B52B27">
          <w:rPr>
            <w:noProof/>
            <w:webHidden/>
          </w:rPr>
          <w:fldChar w:fldCharType="separate"/>
        </w:r>
        <w:r w:rsidR="00B52B27">
          <w:rPr>
            <w:noProof/>
            <w:webHidden/>
          </w:rPr>
          <w:t>7</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37" w:history="1">
        <w:r w:rsidR="00B52B27" w:rsidRPr="00D3685A">
          <w:rPr>
            <w:rStyle w:val="Hyperlink"/>
            <w:noProof/>
          </w:rPr>
          <w:t>2.3</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Implementation Behavior – Openssl &amp; Wind River SSL</w:t>
        </w:r>
        <w:r w:rsidR="00B52B27">
          <w:rPr>
            <w:noProof/>
            <w:webHidden/>
          </w:rPr>
          <w:tab/>
        </w:r>
        <w:r w:rsidR="00B52B27">
          <w:rPr>
            <w:noProof/>
            <w:webHidden/>
          </w:rPr>
          <w:fldChar w:fldCharType="begin"/>
        </w:r>
        <w:r w:rsidR="00B52B27">
          <w:rPr>
            <w:noProof/>
            <w:webHidden/>
          </w:rPr>
          <w:instrText xml:space="preserve"> PAGEREF _Toc418858937 \h </w:instrText>
        </w:r>
        <w:r w:rsidR="00B52B27">
          <w:rPr>
            <w:noProof/>
            <w:webHidden/>
          </w:rPr>
        </w:r>
        <w:r w:rsidR="00B52B27">
          <w:rPr>
            <w:noProof/>
            <w:webHidden/>
          </w:rPr>
          <w:fldChar w:fldCharType="separate"/>
        </w:r>
        <w:r w:rsidR="00B52B27">
          <w:rPr>
            <w:noProof/>
            <w:webHidden/>
          </w:rPr>
          <w:t>7</w:t>
        </w:r>
        <w:r w:rsidR="00B52B27">
          <w:rPr>
            <w:noProof/>
            <w:webHidden/>
          </w:rPr>
          <w:fldChar w:fldCharType="end"/>
        </w:r>
      </w:hyperlink>
    </w:p>
    <w:p w:rsidR="00B52B27" w:rsidRDefault="002E59AF">
      <w:pPr>
        <w:pStyle w:val="TOC3"/>
        <w:rPr>
          <w:rFonts w:asciiTheme="minorHAnsi" w:eastAsiaTheme="minorEastAsia" w:hAnsiTheme="minorHAnsi" w:cstheme="minorBidi"/>
          <w:noProof/>
          <w:color w:val="auto"/>
          <w:spacing w:val="0"/>
          <w:kern w:val="2"/>
          <w:sz w:val="21"/>
          <w:szCs w:val="22"/>
          <w:lang w:eastAsia="ja-JP"/>
        </w:rPr>
      </w:pPr>
      <w:hyperlink w:anchor="_Toc418858938" w:history="1">
        <w:r w:rsidR="00B52B27" w:rsidRPr="00D3685A">
          <w:rPr>
            <w:rStyle w:val="Hyperlink"/>
            <w:noProof/>
          </w:rPr>
          <w:t>2.3.1</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OpenSSL 1.0.1j</w:t>
        </w:r>
        <w:r w:rsidR="00B52B27">
          <w:rPr>
            <w:noProof/>
            <w:webHidden/>
          </w:rPr>
          <w:tab/>
        </w:r>
        <w:r w:rsidR="00B52B27">
          <w:rPr>
            <w:noProof/>
            <w:webHidden/>
          </w:rPr>
          <w:fldChar w:fldCharType="begin"/>
        </w:r>
        <w:r w:rsidR="00B52B27">
          <w:rPr>
            <w:noProof/>
            <w:webHidden/>
          </w:rPr>
          <w:instrText xml:space="preserve"> PAGEREF _Toc418858938 \h </w:instrText>
        </w:r>
        <w:r w:rsidR="00B52B27">
          <w:rPr>
            <w:noProof/>
            <w:webHidden/>
          </w:rPr>
        </w:r>
        <w:r w:rsidR="00B52B27">
          <w:rPr>
            <w:noProof/>
            <w:webHidden/>
          </w:rPr>
          <w:fldChar w:fldCharType="separate"/>
        </w:r>
        <w:r w:rsidR="00B52B27">
          <w:rPr>
            <w:noProof/>
            <w:webHidden/>
          </w:rPr>
          <w:t>7</w:t>
        </w:r>
        <w:r w:rsidR="00B52B27">
          <w:rPr>
            <w:noProof/>
            <w:webHidden/>
          </w:rPr>
          <w:fldChar w:fldCharType="end"/>
        </w:r>
      </w:hyperlink>
    </w:p>
    <w:p w:rsidR="00B52B27" w:rsidRDefault="002E59AF">
      <w:pPr>
        <w:pStyle w:val="TOC3"/>
        <w:rPr>
          <w:rFonts w:asciiTheme="minorHAnsi" w:eastAsiaTheme="minorEastAsia" w:hAnsiTheme="minorHAnsi" w:cstheme="minorBidi"/>
          <w:noProof/>
          <w:color w:val="auto"/>
          <w:spacing w:val="0"/>
          <w:kern w:val="2"/>
          <w:sz w:val="21"/>
          <w:szCs w:val="22"/>
          <w:lang w:eastAsia="ja-JP"/>
        </w:rPr>
      </w:pPr>
      <w:hyperlink w:anchor="_Toc418858939" w:history="1">
        <w:r w:rsidR="00B52B27" w:rsidRPr="00D3685A">
          <w:rPr>
            <w:rStyle w:val="Hyperlink"/>
            <w:noProof/>
          </w:rPr>
          <w:t>2.3.2</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Wind River – SSL</w:t>
        </w:r>
        <w:r w:rsidR="00B52B27">
          <w:rPr>
            <w:noProof/>
            <w:webHidden/>
          </w:rPr>
          <w:tab/>
        </w:r>
        <w:r w:rsidR="00B52B27">
          <w:rPr>
            <w:noProof/>
            <w:webHidden/>
          </w:rPr>
          <w:fldChar w:fldCharType="begin"/>
        </w:r>
        <w:r w:rsidR="00B52B27">
          <w:rPr>
            <w:noProof/>
            <w:webHidden/>
          </w:rPr>
          <w:instrText xml:space="preserve"> PAGEREF _Toc418858939 \h </w:instrText>
        </w:r>
        <w:r w:rsidR="00B52B27">
          <w:rPr>
            <w:noProof/>
            <w:webHidden/>
          </w:rPr>
        </w:r>
        <w:r w:rsidR="00B52B27">
          <w:rPr>
            <w:noProof/>
            <w:webHidden/>
          </w:rPr>
          <w:fldChar w:fldCharType="separate"/>
        </w:r>
        <w:r w:rsidR="00B52B27">
          <w:rPr>
            <w:noProof/>
            <w:webHidden/>
          </w:rPr>
          <w:t>9</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40" w:history="1">
        <w:r w:rsidR="00B52B27" w:rsidRPr="00D3685A">
          <w:rPr>
            <w:rStyle w:val="Hyperlink"/>
            <w:noProof/>
          </w:rPr>
          <w:t>2.4</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Code changes &amp; Impact of OpenSSL Fix</w:t>
        </w:r>
        <w:r w:rsidR="00B52B27">
          <w:rPr>
            <w:noProof/>
            <w:webHidden/>
          </w:rPr>
          <w:tab/>
        </w:r>
        <w:r w:rsidR="00B52B27">
          <w:rPr>
            <w:noProof/>
            <w:webHidden/>
          </w:rPr>
          <w:fldChar w:fldCharType="begin"/>
        </w:r>
        <w:r w:rsidR="00B52B27">
          <w:rPr>
            <w:noProof/>
            <w:webHidden/>
          </w:rPr>
          <w:instrText xml:space="preserve"> PAGEREF _Toc418858940 \h </w:instrText>
        </w:r>
        <w:r w:rsidR="00B52B27">
          <w:rPr>
            <w:noProof/>
            <w:webHidden/>
          </w:rPr>
        </w:r>
        <w:r w:rsidR="00B52B27">
          <w:rPr>
            <w:noProof/>
            <w:webHidden/>
          </w:rPr>
          <w:fldChar w:fldCharType="separate"/>
        </w:r>
        <w:r w:rsidR="00B52B27">
          <w:rPr>
            <w:noProof/>
            <w:webHidden/>
          </w:rPr>
          <w:t>9</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41" w:history="1">
        <w:r w:rsidR="00B52B27" w:rsidRPr="00D3685A">
          <w:rPr>
            <w:rStyle w:val="Hyperlink"/>
            <w:noProof/>
          </w:rPr>
          <w:t>2.5</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Required Actions on WR-SSL</w:t>
        </w:r>
        <w:r w:rsidR="00B52B27">
          <w:rPr>
            <w:noProof/>
            <w:webHidden/>
          </w:rPr>
          <w:tab/>
        </w:r>
        <w:r w:rsidR="00B52B27">
          <w:rPr>
            <w:noProof/>
            <w:webHidden/>
          </w:rPr>
          <w:fldChar w:fldCharType="begin"/>
        </w:r>
        <w:r w:rsidR="00B52B27">
          <w:rPr>
            <w:noProof/>
            <w:webHidden/>
          </w:rPr>
          <w:instrText xml:space="preserve"> PAGEREF _Toc418858941 \h </w:instrText>
        </w:r>
        <w:r w:rsidR="00B52B27">
          <w:rPr>
            <w:noProof/>
            <w:webHidden/>
          </w:rPr>
        </w:r>
        <w:r w:rsidR="00B52B27">
          <w:rPr>
            <w:noProof/>
            <w:webHidden/>
          </w:rPr>
          <w:fldChar w:fldCharType="separate"/>
        </w:r>
        <w:r w:rsidR="00B52B27">
          <w:rPr>
            <w:noProof/>
            <w:webHidden/>
          </w:rPr>
          <w:t>11</w:t>
        </w:r>
        <w:r w:rsidR="00B52B27">
          <w:rPr>
            <w:noProof/>
            <w:webHidden/>
          </w:rPr>
          <w:fldChar w:fldCharType="end"/>
        </w:r>
      </w:hyperlink>
    </w:p>
    <w:p w:rsidR="00B52B27" w:rsidRDefault="002E59AF">
      <w:pPr>
        <w:pStyle w:val="TOC3"/>
        <w:rPr>
          <w:rFonts w:asciiTheme="minorHAnsi" w:eastAsiaTheme="minorEastAsia" w:hAnsiTheme="minorHAnsi" w:cstheme="minorBidi"/>
          <w:noProof/>
          <w:color w:val="auto"/>
          <w:spacing w:val="0"/>
          <w:kern w:val="2"/>
          <w:sz w:val="21"/>
          <w:szCs w:val="22"/>
          <w:lang w:eastAsia="ja-JP"/>
        </w:rPr>
      </w:pPr>
      <w:hyperlink w:anchor="_Toc418858942" w:history="1">
        <w:r w:rsidR="00B52B27" w:rsidRPr="00D3685A">
          <w:rPr>
            <w:rStyle w:val="Hyperlink"/>
            <w:noProof/>
          </w:rPr>
          <w:t>2.5.1</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Code Changes</w:t>
        </w:r>
        <w:r w:rsidR="00B52B27">
          <w:rPr>
            <w:noProof/>
            <w:webHidden/>
          </w:rPr>
          <w:tab/>
        </w:r>
        <w:r w:rsidR="00B52B27">
          <w:rPr>
            <w:noProof/>
            <w:webHidden/>
          </w:rPr>
          <w:fldChar w:fldCharType="begin"/>
        </w:r>
        <w:r w:rsidR="00B52B27">
          <w:rPr>
            <w:noProof/>
            <w:webHidden/>
          </w:rPr>
          <w:instrText xml:space="preserve"> PAGEREF _Toc418858942 \h </w:instrText>
        </w:r>
        <w:r w:rsidR="00B52B27">
          <w:rPr>
            <w:noProof/>
            <w:webHidden/>
          </w:rPr>
        </w:r>
        <w:r w:rsidR="00B52B27">
          <w:rPr>
            <w:noProof/>
            <w:webHidden/>
          </w:rPr>
          <w:fldChar w:fldCharType="separate"/>
        </w:r>
        <w:r w:rsidR="00B52B27">
          <w:rPr>
            <w:noProof/>
            <w:webHidden/>
          </w:rPr>
          <w:t>11</w:t>
        </w:r>
        <w:r w:rsidR="00B52B27">
          <w:rPr>
            <w:noProof/>
            <w:webHidden/>
          </w:rPr>
          <w:fldChar w:fldCharType="end"/>
        </w:r>
      </w:hyperlink>
    </w:p>
    <w:p w:rsidR="00B52B27" w:rsidRDefault="002E59AF">
      <w:pPr>
        <w:pStyle w:val="TOC3"/>
        <w:rPr>
          <w:rFonts w:asciiTheme="minorHAnsi" w:eastAsiaTheme="minorEastAsia" w:hAnsiTheme="minorHAnsi" w:cstheme="minorBidi"/>
          <w:noProof/>
          <w:color w:val="auto"/>
          <w:spacing w:val="0"/>
          <w:kern w:val="2"/>
          <w:sz w:val="21"/>
          <w:szCs w:val="22"/>
          <w:lang w:eastAsia="ja-JP"/>
        </w:rPr>
      </w:pPr>
      <w:hyperlink w:anchor="_Toc418858943" w:history="1">
        <w:r w:rsidR="00B52B27" w:rsidRPr="00D3685A">
          <w:rPr>
            <w:rStyle w:val="Hyperlink"/>
            <w:noProof/>
          </w:rPr>
          <w:t>2.5.2</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Test/verification</w:t>
        </w:r>
        <w:r w:rsidR="00B52B27">
          <w:rPr>
            <w:noProof/>
            <w:webHidden/>
          </w:rPr>
          <w:tab/>
        </w:r>
        <w:r w:rsidR="00B52B27">
          <w:rPr>
            <w:noProof/>
            <w:webHidden/>
          </w:rPr>
          <w:fldChar w:fldCharType="begin"/>
        </w:r>
        <w:r w:rsidR="00B52B27">
          <w:rPr>
            <w:noProof/>
            <w:webHidden/>
          </w:rPr>
          <w:instrText xml:space="preserve"> PAGEREF _Toc418858943 \h </w:instrText>
        </w:r>
        <w:r w:rsidR="00B52B27">
          <w:rPr>
            <w:noProof/>
            <w:webHidden/>
          </w:rPr>
        </w:r>
        <w:r w:rsidR="00B52B27">
          <w:rPr>
            <w:noProof/>
            <w:webHidden/>
          </w:rPr>
          <w:fldChar w:fldCharType="separate"/>
        </w:r>
        <w:r w:rsidR="00B52B27">
          <w:rPr>
            <w:noProof/>
            <w:webHidden/>
          </w:rPr>
          <w:t>11</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44" w:history="1">
        <w:r w:rsidR="00B52B27" w:rsidRPr="00D3685A">
          <w:rPr>
            <w:rStyle w:val="Hyperlink"/>
            <w:noProof/>
          </w:rPr>
          <w:t>2.6</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Summary/Conclusion</w:t>
        </w:r>
        <w:r w:rsidR="00B52B27">
          <w:rPr>
            <w:noProof/>
            <w:webHidden/>
          </w:rPr>
          <w:tab/>
        </w:r>
        <w:r w:rsidR="00B52B27">
          <w:rPr>
            <w:noProof/>
            <w:webHidden/>
          </w:rPr>
          <w:fldChar w:fldCharType="begin"/>
        </w:r>
        <w:r w:rsidR="00B52B27">
          <w:rPr>
            <w:noProof/>
            <w:webHidden/>
          </w:rPr>
          <w:instrText xml:space="preserve"> PAGEREF _Toc418858944 \h </w:instrText>
        </w:r>
        <w:r w:rsidR="00B52B27">
          <w:rPr>
            <w:noProof/>
            <w:webHidden/>
          </w:rPr>
        </w:r>
        <w:r w:rsidR="00B52B27">
          <w:rPr>
            <w:noProof/>
            <w:webHidden/>
          </w:rPr>
          <w:fldChar w:fldCharType="separate"/>
        </w:r>
        <w:r w:rsidR="00B52B27">
          <w:rPr>
            <w:noProof/>
            <w:webHidden/>
          </w:rPr>
          <w:t>11</w:t>
        </w:r>
        <w:r w:rsidR="00B52B27">
          <w:rPr>
            <w:noProof/>
            <w:webHidden/>
          </w:rPr>
          <w:fldChar w:fldCharType="end"/>
        </w:r>
      </w:hyperlink>
    </w:p>
    <w:p w:rsidR="00B52B27" w:rsidRDefault="002E59AF">
      <w:pPr>
        <w:pStyle w:val="TOC2"/>
        <w:rPr>
          <w:rFonts w:asciiTheme="minorHAnsi" w:eastAsiaTheme="minorEastAsia" w:hAnsiTheme="minorHAnsi" w:cstheme="minorBidi"/>
          <w:noProof/>
          <w:color w:val="auto"/>
          <w:spacing w:val="0"/>
          <w:kern w:val="2"/>
          <w:sz w:val="21"/>
          <w:szCs w:val="22"/>
          <w:lang w:eastAsia="ja-JP"/>
        </w:rPr>
      </w:pPr>
      <w:hyperlink w:anchor="_Toc418858945" w:history="1">
        <w:r w:rsidR="00B52B27" w:rsidRPr="00D3685A">
          <w:rPr>
            <w:rStyle w:val="Hyperlink"/>
            <w:noProof/>
          </w:rPr>
          <w:t>2.7</w:t>
        </w:r>
        <w:r w:rsidR="00B52B27">
          <w:rPr>
            <w:rFonts w:asciiTheme="minorHAnsi" w:eastAsiaTheme="minorEastAsia" w:hAnsiTheme="minorHAnsi" w:cstheme="minorBidi"/>
            <w:noProof/>
            <w:color w:val="auto"/>
            <w:spacing w:val="0"/>
            <w:kern w:val="2"/>
            <w:sz w:val="21"/>
            <w:szCs w:val="22"/>
            <w:lang w:eastAsia="ja-JP"/>
          </w:rPr>
          <w:tab/>
        </w:r>
        <w:r w:rsidR="00B52B27" w:rsidRPr="00D3685A">
          <w:rPr>
            <w:rStyle w:val="Hyperlink"/>
            <w:noProof/>
          </w:rPr>
          <w:t>Attachments</w:t>
        </w:r>
        <w:r w:rsidR="00B52B27">
          <w:rPr>
            <w:noProof/>
            <w:webHidden/>
          </w:rPr>
          <w:tab/>
        </w:r>
        <w:r w:rsidR="00B52B27">
          <w:rPr>
            <w:noProof/>
            <w:webHidden/>
          </w:rPr>
          <w:fldChar w:fldCharType="begin"/>
        </w:r>
        <w:r w:rsidR="00B52B27">
          <w:rPr>
            <w:noProof/>
            <w:webHidden/>
          </w:rPr>
          <w:instrText xml:space="preserve"> PAGEREF _Toc418858945 \h </w:instrText>
        </w:r>
        <w:r w:rsidR="00B52B27">
          <w:rPr>
            <w:noProof/>
            <w:webHidden/>
          </w:rPr>
        </w:r>
        <w:r w:rsidR="00B52B27">
          <w:rPr>
            <w:noProof/>
            <w:webHidden/>
          </w:rPr>
          <w:fldChar w:fldCharType="separate"/>
        </w:r>
        <w:r w:rsidR="00B52B27">
          <w:rPr>
            <w:noProof/>
            <w:webHidden/>
          </w:rPr>
          <w:t>11</w:t>
        </w:r>
        <w:r w:rsidR="00B52B27">
          <w:rPr>
            <w:noProof/>
            <w:webHidden/>
          </w:rPr>
          <w:fldChar w:fldCharType="end"/>
        </w:r>
      </w:hyperlink>
    </w:p>
    <w:p w:rsidR="00EE6917" w:rsidRDefault="00EE6917">
      <w:pPr>
        <w:pStyle w:val="ListNumber1"/>
        <w:tabs>
          <w:tab w:val="right" w:leader="dot" w:pos="9360"/>
        </w:tabs>
        <w:sectPr w:rsidR="00EE6917">
          <w:headerReference w:type="default" r:id="rId15"/>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6" w:name="_Toc418858928"/>
      <w:bookmarkStart w:id="7" w:name="_Ref15293306"/>
      <w:r w:rsidRPr="00CE58B7">
        <w:lastRenderedPageBreak/>
        <w:t>Overview</w:t>
      </w:r>
      <w:bookmarkEnd w:id="6"/>
    </w:p>
    <w:p w:rsidR="009A7278" w:rsidRDefault="009A7278" w:rsidP="00CE58B7">
      <w:pPr>
        <w:pStyle w:val="Heading2"/>
      </w:pPr>
      <w:bookmarkStart w:id="8" w:name="_Toc201374546"/>
      <w:bookmarkStart w:id="9" w:name="_Toc278873078"/>
      <w:bookmarkStart w:id="10" w:name="_Toc418858929"/>
      <w:r w:rsidRPr="00CE58B7">
        <w:t>Purpose and Scope</w:t>
      </w:r>
      <w:bookmarkEnd w:id="8"/>
      <w:bookmarkEnd w:id="9"/>
      <w:bookmarkEnd w:id="10"/>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 xml:space="preserve">details of impact analysis carried out on Wind River SSL stack used RICOH for security vulnerabilities as described in CVE-2015-0205.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CE58B7">
      <w:pPr>
        <w:pStyle w:val="Heading2"/>
      </w:pPr>
      <w:bookmarkStart w:id="11" w:name="_Toc418858930"/>
      <w:r w:rsidRPr="00CE58B7">
        <w:t>Applicable Documents</w:t>
      </w:r>
      <w:bookmarkEnd w:id="7"/>
      <w:bookmarkEnd w:id="11"/>
    </w:p>
    <w:p w:rsidR="00630FE1" w:rsidRDefault="00EE6917" w:rsidP="00EF31DE">
      <w:r>
        <w:t xml:space="preserve">The following documents are referenced within: </w:t>
      </w:r>
    </w:p>
    <w:tbl>
      <w:tblPr>
        <w:tblW w:w="0" w:type="auto"/>
        <w:tblInd w:w="10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540"/>
        <w:gridCol w:w="3510"/>
        <w:gridCol w:w="1080"/>
        <w:gridCol w:w="4230"/>
      </w:tblGrid>
      <w:tr w:rsidR="00EE6917">
        <w:trPr>
          <w:tblHeader/>
        </w:trPr>
        <w:tc>
          <w:tcPr>
            <w:tcW w:w="54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bookmarkStart w:id="12" w:name="_Toc4558794" w:colFirst="1" w:colLast="3"/>
            <w:r w:rsidRPr="00B04536">
              <w:t>No.</w:t>
            </w:r>
          </w:p>
        </w:tc>
        <w:tc>
          <w:tcPr>
            <w:tcW w:w="351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r w:rsidRPr="00B04536">
              <w:t>Document</w:t>
            </w:r>
          </w:p>
        </w:tc>
        <w:tc>
          <w:tcPr>
            <w:tcW w:w="108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r w:rsidRPr="00B04536">
              <w:t>Version</w:t>
            </w:r>
          </w:p>
        </w:tc>
        <w:tc>
          <w:tcPr>
            <w:tcW w:w="4230" w:type="dxa"/>
            <w:tcBorders>
              <w:top w:val="single" w:sz="4" w:space="0" w:color="999999"/>
              <w:left w:val="single" w:sz="4" w:space="0" w:color="999999"/>
              <w:bottom w:val="single" w:sz="4" w:space="0" w:color="999999"/>
              <w:right w:val="single" w:sz="4" w:space="0" w:color="999999"/>
            </w:tcBorders>
            <w:shd w:val="clear" w:color="auto" w:fill="D9D9D9"/>
          </w:tcPr>
          <w:p w:rsidR="00EE6917" w:rsidRPr="00B04536" w:rsidRDefault="00EE6917">
            <w:pPr>
              <w:pStyle w:val="TableHead2"/>
            </w:pPr>
            <w:r w:rsidRPr="00B04536">
              <w:t>Scope</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r>
              <w:t>1</w:t>
            </w:r>
          </w:p>
        </w:tc>
        <w:tc>
          <w:tcPr>
            <w:tcW w:w="3510" w:type="dxa"/>
            <w:tcBorders>
              <w:top w:val="single" w:sz="4" w:space="0" w:color="999999"/>
              <w:left w:val="single" w:sz="4" w:space="0" w:color="999999"/>
              <w:bottom w:val="single" w:sz="4" w:space="0" w:color="999999"/>
              <w:right w:val="single" w:sz="4" w:space="0" w:color="999999"/>
            </w:tcBorders>
          </w:tcPr>
          <w:p w:rsidR="00EE6917" w:rsidRDefault="00A568FE">
            <w:pPr>
              <w:pStyle w:val="TableText"/>
              <w:rPr>
                <w:iCs/>
              </w:rPr>
            </w:pPr>
            <w:r>
              <w:rPr>
                <w:iCs/>
              </w:rPr>
              <w:t>CVE-2015-0205</w:t>
            </w:r>
            <w:r w:rsidR="00783609">
              <w:rPr>
                <w:iCs/>
              </w:rPr>
              <w:t>_Test_Report1</w:t>
            </w:r>
          </w:p>
        </w:tc>
        <w:tc>
          <w:tcPr>
            <w:tcW w:w="1080" w:type="dxa"/>
            <w:tcBorders>
              <w:top w:val="single" w:sz="4" w:space="0" w:color="999999"/>
              <w:left w:val="single" w:sz="4" w:space="0" w:color="999999"/>
              <w:bottom w:val="single" w:sz="4" w:space="0" w:color="999999"/>
              <w:right w:val="single" w:sz="4" w:space="0" w:color="999999"/>
            </w:tcBorders>
          </w:tcPr>
          <w:p w:rsidR="00EE6917" w:rsidRDefault="00A568FE">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E6917" w:rsidRDefault="00A568FE">
            <w:pPr>
              <w:pStyle w:val="TableText"/>
            </w:pPr>
            <w:r>
              <w:t>Test plan and different Scenarios</w:t>
            </w:r>
          </w:p>
          <w:p w:rsidR="00783609" w:rsidRDefault="00783609">
            <w:pPr>
              <w:pStyle w:val="TableText"/>
            </w:pPr>
            <w:r w:rsidRPr="00783609">
              <w:t>OpenSSL 1.0.1j client authentication with DH certificate</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r>
              <w:t>2</w:t>
            </w:r>
          </w:p>
        </w:tc>
        <w:tc>
          <w:tcPr>
            <w:tcW w:w="351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rPr>
                <w:iCs/>
              </w:rPr>
            </w:pPr>
            <w:r>
              <w:rPr>
                <w:iCs/>
              </w:rPr>
              <w:t>CVE-2015-0205_Test_Report2</w:t>
            </w:r>
          </w:p>
        </w:tc>
        <w:tc>
          <w:tcPr>
            <w:tcW w:w="108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pPr>
            <w:r>
              <w:t>Test plan and different Scenarios</w:t>
            </w:r>
          </w:p>
          <w:p w:rsidR="00783609" w:rsidRDefault="00783609">
            <w:pPr>
              <w:pStyle w:val="TableText"/>
            </w:pPr>
            <w:r w:rsidRPr="002C28BE">
              <w:t>OpenSSL 1.0.1k client authentication with DH certificate</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bookmarkStart w:id="13" w:name="_Ref15895799"/>
            <w:r>
              <w:t>3</w:t>
            </w:r>
            <w:bookmarkEnd w:id="13"/>
          </w:p>
        </w:tc>
        <w:tc>
          <w:tcPr>
            <w:tcW w:w="351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rPr>
                <w:iCs/>
              </w:rPr>
            </w:pPr>
            <w:r>
              <w:rPr>
                <w:iCs/>
              </w:rPr>
              <w:t>CVE-2015-0205_Test_Report3</w:t>
            </w:r>
          </w:p>
        </w:tc>
        <w:tc>
          <w:tcPr>
            <w:tcW w:w="108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pPr>
            <w:r>
              <w:t>Test plan and different Scenarios</w:t>
            </w:r>
          </w:p>
          <w:p w:rsidR="00783609" w:rsidRDefault="00783609">
            <w:pPr>
              <w:pStyle w:val="TableText"/>
            </w:pPr>
            <w:r w:rsidRPr="002C28BE">
              <w:t>WR SSL without fix - client authentication with DH certificate</w:t>
            </w:r>
          </w:p>
        </w:tc>
      </w:tr>
      <w:tr w:rsidR="00EE6917">
        <w:tc>
          <w:tcPr>
            <w:tcW w:w="540" w:type="dxa"/>
            <w:tcBorders>
              <w:top w:val="single" w:sz="4" w:space="0" w:color="999999"/>
              <w:left w:val="single" w:sz="4" w:space="0" w:color="999999"/>
              <w:bottom w:val="single" w:sz="4" w:space="0" w:color="999999"/>
              <w:right w:val="single" w:sz="4" w:space="0" w:color="999999"/>
            </w:tcBorders>
          </w:tcPr>
          <w:p w:rsidR="00EE6917" w:rsidRDefault="00EE6917">
            <w:pPr>
              <w:pStyle w:val="ListNumber"/>
            </w:pPr>
            <w:r>
              <w:t>4</w:t>
            </w:r>
          </w:p>
        </w:tc>
        <w:tc>
          <w:tcPr>
            <w:tcW w:w="351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rPr>
                <w:iCs/>
              </w:rPr>
            </w:pPr>
            <w:r>
              <w:rPr>
                <w:iCs/>
              </w:rPr>
              <w:t>CVE-2015-0205_Test_Report4</w:t>
            </w:r>
          </w:p>
        </w:tc>
        <w:tc>
          <w:tcPr>
            <w:tcW w:w="108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jc w:val="center"/>
            </w:pPr>
            <w:r>
              <w:t>0.01</w:t>
            </w:r>
          </w:p>
        </w:tc>
        <w:tc>
          <w:tcPr>
            <w:tcW w:w="4230" w:type="dxa"/>
            <w:tcBorders>
              <w:top w:val="single" w:sz="4" w:space="0" w:color="999999"/>
              <w:left w:val="single" w:sz="4" w:space="0" w:color="999999"/>
              <w:bottom w:val="single" w:sz="4" w:space="0" w:color="999999"/>
              <w:right w:val="single" w:sz="4" w:space="0" w:color="999999"/>
            </w:tcBorders>
          </w:tcPr>
          <w:p w:rsidR="00EE6917" w:rsidRDefault="00783609">
            <w:pPr>
              <w:pStyle w:val="TableText"/>
            </w:pPr>
            <w:r>
              <w:t>Test plan and different Scenarios</w:t>
            </w:r>
          </w:p>
          <w:p w:rsidR="00783609" w:rsidRDefault="00783609">
            <w:pPr>
              <w:pStyle w:val="TableText"/>
            </w:pPr>
            <w:r w:rsidRPr="002C28BE">
              <w:t>WR SSL with fix - client authentication with RSA certificate</w:t>
            </w:r>
          </w:p>
        </w:tc>
      </w:tr>
    </w:tbl>
    <w:p w:rsidR="00EE6917" w:rsidRDefault="00EE6917" w:rsidP="00CE58B7">
      <w:pPr>
        <w:pStyle w:val="Heading2"/>
      </w:pPr>
      <w:bookmarkStart w:id="14" w:name="_Hlt491058798"/>
      <w:bookmarkStart w:id="15" w:name="_Hlt491851051"/>
      <w:bookmarkStart w:id="16" w:name="_Toc418858931"/>
      <w:bookmarkEnd w:id="12"/>
      <w:bookmarkEnd w:id="14"/>
      <w:bookmarkEnd w:id="15"/>
      <w:r>
        <w:t>Glossary</w:t>
      </w:r>
      <w:bookmarkEnd w:id="16"/>
    </w:p>
    <w:tbl>
      <w:tblPr>
        <w:tblW w:w="0" w:type="auto"/>
        <w:tblInd w:w="10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800"/>
        <w:gridCol w:w="7560"/>
      </w:tblGrid>
      <w:tr w:rsidR="00EE6917">
        <w:tc>
          <w:tcPr>
            <w:tcW w:w="180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B52B27">
        <w:tc>
          <w:tcPr>
            <w:tcW w:w="1800" w:type="dxa"/>
            <w:tcBorders>
              <w:top w:val="single" w:sz="6" w:space="0" w:color="999999"/>
              <w:left w:val="single" w:sz="6" w:space="0" w:color="999999"/>
              <w:bottom w:val="single" w:sz="6" w:space="0" w:color="999999"/>
              <w:right w:val="single" w:sz="6" w:space="0" w:color="999999"/>
            </w:tcBorders>
          </w:tcPr>
          <w:p w:rsidR="00B52B27" w:rsidRDefault="00B52B27" w:rsidP="00532B51">
            <w:pPr>
              <w:pStyle w:val="TableText"/>
              <w:rPr>
                <w:lang w:eastAsia="ja-JP"/>
              </w:rPr>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B52B27" w:rsidRDefault="00B52B27" w:rsidP="00532B51">
            <w:pPr>
              <w:pStyle w:val="TableText"/>
              <w:rPr>
                <w:lang w:eastAsia="ja-JP"/>
              </w:rPr>
            </w:pPr>
            <w:r>
              <w:rPr>
                <w:rFonts w:hint="eastAsia"/>
                <w:lang w:eastAsia="ja-JP"/>
              </w:rPr>
              <w:t xml:space="preserve">Wind </w:t>
            </w:r>
            <w:r>
              <w:rPr>
                <w:lang w:eastAsia="ja-JP"/>
              </w:rPr>
              <w:t>River</w:t>
            </w:r>
          </w:p>
        </w:tc>
      </w:tr>
      <w:tr w:rsidR="00B52B27">
        <w:tc>
          <w:tcPr>
            <w:tcW w:w="1800" w:type="dxa"/>
            <w:tcBorders>
              <w:top w:val="single" w:sz="6" w:space="0" w:color="999999"/>
              <w:left w:val="single" w:sz="6" w:space="0" w:color="999999"/>
              <w:bottom w:val="single" w:sz="6" w:space="0" w:color="999999"/>
              <w:right w:val="single" w:sz="6" w:space="0" w:color="999999"/>
            </w:tcBorders>
          </w:tcPr>
          <w:p w:rsidR="00B52B27" w:rsidRDefault="00B52B27" w:rsidP="00532B51">
            <w:pPr>
              <w:pStyle w:val="TableText"/>
              <w:rPr>
                <w:lang w:eastAsia="ja-JP"/>
              </w:rPr>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B52B27" w:rsidRDefault="00B52B27" w:rsidP="00532B51">
            <w:pPr>
              <w:pStyle w:val="TableText"/>
            </w:pPr>
            <w:r w:rsidRPr="0069670D">
              <w:t>Secure Sockets Layer</w:t>
            </w:r>
          </w:p>
        </w:tc>
      </w:tr>
      <w:tr w:rsidR="00B52B27">
        <w:tc>
          <w:tcPr>
            <w:tcW w:w="1800" w:type="dxa"/>
            <w:tcBorders>
              <w:top w:val="single" w:sz="6" w:space="0" w:color="999999"/>
              <w:left w:val="single" w:sz="6" w:space="0" w:color="999999"/>
              <w:bottom w:val="single" w:sz="6" w:space="0" w:color="999999"/>
              <w:right w:val="single" w:sz="6" w:space="0" w:color="999999"/>
            </w:tcBorders>
          </w:tcPr>
          <w:p w:rsidR="00B52B27" w:rsidRDefault="00B52B27" w:rsidP="00532B51">
            <w:pPr>
              <w:pStyle w:val="TableText"/>
              <w:rPr>
                <w:lang w:eastAsia="ja-JP"/>
              </w:rPr>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B52B27" w:rsidRDefault="00B52B27" w:rsidP="00532B51">
            <w:pPr>
              <w:pStyle w:val="TableText"/>
            </w:pPr>
            <w:r w:rsidRPr="0069670D">
              <w:t>Transport Layer Security</w:t>
            </w:r>
          </w:p>
        </w:tc>
      </w:tr>
      <w:tr w:rsidR="00B52B27">
        <w:tc>
          <w:tcPr>
            <w:tcW w:w="180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r>
      <w:tr w:rsidR="00B52B27">
        <w:tc>
          <w:tcPr>
            <w:tcW w:w="180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r>
      <w:tr w:rsidR="00B52B27">
        <w:tc>
          <w:tcPr>
            <w:tcW w:w="180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r>
      <w:tr w:rsidR="00B52B27">
        <w:tc>
          <w:tcPr>
            <w:tcW w:w="180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r>
      <w:tr w:rsidR="00B52B27">
        <w:tc>
          <w:tcPr>
            <w:tcW w:w="180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B52B27" w:rsidRDefault="00B52B27">
            <w:pPr>
              <w:pStyle w:val="TableText"/>
            </w:pPr>
          </w:p>
        </w:tc>
      </w:tr>
    </w:tbl>
    <w:p w:rsidR="00EE6917" w:rsidRDefault="00EE6917" w:rsidP="00EF31DE"/>
    <w:p w:rsidR="00EE6917" w:rsidRPr="002C28BE" w:rsidRDefault="002C28BE" w:rsidP="002C28BE">
      <w:pPr>
        <w:pStyle w:val="Heading1"/>
        <w:rPr>
          <w:i w:val="0"/>
        </w:rPr>
      </w:pPr>
      <w:bookmarkStart w:id="17" w:name="_Toc418858932"/>
      <w:r>
        <w:rPr>
          <w:i w:val="0"/>
        </w:rPr>
        <w:lastRenderedPageBreak/>
        <w:t>Impact analysis and Test Approach</w:t>
      </w:r>
      <w:bookmarkEnd w:id="17"/>
    </w:p>
    <w:p w:rsidR="00145EE9" w:rsidRDefault="00145EE9" w:rsidP="00145EE9">
      <w:pPr>
        <w:pStyle w:val="Heading2"/>
        <w:jc w:val="both"/>
      </w:pPr>
      <w:bookmarkStart w:id="18" w:name="_Toc418858933"/>
      <w:bookmarkEnd w:id="0"/>
      <w:bookmarkEnd w:id="1"/>
      <w:bookmarkEnd w:id="2"/>
      <w:r>
        <w:t>Vulnerability</w:t>
      </w:r>
      <w:r w:rsidR="004443EF">
        <w:t xml:space="preserve"> Summary</w:t>
      </w:r>
      <w:bookmarkEnd w:id="18"/>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CVE-2015-0205 is </w:t>
      </w:r>
      <w:proofErr w:type="gramStart"/>
      <w:r w:rsidRPr="004443EF">
        <w:rPr>
          <w:rFonts w:ascii="Arial" w:hAnsi="Arial" w:cs="Arial"/>
          <w:b w:val="0"/>
          <w:sz w:val="22"/>
          <w:szCs w:val="22"/>
        </w:rPr>
        <w:t>a security</w:t>
      </w:r>
      <w:proofErr w:type="gramEnd"/>
      <w:r w:rsidRPr="004443EF">
        <w:rPr>
          <w:rFonts w:ascii="Arial" w:hAnsi="Arial" w:cs="Arial"/>
          <w:b w:val="0"/>
          <w:sz w:val="22"/>
          <w:szCs w:val="22"/>
        </w:rPr>
        <w:t xml:space="preserve"> vulnerability discovered in the OpenSSL implementation in Jan 2015 timeframe. Security threat uncovered is that an SSL server can potentially accept a DH certificate for client authentication even if client does not send a CertificateVerify message. </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19" w:name="_Toc418858934"/>
      <w:r>
        <w:t>Details o</w:t>
      </w:r>
      <w:r w:rsidRPr="004443EF">
        <w:t>f Vulnera</w:t>
      </w:r>
      <w:r>
        <w:t>b</w:t>
      </w:r>
      <w:r w:rsidRPr="004443EF">
        <w:t xml:space="preserve">ility &amp; Method </w:t>
      </w:r>
      <w:r>
        <w:t>o</w:t>
      </w:r>
      <w:r w:rsidRPr="004443EF">
        <w:t>f Exploit</w:t>
      </w:r>
      <w:bookmarkEnd w:id="19"/>
    </w:p>
    <w:p w:rsidR="004443EF" w:rsidRPr="004443EF" w:rsidRDefault="004443EF" w:rsidP="004443EF">
      <w:pPr>
        <w:pStyle w:val="Heading3"/>
      </w:pPr>
      <w:bookmarkStart w:id="20" w:name="_Toc418858935"/>
      <w:r w:rsidRPr="004443EF">
        <w:t>Background</w:t>
      </w:r>
      <w:bookmarkEnd w:id="20"/>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Message exchanges between a client and server in an SSL handshake with mutual authentication (Client and server authenticate to each other) are as shown below.  </w:t>
      </w:r>
    </w:p>
    <w:p w:rsidR="004443EF" w:rsidRPr="004443EF" w:rsidRDefault="004443EF" w:rsidP="004443EF">
      <w:pPr>
        <w:ind w:left="360" w:firstLine="360"/>
        <w:rPr>
          <w:rFonts w:ascii="Consolas" w:hAnsi="Consolas"/>
          <w:color w:val="1F497D"/>
          <w:sz w:val="22"/>
        </w:rPr>
      </w:pPr>
      <w:r w:rsidRPr="004443EF">
        <w:rPr>
          <w:rFonts w:ascii="Consolas" w:hAnsi="Consolas"/>
          <w:color w:val="1F497D"/>
          <w:sz w:val="18"/>
        </w:rPr>
        <w:t xml:space="preserve">[From </w:t>
      </w:r>
      <w:hyperlink r:id="rId16" w:history="1">
        <w:r w:rsidRPr="004443EF">
          <w:rPr>
            <w:rStyle w:val="Hyperlink"/>
            <w:rFonts w:ascii="Consolas" w:hAnsi="Consolas"/>
            <w:sz w:val="18"/>
          </w:rPr>
          <w:t>http://www.allanbank.com/blog/security/tls/x.509/2014/10/13/tls-x509-and-mongodb/</w:t>
        </w:r>
      </w:hyperlink>
      <w:r w:rsidRPr="004443EF">
        <w:rPr>
          <w:rFonts w:ascii="Consolas" w:hAnsi="Consolas"/>
          <w:color w:val="1F497D"/>
          <w:sz w:val="18"/>
        </w:rPr>
        <w:t xml:space="preserve"> ]</w:t>
      </w:r>
    </w:p>
    <w:p w:rsidR="004443EF" w:rsidRPr="004443EF" w:rsidRDefault="00F3195C" w:rsidP="004443EF">
      <w:pPr>
        <w:rPr>
          <w:rFonts w:ascii="Consolas" w:hAnsi="Consolas"/>
          <w:color w:val="1F497D"/>
          <w:sz w:val="20"/>
        </w:rPr>
      </w:pPr>
      <w:r>
        <w:rPr>
          <w:noProof/>
        </w:rPr>
        <w:drawing>
          <wp:anchor distT="0" distB="0" distL="114300" distR="114300" simplePos="0" relativeHeight="251659776" behindDoc="1" locked="0" layoutInCell="1" allowOverlap="0">
            <wp:simplePos x="0" y="0"/>
            <wp:positionH relativeFrom="column">
              <wp:posOffset>709295</wp:posOffset>
            </wp:positionH>
            <wp:positionV relativeFrom="paragraph">
              <wp:posOffset>164465</wp:posOffset>
            </wp:positionV>
            <wp:extent cx="4435475" cy="3876040"/>
            <wp:effectExtent l="0" t="0" r="3175" b="0"/>
            <wp:wrapTight wrapText="bothSides">
              <wp:wrapPolygon edited="0">
                <wp:start x="0" y="0"/>
                <wp:lineTo x="0" y="743"/>
                <wp:lineTo x="928" y="1699"/>
                <wp:lineTo x="928" y="21444"/>
                <wp:lineTo x="20409" y="21444"/>
                <wp:lineTo x="20409" y="1699"/>
                <wp:lineTo x="21523" y="849"/>
                <wp:lineTo x="21523" y="106"/>
                <wp:lineTo x="19389" y="0"/>
                <wp:lineTo x="0" y="0"/>
              </wp:wrapPolygon>
            </wp:wrapTight>
            <wp:docPr id="126" name="Picture 4" descr="Description: MongoDB TLS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ongoDB TLS Handshak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5475" cy="3876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3EF" w:rsidRPr="004A5C23" w:rsidRDefault="004443EF" w:rsidP="004443EF">
      <w:pPr>
        <w:ind w:left="360"/>
        <w:rPr>
          <w:rFonts w:ascii="Arial" w:hAnsi="Arial" w:cs="Arial"/>
          <w:color w:val="222222"/>
          <w:sz w:val="27"/>
          <w:szCs w:val="27"/>
          <w:lang w:val="en"/>
        </w:rPr>
      </w:pPr>
    </w:p>
    <w:p w:rsidR="004443EF" w:rsidRPr="004443EF" w:rsidRDefault="004443EF" w:rsidP="004443EF">
      <w:pPr>
        <w:rPr>
          <w:rFonts w:ascii="Consolas" w:hAnsi="Consolas"/>
          <w:color w:val="1F497D"/>
          <w:sz w:val="20"/>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A179E4" w:rsidRDefault="00A179E4" w:rsidP="004443EF">
      <w:pPr>
        <w:pStyle w:val="Caption"/>
        <w:jc w:val="both"/>
        <w:rPr>
          <w:rFonts w:ascii="Arial" w:hAnsi="Arial" w:cs="Arial"/>
          <w:b w:val="0"/>
          <w:sz w:val="22"/>
          <w:szCs w:val="22"/>
        </w:rPr>
      </w:pPr>
    </w:p>
    <w:p w:rsidR="002C0AF9" w:rsidRDefault="002C0AF9" w:rsidP="004443EF">
      <w:pPr>
        <w:pStyle w:val="Caption"/>
        <w:jc w:val="both"/>
        <w:rPr>
          <w:rFonts w:ascii="Arial" w:hAnsi="Arial" w:cs="Arial"/>
          <w:b w:val="0"/>
          <w:sz w:val="22"/>
          <w:szCs w:val="22"/>
        </w:rPr>
      </w:pPr>
    </w:p>
    <w:p w:rsidR="002C0AF9" w:rsidRDefault="002C0AF9" w:rsidP="004443EF">
      <w:pPr>
        <w:pStyle w:val="Caption"/>
        <w:jc w:val="both"/>
        <w:rPr>
          <w:rFonts w:ascii="Arial" w:hAnsi="Arial" w:cs="Arial"/>
          <w:b w:val="0"/>
          <w:sz w:val="22"/>
          <w:szCs w:val="22"/>
        </w:rPr>
      </w:pPr>
    </w:p>
    <w:p w:rsidR="002C0AF9" w:rsidRDefault="002C0AF9" w:rsidP="004443EF">
      <w:pPr>
        <w:pStyle w:val="Caption"/>
        <w:jc w:val="both"/>
        <w:rPr>
          <w:rFonts w:ascii="Arial" w:hAnsi="Arial" w:cs="Arial"/>
          <w:b w:val="0"/>
          <w:sz w:val="22"/>
          <w:szCs w:val="22"/>
        </w:rPr>
      </w:pPr>
    </w:p>
    <w:p w:rsidR="004443EF" w:rsidRPr="004443EF" w:rsidRDefault="00A179E4" w:rsidP="004443EF">
      <w:pPr>
        <w:pStyle w:val="Caption"/>
        <w:jc w:val="both"/>
        <w:rPr>
          <w:rFonts w:ascii="Arial" w:hAnsi="Arial" w:cs="Arial"/>
          <w:b w:val="0"/>
          <w:sz w:val="22"/>
          <w:szCs w:val="22"/>
        </w:rPr>
      </w:pPr>
      <w:r>
        <w:rPr>
          <w:rFonts w:ascii="Arial" w:hAnsi="Arial" w:cs="Arial"/>
          <w:b w:val="0"/>
          <w:sz w:val="22"/>
          <w:szCs w:val="22"/>
        </w:rPr>
        <w:lastRenderedPageBreak/>
        <w:t xml:space="preserve">It </w:t>
      </w:r>
      <w:r w:rsidR="004443EF" w:rsidRPr="004443EF">
        <w:rPr>
          <w:rFonts w:ascii="Arial" w:hAnsi="Arial" w:cs="Arial"/>
          <w:b w:val="0"/>
          <w:sz w:val="22"/>
          <w:szCs w:val="22"/>
        </w:rPr>
        <w:t xml:space="preserve">may be noted that Client certificate is sent only when server requests for one. Reason for server to request a certificate is to authenticate the client. </w:t>
      </w:r>
      <w:proofErr w:type="gramStart"/>
      <w:r w:rsidR="004443EF" w:rsidRPr="004443EF">
        <w:rPr>
          <w:rFonts w:ascii="Arial" w:hAnsi="Arial" w:cs="Arial"/>
          <w:b w:val="0"/>
          <w:sz w:val="22"/>
          <w:szCs w:val="22"/>
        </w:rPr>
        <w:t>i.e</w:t>
      </w:r>
      <w:proofErr w:type="gramEnd"/>
      <w:r w:rsidR="004443EF" w:rsidRPr="004443EF">
        <w:rPr>
          <w:rFonts w:ascii="Arial" w:hAnsi="Arial" w:cs="Arial"/>
          <w:b w:val="0"/>
          <w:sz w:val="22"/>
          <w:szCs w:val="22"/>
        </w:rPr>
        <w:t xml:space="preserve">. to verify that client is really the party that is claiming as client. </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It may also be noted that CertificateVerify message is not mandatory in all cases. In cases where client presents a certificate with signing capability, CertificateVerify must be sent after ClientKeyExchange, otherwise not.</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Note: A certificate has signing capability if the private key corresponding to the public key in certificate can be used to digitally sign. While this is always the case with RSA certificates, it is NOT the case certificates containing fixed DH parameters.</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A CertificateVerify contains a signed hash of all handshake messages up to this point. The hash is signed (encrypted) using client’s private key. Client’s public was sent in the certificate earlier to server. Server should be able to verify (decrypt) the signature using client’s public key (from certificate) and compare the decrypted hash value with its own computation of hash of all handshake messages and check if they match. </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The mechanism of CertificateVerify allows server to verify that client indeed is in possession of the private key. In other words it assures the server that it is not talking to a client that has forged or stolen the certificate.</w:t>
      </w:r>
    </w:p>
    <w:p w:rsidR="004443EF" w:rsidRPr="004443EF" w:rsidRDefault="004443EF" w:rsidP="004443EF">
      <w:pPr>
        <w:pStyle w:val="Heading3"/>
      </w:pPr>
      <w:bookmarkStart w:id="21" w:name="_Toc418858936"/>
      <w:r w:rsidRPr="004443EF">
        <w:t>Method of Exploit</w:t>
      </w:r>
      <w:bookmarkEnd w:id="21"/>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A client starts SSL handshake and proceeds as explained in previous section until the Client certificate stage. At this time, client presents a certificate with no signing capability (i.e. Certificate with fixed DH values – referred to as DH certificate from here on). Then after that, Client chooses NOT to send CertificateVerify after ClientKeyExchange and instead sends </w:t>
      </w:r>
      <w:r w:rsidR="004D3B16" w:rsidRPr="004443EF">
        <w:rPr>
          <w:rFonts w:ascii="Arial" w:hAnsi="Arial" w:cs="Arial"/>
          <w:b w:val="0"/>
          <w:sz w:val="22"/>
          <w:szCs w:val="22"/>
        </w:rPr>
        <w:t>finished</w:t>
      </w:r>
      <w:r w:rsidRPr="004443EF">
        <w:rPr>
          <w:rFonts w:ascii="Arial" w:hAnsi="Arial" w:cs="Arial"/>
          <w:b w:val="0"/>
          <w:sz w:val="22"/>
          <w:szCs w:val="22"/>
        </w:rPr>
        <w:t xml:space="preserve"> message. </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Even though it is expected that server does not proceed with handshake, versions OpenSSL 1.0.1j and many before, in fact proceed to a successful handshake.</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Following section explain the behavior of various OpenSSL versions and WR-SSL version used by customer under the above scenario of attack. </w:t>
      </w:r>
    </w:p>
    <w:p w:rsidR="004443EF" w:rsidRPr="004443EF" w:rsidRDefault="004443EF" w:rsidP="004443EF">
      <w:pPr>
        <w:pStyle w:val="Heading2"/>
        <w:jc w:val="both"/>
      </w:pPr>
      <w:bookmarkStart w:id="22" w:name="_Toc418858937"/>
      <w:r w:rsidRPr="004443EF">
        <w:t xml:space="preserve">Implementation Behavior – </w:t>
      </w:r>
      <w:proofErr w:type="spellStart"/>
      <w:r w:rsidRPr="004443EF">
        <w:t>Openssl</w:t>
      </w:r>
      <w:proofErr w:type="spellEnd"/>
      <w:r w:rsidRPr="004443EF">
        <w:t xml:space="preserve"> &amp; Wind River S</w:t>
      </w:r>
      <w:r>
        <w:t>SL</w:t>
      </w:r>
      <w:bookmarkEnd w:id="22"/>
    </w:p>
    <w:p w:rsidR="004443EF" w:rsidRPr="004443EF" w:rsidRDefault="004443EF" w:rsidP="004443EF">
      <w:pPr>
        <w:pStyle w:val="Heading3"/>
      </w:pPr>
      <w:bookmarkStart w:id="23" w:name="_Toc418858938"/>
      <w:r w:rsidRPr="004443EF">
        <w:t>OpenSSL 1.0.1j</w:t>
      </w:r>
      <w:bookmarkEnd w:id="23"/>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OpenSSL Server uses state machine to implement the handshake part.  This logic works following way.</w:t>
      </w:r>
    </w:p>
    <w:p w:rsidR="004443EF" w:rsidRPr="004443EF" w:rsidRDefault="004443EF" w:rsidP="004443EF">
      <w:pPr>
        <w:pStyle w:val="Caption"/>
        <w:jc w:val="both"/>
        <w:rPr>
          <w:rFonts w:ascii="Arial" w:hAnsi="Arial" w:cs="Arial"/>
          <w:b w:val="0"/>
          <w:i/>
          <w:szCs w:val="22"/>
        </w:rPr>
      </w:pPr>
      <w:r w:rsidRPr="004443EF">
        <w:rPr>
          <w:rFonts w:ascii="Arial" w:hAnsi="Arial" w:cs="Arial"/>
          <w:b w:val="0"/>
          <w:i/>
          <w:szCs w:val="22"/>
        </w:rPr>
        <w:t>Note: state machine transitions and actions are simplified for easier understanding.</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Server initiates state machine and performs handshake message exchange </w:t>
      </w:r>
      <w:proofErr w:type="spellStart"/>
      <w:r w:rsidRPr="004443EF">
        <w:rPr>
          <w:rFonts w:ascii="Arial" w:hAnsi="Arial" w:cs="Arial"/>
          <w:b w:val="0"/>
          <w:sz w:val="22"/>
          <w:szCs w:val="22"/>
        </w:rPr>
        <w:t>upto</w:t>
      </w:r>
      <w:proofErr w:type="spellEnd"/>
      <w:r w:rsidRPr="004443EF">
        <w:rPr>
          <w:rFonts w:ascii="Arial" w:hAnsi="Arial" w:cs="Arial"/>
          <w:b w:val="0"/>
          <w:sz w:val="22"/>
          <w:szCs w:val="22"/>
        </w:rPr>
        <w:t xml:space="preserve"> </w:t>
      </w:r>
      <w:proofErr w:type="spellStart"/>
      <w:r w:rsidRPr="004443EF">
        <w:rPr>
          <w:rFonts w:ascii="Arial" w:hAnsi="Arial" w:cs="Arial"/>
          <w:b w:val="0"/>
          <w:sz w:val="22"/>
          <w:szCs w:val="22"/>
        </w:rPr>
        <w:t>ServerCertificate</w:t>
      </w:r>
      <w:proofErr w:type="spellEnd"/>
      <w:r w:rsidRPr="004443EF">
        <w:rPr>
          <w:rFonts w:ascii="Arial" w:hAnsi="Arial" w:cs="Arial"/>
          <w:b w:val="0"/>
          <w:sz w:val="22"/>
          <w:szCs w:val="22"/>
        </w:rPr>
        <w:t xml:space="preserve">. After sending its certificate, server examines if there is a need to request for client certificate. If so, a </w:t>
      </w:r>
      <w:proofErr w:type="spellStart"/>
      <w:r w:rsidRPr="004443EF">
        <w:rPr>
          <w:rFonts w:ascii="Arial" w:hAnsi="Arial" w:cs="Arial"/>
          <w:b w:val="0"/>
          <w:sz w:val="22"/>
          <w:szCs w:val="22"/>
        </w:rPr>
        <w:t>CertificateRequest</w:t>
      </w:r>
      <w:proofErr w:type="spellEnd"/>
      <w:r w:rsidRPr="004443EF">
        <w:rPr>
          <w:rFonts w:ascii="Arial" w:hAnsi="Arial" w:cs="Arial"/>
          <w:b w:val="0"/>
          <w:sz w:val="22"/>
          <w:szCs w:val="22"/>
        </w:rPr>
        <w:t xml:space="preserve"> is prepared, sent and state is changed to SSL3_ST_SR_CERT_A (Server Receive </w:t>
      </w:r>
      <w:proofErr w:type="spellStart"/>
      <w:r w:rsidRPr="004443EF">
        <w:rPr>
          <w:rFonts w:ascii="Arial" w:hAnsi="Arial" w:cs="Arial"/>
          <w:b w:val="0"/>
          <w:sz w:val="22"/>
          <w:szCs w:val="22"/>
        </w:rPr>
        <w:t>CERTificate</w:t>
      </w:r>
      <w:proofErr w:type="spellEnd"/>
      <w:r w:rsidRPr="004443EF">
        <w:rPr>
          <w:rFonts w:ascii="Arial" w:hAnsi="Arial" w:cs="Arial"/>
          <w:b w:val="0"/>
          <w:sz w:val="22"/>
          <w:szCs w:val="22"/>
        </w:rPr>
        <w:t xml:space="preserve">). A flag </w:t>
      </w:r>
      <w:proofErr w:type="spellStart"/>
      <w:r w:rsidRPr="004443EF">
        <w:rPr>
          <w:rFonts w:ascii="Arial" w:hAnsi="Arial" w:cs="Arial"/>
          <w:b w:val="0"/>
          <w:sz w:val="22"/>
          <w:szCs w:val="22"/>
        </w:rPr>
        <w:t>cert_request</w:t>
      </w:r>
      <w:proofErr w:type="spellEnd"/>
      <w:r w:rsidRPr="004443EF">
        <w:rPr>
          <w:rFonts w:ascii="Arial" w:hAnsi="Arial" w:cs="Arial"/>
          <w:b w:val="0"/>
          <w:sz w:val="22"/>
          <w:szCs w:val="22"/>
        </w:rPr>
        <w:t xml:space="preserve"> is set to 0 or 1 to indicate if a certificate is expected from client side or not.</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In SSL3_ST_SR_CERT_A state, if the flag is set to 1 (which will be the case for CVE-2015-0205), server invokes ssl3_get_client_</w:t>
      </w:r>
      <w:proofErr w:type="gramStart"/>
      <w:r w:rsidRPr="004443EF">
        <w:rPr>
          <w:rFonts w:ascii="Arial" w:hAnsi="Arial" w:cs="Arial"/>
          <w:b w:val="0"/>
          <w:sz w:val="22"/>
          <w:szCs w:val="22"/>
        </w:rPr>
        <w:t>certificate(</w:t>
      </w:r>
      <w:proofErr w:type="gramEnd"/>
      <w:r w:rsidRPr="004443EF">
        <w:rPr>
          <w:rFonts w:ascii="Arial" w:hAnsi="Arial" w:cs="Arial"/>
          <w:b w:val="0"/>
          <w:sz w:val="22"/>
          <w:szCs w:val="22"/>
        </w:rPr>
        <w:t xml:space="preserve">) and then state is changed to SSL3_ST_SR_KEY_EXCH_A (Server Receive KEY </w:t>
      </w:r>
      <w:proofErr w:type="spellStart"/>
      <w:r w:rsidRPr="004443EF">
        <w:rPr>
          <w:rFonts w:ascii="Arial" w:hAnsi="Arial" w:cs="Arial"/>
          <w:b w:val="0"/>
          <w:sz w:val="22"/>
          <w:szCs w:val="22"/>
        </w:rPr>
        <w:t>EXCHange</w:t>
      </w:r>
      <w:proofErr w:type="spellEnd"/>
      <w:r w:rsidRPr="004443EF">
        <w:rPr>
          <w:rFonts w:ascii="Arial" w:hAnsi="Arial" w:cs="Arial"/>
          <w:b w:val="0"/>
          <w:sz w:val="22"/>
          <w:szCs w:val="22"/>
        </w:rPr>
        <w:t>) state.</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lastRenderedPageBreak/>
        <w:t>In the SR_KEYEXCH state, function ssl3_get_client_key_exchange is invoked to receive and process ClientKeyExchange packet. After that state is set to CERT_VRFY_A and function ssl3_get_cert_</w:t>
      </w:r>
      <w:proofErr w:type="gramStart"/>
      <w:r w:rsidRPr="004443EF">
        <w:rPr>
          <w:rFonts w:ascii="Arial" w:hAnsi="Arial" w:cs="Arial"/>
          <w:b w:val="0"/>
          <w:sz w:val="22"/>
          <w:szCs w:val="22"/>
        </w:rPr>
        <w:t>verify(</w:t>
      </w:r>
      <w:proofErr w:type="gramEnd"/>
      <w:r w:rsidRPr="004443EF">
        <w:rPr>
          <w:rFonts w:ascii="Arial" w:hAnsi="Arial" w:cs="Arial"/>
          <w:b w:val="0"/>
          <w:sz w:val="22"/>
          <w:szCs w:val="22"/>
        </w:rPr>
        <w:t xml:space="preserve">) is called. At this point server also calculates hash values so that a comparison can be done after decrypting received CertificateVerify. </w:t>
      </w:r>
    </w:p>
    <w:p w:rsidR="004443EF" w:rsidRPr="004443EF" w:rsidRDefault="004443EF" w:rsidP="004443EF">
      <w:pPr>
        <w:pStyle w:val="Caption"/>
        <w:jc w:val="both"/>
        <w:rPr>
          <w:rFonts w:ascii="Arial" w:hAnsi="Arial" w:cs="Arial"/>
          <w:b w:val="0"/>
          <w:i/>
          <w:szCs w:val="22"/>
        </w:rPr>
      </w:pPr>
      <w:r w:rsidRPr="004443EF">
        <w:rPr>
          <w:rFonts w:ascii="Arial" w:hAnsi="Arial" w:cs="Arial"/>
          <w:b w:val="0"/>
          <w:i/>
          <w:szCs w:val="22"/>
        </w:rPr>
        <w:t xml:space="preserve">Note: if the flag </w:t>
      </w:r>
      <w:proofErr w:type="spellStart"/>
      <w:r w:rsidRPr="004443EF">
        <w:rPr>
          <w:rFonts w:ascii="Arial" w:hAnsi="Arial" w:cs="Arial"/>
          <w:b w:val="0"/>
          <w:i/>
          <w:szCs w:val="22"/>
        </w:rPr>
        <w:t>cert_request</w:t>
      </w:r>
      <w:proofErr w:type="spellEnd"/>
      <w:r w:rsidRPr="004443EF">
        <w:rPr>
          <w:rFonts w:ascii="Arial" w:hAnsi="Arial" w:cs="Arial"/>
          <w:b w:val="0"/>
          <w:i/>
          <w:szCs w:val="22"/>
        </w:rPr>
        <w:t xml:space="preserve"> is set to 0, function ssl3_get_client_certificate () is not invoked but state is changed to SSL3_ST_SR_KEY_EXCH_A and eventually to CERT_VRFY_A thus invoking ssl3_get_cert_</w:t>
      </w:r>
      <w:proofErr w:type="gramStart"/>
      <w:r w:rsidRPr="004443EF">
        <w:rPr>
          <w:rFonts w:ascii="Arial" w:hAnsi="Arial" w:cs="Arial"/>
          <w:b w:val="0"/>
          <w:i/>
          <w:szCs w:val="22"/>
        </w:rPr>
        <w:t>verify(</w:t>
      </w:r>
      <w:proofErr w:type="gramEnd"/>
      <w:r w:rsidRPr="004443EF">
        <w:rPr>
          <w:rFonts w:ascii="Arial" w:hAnsi="Arial" w:cs="Arial"/>
          <w:b w:val="0"/>
          <w:i/>
          <w:szCs w:val="22"/>
        </w:rPr>
        <w:t>). But in this case ssl3_get_cert_</w:t>
      </w:r>
      <w:proofErr w:type="gramStart"/>
      <w:r w:rsidRPr="004443EF">
        <w:rPr>
          <w:rFonts w:ascii="Arial" w:hAnsi="Arial" w:cs="Arial"/>
          <w:b w:val="0"/>
          <w:i/>
          <w:szCs w:val="22"/>
        </w:rPr>
        <w:t>verify(</w:t>
      </w:r>
      <w:proofErr w:type="gramEnd"/>
      <w:r w:rsidRPr="004443EF">
        <w:rPr>
          <w:rFonts w:ascii="Arial" w:hAnsi="Arial" w:cs="Arial"/>
          <w:b w:val="0"/>
          <w:i/>
          <w:szCs w:val="22"/>
        </w:rPr>
        <w:t>) returns no error and state is changed to SR_FINISHED.</w:t>
      </w:r>
    </w:p>
    <w:p w:rsidR="004443EF" w:rsidRPr="004443EF" w:rsidRDefault="004443EF" w:rsidP="004443EF">
      <w:pPr>
        <w:rPr>
          <w:rFonts w:ascii="Consolas" w:hAnsi="Consolas"/>
          <w:color w:val="1F497D"/>
          <w:sz w:val="20"/>
        </w:rPr>
      </w:pP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Relevant part of ssl3_get_cert_verify </w:t>
      </w:r>
      <w:proofErr w:type="gramStart"/>
      <w:r w:rsidRPr="004443EF">
        <w:rPr>
          <w:rFonts w:ascii="Arial" w:hAnsi="Arial" w:cs="Arial"/>
          <w:b w:val="0"/>
          <w:sz w:val="22"/>
          <w:szCs w:val="22"/>
        </w:rPr>
        <w:t>function(</w:t>
      </w:r>
      <w:proofErr w:type="gramEnd"/>
      <w:r w:rsidRPr="004443EF">
        <w:rPr>
          <w:rFonts w:ascii="Arial" w:hAnsi="Arial" w:cs="Arial"/>
          <w:b w:val="0"/>
          <w:sz w:val="22"/>
          <w:szCs w:val="22"/>
        </w:rPr>
        <w:t xml:space="preserve">) in </w:t>
      </w:r>
      <w:proofErr w:type="spellStart"/>
      <w:r w:rsidRPr="004443EF">
        <w:rPr>
          <w:rFonts w:ascii="Arial" w:hAnsi="Arial" w:cs="Arial"/>
          <w:b w:val="0"/>
          <w:sz w:val="22"/>
          <w:szCs w:val="22"/>
        </w:rPr>
        <w:t>ssl</w:t>
      </w:r>
      <w:proofErr w:type="spellEnd"/>
      <w:r w:rsidRPr="004443EF">
        <w:rPr>
          <w:rFonts w:ascii="Arial" w:hAnsi="Arial" w:cs="Arial"/>
          <w:b w:val="0"/>
          <w:sz w:val="22"/>
          <w:szCs w:val="22"/>
        </w:rPr>
        <w:t>/s3_srvr.c, is explained below.</w:t>
      </w:r>
    </w:p>
    <w:tbl>
      <w:tblPr>
        <w:tblW w:w="0" w:type="auto"/>
        <w:tblInd w:w="828" w:type="dxa"/>
        <w:tblBorders>
          <w:insideH w:val="single" w:sz="4" w:space="0" w:color="auto"/>
          <w:insideV w:val="single" w:sz="4" w:space="0" w:color="auto"/>
        </w:tblBorders>
        <w:tblLook w:val="04A0" w:firstRow="1" w:lastRow="0" w:firstColumn="1" w:lastColumn="0" w:noHBand="0" w:noVBand="1"/>
      </w:tblPr>
      <w:tblGrid>
        <w:gridCol w:w="656"/>
        <w:gridCol w:w="5374"/>
        <w:gridCol w:w="2537"/>
      </w:tblGrid>
      <w:tr w:rsidR="004443EF" w:rsidRPr="00B94FB5" w:rsidTr="004D6F39">
        <w:tc>
          <w:tcPr>
            <w:tcW w:w="656" w:type="dxa"/>
            <w:tcBorders>
              <w:top w:val="nil"/>
              <w:left w:val="nil"/>
              <w:bottom w:val="single" w:sz="4" w:space="0" w:color="auto"/>
              <w:right w:val="single" w:sz="4" w:space="0" w:color="auto"/>
            </w:tcBorders>
            <w:shd w:val="clear" w:color="auto" w:fill="FBD4B4"/>
          </w:tcPr>
          <w:p w:rsidR="004443EF" w:rsidRPr="004D6F39" w:rsidRDefault="004443EF" w:rsidP="004D6F39">
            <w:pPr>
              <w:rPr>
                <w:rFonts w:ascii="Consolas" w:hAnsi="Consolas"/>
                <w:color w:val="1F497D"/>
                <w:sz w:val="16"/>
              </w:rPr>
            </w:pPr>
            <w:r w:rsidRPr="004D6F39">
              <w:rPr>
                <w:rFonts w:ascii="Consolas" w:hAnsi="Consolas"/>
                <w:color w:val="1F497D"/>
                <w:sz w:val="16"/>
              </w:rPr>
              <w:t>Line</w:t>
            </w:r>
          </w:p>
        </w:tc>
        <w:tc>
          <w:tcPr>
            <w:tcW w:w="5374" w:type="dxa"/>
            <w:tcBorders>
              <w:top w:val="nil"/>
              <w:left w:val="nil"/>
              <w:bottom w:val="single" w:sz="4" w:space="0" w:color="auto"/>
              <w:right w:val="single" w:sz="4" w:space="0" w:color="auto"/>
            </w:tcBorders>
            <w:shd w:val="clear" w:color="auto" w:fill="FBD4B4"/>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Source code</w:t>
            </w:r>
          </w:p>
        </w:tc>
        <w:tc>
          <w:tcPr>
            <w:tcW w:w="2537" w:type="dxa"/>
            <w:tcBorders>
              <w:top w:val="nil"/>
              <w:left w:val="single" w:sz="4" w:space="0" w:color="auto"/>
              <w:bottom w:val="single" w:sz="4" w:space="0" w:color="auto"/>
              <w:right w:val="nil"/>
            </w:tcBorders>
            <w:shd w:val="clear" w:color="auto" w:fill="FBD4B4"/>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Explanation</w:t>
            </w: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2950</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type = type=X509_certificate_type(</w:t>
            </w:r>
            <w:proofErr w:type="spellStart"/>
            <w:r w:rsidRPr="004D6F39">
              <w:rPr>
                <w:rFonts w:ascii="Consolas" w:hAnsi="Consolas"/>
                <w:color w:val="1F497D"/>
                <w:sz w:val="16"/>
              </w:rPr>
              <w:t>peer,publickey</w:t>
            </w:r>
            <w:proofErr w:type="spellEnd"/>
            <w:r w:rsidRPr="004D6F39">
              <w:rPr>
                <w:rFonts w:ascii="Consolas" w:hAnsi="Consolas"/>
                <w:color w:val="1F497D"/>
                <w:sz w:val="16"/>
              </w:rPr>
              <w:t>);</w:t>
            </w:r>
          </w:p>
        </w:tc>
        <w:tc>
          <w:tcPr>
            <w:tcW w:w="2537" w:type="dxa"/>
            <w:tcBorders>
              <w:top w:val="single" w:sz="4" w:space="0" w:color="auto"/>
              <w:left w:val="single" w:sz="4" w:space="0" w:color="auto"/>
              <w:bottom w:val="single" w:sz="4" w:space="0" w:color="auto"/>
              <w:right w:val="nil"/>
            </w:tcBorders>
            <w:shd w:val="clear" w:color="auto" w:fill="auto"/>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Type of X.509 certificate is stored in type variable. X509_certificate_type returns EVP_PKT_SIGN for sign capable certificates and EVP_PKT_EXCH for not sign-capable like DH certificate.</w:t>
            </w: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w:t>
            </w:r>
          </w:p>
        </w:tc>
        <w:tc>
          <w:tcPr>
            <w:tcW w:w="2537" w:type="dxa"/>
            <w:tcBorders>
              <w:top w:val="single" w:sz="4" w:space="0" w:color="auto"/>
              <w:left w:val="single" w:sz="4" w:space="0" w:color="auto"/>
              <w:bottom w:val="single" w:sz="4" w:space="0" w:color="auto"/>
              <w:right w:val="nil"/>
            </w:tcBorders>
            <w:shd w:val="clear" w:color="auto" w:fill="auto"/>
          </w:tcPr>
          <w:p w:rsidR="004443EF" w:rsidRPr="004D6F39" w:rsidRDefault="004443EF" w:rsidP="004D6F39">
            <w:pPr>
              <w:rPr>
                <w:rFonts w:ascii="Consolas" w:eastAsia="Calibri" w:hAnsi="Consolas"/>
                <w:color w:val="1F497D"/>
                <w:sz w:val="16"/>
                <w:szCs w:val="22"/>
              </w:rPr>
            </w:pP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2958</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if (s-&gt;s3-&gt;</w:t>
            </w:r>
            <w:proofErr w:type="spellStart"/>
            <w:r w:rsidRPr="004D6F39">
              <w:rPr>
                <w:rFonts w:ascii="Consolas" w:hAnsi="Consolas"/>
                <w:color w:val="1F497D"/>
                <w:sz w:val="16"/>
              </w:rPr>
              <w:t>tmp.message_type</w:t>
            </w:r>
            <w:proofErr w:type="spellEnd"/>
            <w:r w:rsidRPr="004D6F39">
              <w:rPr>
                <w:rFonts w:ascii="Consolas" w:hAnsi="Consolas"/>
                <w:color w:val="1F497D"/>
                <w:sz w:val="16"/>
              </w:rPr>
              <w:t xml:space="preserve"> != SSL3_MT_CERTIFICATE_VERIFY)</w:t>
            </w:r>
          </w:p>
        </w:tc>
        <w:tc>
          <w:tcPr>
            <w:tcW w:w="2537" w:type="dxa"/>
            <w:tcBorders>
              <w:top w:val="single" w:sz="4" w:space="0" w:color="auto"/>
              <w:left w:val="single" w:sz="4" w:space="0" w:color="auto"/>
              <w:bottom w:val="single" w:sz="4" w:space="0" w:color="auto"/>
              <w:right w:val="nil"/>
            </w:tcBorders>
            <w:shd w:val="clear" w:color="auto" w:fill="auto"/>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 xml:space="preserve">Check if </w:t>
            </w:r>
            <w:proofErr w:type="spellStart"/>
            <w:r w:rsidRPr="004D6F39">
              <w:rPr>
                <w:rFonts w:ascii="Consolas" w:hAnsi="Consolas"/>
                <w:color w:val="1F497D"/>
                <w:sz w:val="16"/>
              </w:rPr>
              <w:t>messagetype</w:t>
            </w:r>
            <w:proofErr w:type="spellEnd"/>
            <w:r w:rsidRPr="004D6F39">
              <w:rPr>
                <w:rFonts w:ascii="Consolas" w:hAnsi="Consolas"/>
                <w:color w:val="1F497D"/>
                <w:sz w:val="16"/>
              </w:rPr>
              <w:t xml:space="preserve"> is CertificateVerify or not. Note that condition is true only if received message is NOT CertificateVerify. (i.e. received Finished instead of CertificateVerify as explained above)</w:t>
            </w: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2959</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w:t>
            </w:r>
          </w:p>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s-&gt;s3-&gt;</w:t>
            </w:r>
            <w:proofErr w:type="spellStart"/>
            <w:r w:rsidRPr="004D6F39">
              <w:rPr>
                <w:rFonts w:ascii="Consolas" w:hAnsi="Consolas"/>
                <w:color w:val="1F497D"/>
                <w:sz w:val="16"/>
              </w:rPr>
              <w:t>tmp.reuse_message</w:t>
            </w:r>
            <w:proofErr w:type="spellEnd"/>
            <w:r w:rsidRPr="004D6F39">
              <w:rPr>
                <w:rFonts w:ascii="Consolas" w:hAnsi="Consolas"/>
                <w:color w:val="1F497D"/>
                <w:sz w:val="16"/>
              </w:rPr>
              <w:t>=1;</w:t>
            </w:r>
          </w:p>
        </w:tc>
        <w:tc>
          <w:tcPr>
            <w:tcW w:w="2537" w:type="dxa"/>
            <w:tcBorders>
              <w:top w:val="single" w:sz="4" w:space="0" w:color="auto"/>
              <w:left w:val="single" w:sz="4" w:space="0" w:color="auto"/>
              <w:bottom w:val="single" w:sz="4" w:space="0" w:color="auto"/>
              <w:right w:val="nil"/>
            </w:tcBorders>
            <w:shd w:val="clear" w:color="auto" w:fill="auto"/>
          </w:tcPr>
          <w:p w:rsidR="004443EF" w:rsidRPr="004D6F39" w:rsidRDefault="004443EF" w:rsidP="004D6F39">
            <w:pPr>
              <w:rPr>
                <w:rFonts w:ascii="Consolas" w:eastAsia="Calibri" w:hAnsi="Consolas"/>
                <w:color w:val="1F497D"/>
                <w:sz w:val="16"/>
                <w:szCs w:val="22"/>
              </w:rPr>
            </w:pP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2961</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if ((peer != NULL) &amp;&amp; (type | EVP_PKT_SIGN))</w:t>
            </w:r>
          </w:p>
        </w:tc>
        <w:tc>
          <w:tcPr>
            <w:tcW w:w="2537" w:type="dxa"/>
            <w:tcBorders>
              <w:top w:val="single" w:sz="4" w:space="0" w:color="auto"/>
              <w:left w:val="single" w:sz="4" w:space="0" w:color="auto"/>
              <w:bottom w:val="single" w:sz="4" w:space="0" w:color="auto"/>
              <w:right w:val="nil"/>
            </w:tcBorders>
            <w:shd w:val="clear" w:color="auto" w:fill="auto"/>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Check if certificate received earlier from peer is valid and if the certificate is sign capable</w:t>
            </w: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2962</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w:t>
            </w:r>
            <w:r w:rsidRPr="004D6F39">
              <w:rPr>
                <w:rFonts w:ascii="Consolas" w:hAnsi="Consolas"/>
                <w:color w:val="1F497D"/>
                <w:sz w:val="16"/>
              </w:rPr>
              <w:tab/>
            </w:r>
          </w:p>
          <w:p w:rsidR="004443EF" w:rsidRPr="004D6F39" w:rsidRDefault="004443EF" w:rsidP="004D6F39">
            <w:pPr>
              <w:rPr>
                <w:rFonts w:ascii="Consolas" w:hAnsi="Consolas"/>
                <w:color w:val="1F497D"/>
                <w:sz w:val="16"/>
              </w:rPr>
            </w:pPr>
            <w:r w:rsidRPr="004D6F39">
              <w:rPr>
                <w:rFonts w:ascii="Consolas" w:hAnsi="Consolas"/>
                <w:color w:val="1F497D"/>
                <w:sz w:val="16"/>
              </w:rPr>
              <w:tab/>
            </w:r>
            <w:r w:rsidRPr="004D6F39">
              <w:rPr>
                <w:rFonts w:ascii="Consolas" w:hAnsi="Consolas"/>
                <w:color w:val="1F497D"/>
                <w:sz w:val="16"/>
              </w:rPr>
              <w:tab/>
              <w:t>al=SSL_AD_UNEXPECTED_MESSAGE;</w:t>
            </w:r>
          </w:p>
          <w:p w:rsidR="004443EF" w:rsidRPr="004D6F39" w:rsidRDefault="004443EF" w:rsidP="004D6F39">
            <w:pPr>
              <w:rPr>
                <w:rFonts w:ascii="Consolas" w:hAnsi="Consolas"/>
                <w:color w:val="1F497D"/>
                <w:sz w:val="16"/>
              </w:rPr>
            </w:pPr>
            <w:r w:rsidRPr="004D6F39">
              <w:rPr>
                <w:rFonts w:ascii="Consolas" w:hAnsi="Consolas"/>
                <w:color w:val="1F497D"/>
                <w:sz w:val="16"/>
              </w:rPr>
              <w:tab/>
            </w:r>
            <w:r w:rsidRPr="004D6F39">
              <w:rPr>
                <w:rFonts w:ascii="Consolas" w:hAnsi="Consolas"/>
                <w:color w:val="1F497D"/>
                <w:sz w:val="16"/>
              </w:rPr>
              <w:tab/>
            </w:r>
            <w:proofErr w:type="spellStart"/>
            <w:r w:rsidRPr="004D6F39">
              <w:rPr>
                <w:rFonts w:ascii="Consolas" w:hAnsi="Consolas"/>
                <w:color w:val="1F497D"/>
                <w:sz w:val="16"/>
              </w:rPr>
              <w:t>SSLerr</w:t>
            </w:r>
            <w:proofErr w:type="spellEnd"/>
            <w:r w:rsidRPr="004D6F39">
              <w:rPr>
                <w:rFonts w:ascii="Consolas" w:hAnsi="Consolas"/>
                <w:color w:val="1F497D"/>
                <w:sz w:val="16"/>
              </w:rPr>
              <w:t xml:space="preserve">(SSL_F_SSL3_GET_CERT_VERIFY, </w:t>
            </w:r>
            <w:r w:rsidRPr="004D6F39">
              <w:rPr>
                <w:rFonts w:ascii="Consolas" w:hAnsi="Consolas"/>
                <w:color w:val="1F497D"/>
                <w:sz w:val="16"/>
              </w:rPr>
              <w:tab/>
            </w:r>
            <w:r w:rsidRPr="004D6F39">
              <w:rPr>
                <w:rFonts w:ascii="Consolas" w:hAnsi="Consolas"/>
                <w:color w:val="1F497D"/>
                <w:sz w:val="16"/>
              </w:rPr>
              <w:tab/>
            </w:r>
            <w:r w:rsidRPr="004D6F39">
              <w:rPr>
                <w:rFonts w:ascii="Consolas" w:hAnsi="Consolas"/>
                <w:color w:val="1F497D"/>
                <w:sz w:val="16"/>
              </w:rPr>
              <w:tab/>
            </w:r>
            <w:r w:rsidRPr="004D6F39">
              <w:rPr>
                <w:rFonts w:ascii="Consolas" w:hAnsi="Consolas"/>
                <w:color w:val="1F497D"/>
                <w:sz w:val="16"/>
              </w:rPr>
              <w:tab/>
              <w:t>SSL_R_MISSING_VERIFY_MESSAGE);</w:t>
            </w:r>
          </w:p>
          <w:p w:rsidR="004443EF" w:rsidRPr="004D6F39" w:rsidRDefault="004443EF" w:rsidP="004D6F39">
            <w:pPr>
              <w:rPr>
                <w:rFonts w:ascii="Consolas" w:hAnsi="Consolas"/>
                <w:color w:val="1F497D"/>
                <w:sz w:val="16"/>
              </w:rPr>
            </w:pPr>
            <w:r w:rsidRPr="004D6F39">
              <w:rPr>
                <w:rFonts w:ascii="Consolas" w:hAnsi="Consolas"/>
                <w:color w:val="1F497D"/>
                <w:sz w:val="16"/>
              </w:rPr>
              <w:tab/>
            </w:r>
            <w:r w:rsidRPr="004D6F39">
              <w:rPr>
                <w:rFonts w:ascii="Consolas" w:hAnsi="Consolas"/>
                <w:color w:val="1F497D"/>
                <w:sz w:val="16"/>
              </w:rPr>
              <w:tab/>
            </w:r>
            <w:proofErr w:type="spellStart"/>
            <w:r w:rsidRPr="004D6F39">
              <w:rPr>
                <w:rFonts w:ascii="Consolas" w:hAnsi="Consolas"/>
                <w:color w:val="1F497D"/>
                <w:sz w:val="16"/>
              </w:rPr>
              <w:t>goto</w:t>
            </w:r>
            <w:proofErr w:type="spellEnd"/>
            <w:r w:rsidRPr="004D6F39">
              <w:rPr>
                <w:rFonts w:ascii="Consolas" w:hAnsi="Consolas"/>
                <w:color w:val="1F497D"/>
                <w:sz w:val="16"/>
              </w:rPr>
              <w:t xml:space="preserve"> </w:t>
            </w:r>
            <w:proofErr w:type="spellStart"/>
            <w:r w:rsidRPr="004D6F39">
              <w:rPr>
                <w:rFonts w:ascii="Consolas" w:hAnsi="Consolas"/>
                <w:color w:val="1F497D"/>
                <w:sz w:val="16"/>
              </w:rPr>
              <w:t>f_err</w:t>
            </w:r>
            <w:proofErr w:type="spellEnd"/>
            <w:r w:rsidRPr="004D6F39">
              <w:rPr>
                <w:rFonts w:ascii="Consolas" w:hAnsi="Consolas"/>
                <w:color w:val="1F497D"/>
                <w:sz w:val="16"/>
              </w:rPr>
              <w:t>;</w:t>
            </w:r>
          </w:p>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w:t>
            </w:r>
          </w:p>
        </w:tc>
        <w:tc>
          <w:tcPr>
            <w:tcW w:w="2537" w:type="dxa"/>
            <w:tcBorders>
              <w:top w:val="single" w:sz="4" w:space="0" w:color="auto"/>
              <w:left w:val="single" w:sz="4" w:space="0" w:color="auto"/>
              <w:bottom w:val="single" w:sz="4" w:space="0" w:color="auto"/>
              <w:right w:val="nil"/>
            </w:tcBorders>
            <w:shd w:val="clear" w:color="auto" w:fill="auto"/>
            <w:hideMark/>
          </w:tcPr>
          <w:p w:rsidR="004443EF" w:rsidRPr="004D6F39" w:rsidRDefault="004443EF" w:rsidP="004D6F39">
            <w:pPr>
              <w:rPr>
                <w:rFonts w:ascii="Consolas" w:eastAsia="Calibri" w:hAnsi="Consolas"/>
                <w:b/>
                <w:color w:val="1F497D"/>
                <w:sz w:val="16"/>
                <w:szCs w:val="22"/>
              </w:rPr>
            </w:pPr>
            <w:r w:rsidRPr="004D6F39">
              <w:rPr>
                <w:rFonts w:ascii="Consolas" w:hAnsi="Consolas"/>
                <w:b/>
                <w:color w:val="1F497D"/>
                <w:sz w:val="16"/>
              </w:rPr>
              <w:t>Control is reached here ONLY IF peer certificate is valid and sign capable. Handshake is aborted here.</w:t>
            </w:r>
          </w:p>
        </w:tc>
      </w:tr>
      <w:tr w:rsidR="004443EF" w:rsidRPr="00B94FB5" w:rsidTr="004D6F39">
        <w:tc>
          <w:tcPr>
            <w:tcW w:w="656" w:type="dxa"/>
            <w:tcBorders>
              <w:top w:val="single" w:sz="4" w:space="0" w:color="auto"/>
              <w:left w:val="nil"/>
              <w:bottom w:val="nil"/>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2967</w:t>
            </w:r>
          </w:p>
        </w:tc>
        <w:tc>
          <w:tcPr>
            <w:tcW w:w="5374" w:type="dxa"/>
            <w:tcBorders>
              <w:top w:val="single" w:sz="4" w:space="0" w:color="auto"/>
              <w:left w:val="nil"/>
              <w:bottom w:val="nil"/>
              <w:right w:val="single" w:sz="4" w:space="0" w:color="auto"/>
            </w:tcBorders>
            <w:shd w:val="clear" w:color="auto" w:fill="auto"/>
            <w:vAlign w:val="center"/>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ret=1;</w:t>
            </w:r>
          </w:p>
          <w:p w:rsidR="004443EF" w:rsidRPr="004D6F39" w:rsidRDefault="004443EF" w:rsidP="004D6F39">
            <w:pPr>
              <w:rPr>
                <w:rFonts w:ascii="Consolas" w:hAnsi="Consolas"/>
                <w:color w:val="1F497D"/>
                <w:sz w:val="16"/>
              </w:rPr>
            </w:pPr>
            <w:r w:rsidRPr="004D6F39">
              <w:rPr>
                <w:rFonts w:ascii="Consolas" w:hAnsi="Consolas"/>
                <w:color w:val="1F497D"/>
                <w:sz w:val="16"/>
              </w:rPr>
              <w:lastRenderedPageBreak/>
              <w:tab/>
            </w:r>
            <w:proofErr w:type="spellStart"/>
            <w:r w:rsidRPr="004D6F39">
              <w:rPr>
                <w:rFonts w:ascii="Consolas" w:hAnsi="Consolas"/>
                <w:color w:val="1F497D"/>
                <w:sz w:val="16"/>
              </w:rPr>
              <w:t>goto</w:t>
            </w:r>
            <w:proofErr w:type="spellEnd"/>
            <w:r w:rsidRPr="004D6F39">
              <w:rPr>
                <w:rFonts w:ascii="Consolas" w:hAnsi="Consolas"/>
                <w:color w:val="1F497D"/>
                <w:sz w:val="16"/>
              </w:rPr>
              <w:t xml:space="preserve"> end;</w:t>
            </w:r>
          </w:p>
          <w:p w:rsidR="004443EF" w:rsidRPr="004D6F39" w:rsidRDefault="004443EF" w:rsidP="004D6F39">
            <w:pPr>
              <w:rPr>
                <w:rFonts w:ascii="Consolas" w:hAnsi="Consolas"/>
                <w:color w:val="1F497D"/>
                <w:sz w:val="16"/>
              </w:rPr>
            </w:pPr>
            <w:r w:rsidRPr="004D6F39">
              <w:rPr>
                <w:rFonts w:ascii="Consolas" w:hAnsi="Consolas"/>
                <w:color w:val="1F497D"/>
                <w:sz w:val="16"/>
              </w:rPr>
              <w:t>}</w:t>
            </w:r>
          </w:p>
          <w:p w:rsidR="004443EF" w:rsidRPr="004D6F39" w:rsidRDefault="004443EF" w:rsidP="004D6F39">
            <w:pPr>
              <w:rPr>
                <w:rFonts w:ascii="Consolas" w:eastAsia="Calibri" w:hAnsi="Consolas"/>
                <w:color w:val="1F497D"/>
                <w:sz w:val="16"/>
                <w:szCs w:val="22"/>
              </w:rPr>
            </w:pPr>
          </w:p>
        </w:tc>
        <w:tc>
          <w:tcPr>
            <w:tcW w:w="2537" w:type="dxa"/>
            <w:tcBorders>
              <w:top w:val="single" w:sz="4" w:space="0" w:color="auto"/>
              <w:left w:val="single" w:sz="4" w:space="0" w:color="auto"/>
              <w:bottom w:val="nil"/>
              <w:right w:val="nil"/>
            </w:tcBorders>
            <w:shd w:val="clear" w:color="auto" w:fill="auto"/>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lastRenderedPageBreak/>
              <w:t xml:space="preserve">Handshake continues if </w:t>
            </w:r>
            <w:r w:rsidRPr="004D6F39">
              <w:rPr>
                <w:rFonts w:ascii="Consolas" w:hAnsi="Consolas"/>
                <w:color w:val="1F497D"/>
                <w:sz w:val="16"/>
              </w:rPr>
              <w:lastRenderedPageBreak/>
              <w:t>control reaches here</w:t>
            </w:r>
          </w:p>
        </w:tc>
      </w:tr>
    </w:tbl>
    <w:p w:rsidR="004443EF" w:rsidRPr="004443EF" w:rsidRDefault="004443EF" w:rsidP="004443EF">
      <w:pPr>
        <w:pStyle w:val="Heading3"/>
      </w:pPr>
      <w:bookmarkStart w:id="24" w:name="_Toc418858939"/>
      <w:r w:rsidRPr="004443EF">
        <w:lastRenderedPageBreak/>
        <w:t>Wind River – SSL</w:t>
      </w:r>
      <w:bookmarkEnd w:id="24"/>
      <w:r w:rsidRPr="004443EF">
        <w:t xml:space="preserve"> </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WR SSL is developed from OpenSSL 0.9.7e base. Implementation related to CertificateVerify processing of SSL server is same as OpenSSL 1.0.1j explained above. </w:t>
      </w: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However, WR-SSL version does not support DH certificates. This is same with OpenSSL 0.9.8. </w:t>
      </w:r>
    </w:p>
    <w:p w:rsidR="004443EF" w:rsidRPr="004443EF" w:rsidRDefault="004443EF" w:rsidP="004443EF">
      <w:pPr>
        <w:pStyle w:val="Heading2"/>
        <w:jc w:val="both"/>
      </w:pPr>
      <w:bookmarkStart w:id="25" w:name="_Toc418858940"/>
      <w:r>
        <w:t>Code changes &amp; Impact o</w:t>
      </w:r>
      <w:r w:rsidRPr="004443EF">
        <w:t>f Open</w:t>
      </w:r>
      <w:r>
        <w:t>SSL</w:t>
      </w:r>
      <w:r w:rsidRPr="004443EF">
        <w:t xml:space="preserve"> Fix</w:t>
      </w:r>
      <w:bookmarkEnd w:id="25"/>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Code change to fix the vulnerability is in ssl3_get_cert_verify </w:t>
      </w:r>
      <w:proofErr w:type="gramStart"/>
      <w:r w:rsidRPr="004443EF">
        <w:rPr>
          <w:rFonts w:ascii="Arial" w:hAnsi="Arial" w:cs="Arial"/>
          <w:b w:val="0"/>
          <w:sz w:val="22"/>
          <w:szCs w:val="22"/>
        </w:rPr>
        <w:t>function(</w:t>
      </w:r>
      <w:proofErr w:type="gramEnd"/>
      <w:r w:rsidRPr="004443EF">
        <w:rPr>
          <w:rFonts w:ascii="Arial" w:hAnsi="Arial" w:cs="Arial"/>
          <w:b w:val="0"/>
          <w:sz w:val="22"/>
          <w:szCs w:val="22"/>
        </w:rPr>
        <w:t xml:space="preserve">) in </w:t>
      </w:r>
      <w:proofErr w:type="spellStart"/>
      <w:r w:rsidRPr="004443EF">
        <w:rPr>
          <w:rFonts w:ascii="Arial" w:hAnsi="Arial" w:cs="Arial"/>
          <w:b w:val="0"/>
          <w:sz w:val="22"/>
          <w:szCs w:val="22"/>
        </w:rPr>
        <w:t>ssl</w:t>
      </w:r>
      <w:proofErr w:type="spellEnd"/>
      <w:r w:rsidRPr="004443EF">
        <w:rPr>
          <w:rFonts w:ascii="Arial" w:hAnsi="Arial" w:cs="Arial"/>
          <w:b w:val="0"/>
          <w:sz w:val="22"/>
          <w:szCs w:val="22"/>
        </w:rPr>
        <w:t>/s3_srvr.c file. Following table explains the fix.</w:t>
      </w:r>
    </w:p>
    <w:tbl>
      <w:tblPr>
        <w:tblW w:w="0" w:type="auto"/>
        <w:tblInd w:w="828" w:type="dxa"/>
        <w:tblBorders>
          <w:insideH w:val="single" w:sz="4" w:space="0" w:color="auto"/>
          <w:insideV w:val="single" w:sz="4" w:space="0" w:color="auto"/>
        </w:tblBorders>
        <w:tblLook w:val="04A0" w:firstRow="1" w:lastRow="0" w:firstColumn="1" w:lastColumn="0" w:noHBand="0" w:noVBand="1"/>
      </w:tblPr>
      <w:tblGrid>
        <w:gridCol w:w="656"/>
        <w:gridCol w:w="5374"/>
        <w:gridCol w:w="2537"/>
      </w:tblGrid>
      <w:tr w:rsidR="004443EF" w:rsidRPr="00B94FB5" w:rsidTr="004D6F39">
        <w:tc>
          <w:tcPr>
            <w:tcW w:w="656" w:type="dxa"/>
            <w:tcBorders>
              <w:top w:val="nil"/>
              <w:left w:val="nil"/>
              <w:bottom w:val="single" w:sz="4" w:space="0" w:color="auto"/>
              <w:right w:val="single" w:sz="4" w:space="0" w:color="auto"/>
            </w:tcBorders>
            <w:shd w:val="clear" w:color="auto" w:fill="D9D9D9"/>
          </w:tcPr>
          <w:p w:rsidR="004443EF" w:rsidRPr="004D6F39" w:rsidRDefault="004443EF" w:rsidP="004D6F39">
            <w:pPr>
              <w:rPr>
                <w:rFonts w:ascii="Consolas" w:hAnsi="Consolas"/>
                <w:color w:val="1F497D"/>
                <w:sz w:val="16"/>
              </w:rPr>
            </w:pPr>
            <w:r w:rsidRPr="004D6F39">
              <w:rPr>
                <w:rFonts w:ascii="Consolas" w:hAnsi="Consolas"/>
                <w:color w:val="1F497D"/>
                <w:sz w:val="16"/>
              </w:rPr>
              <w:t>Line</w:t>
            </w:r>
          </w:p>
        </w:tc>
        <w:tc>
          <w:tcPr>
            <w:tcW w:w="5374" w:type="dxa"/>
            <w:tcBorders>
              <w:top w:val="nil"/>
              <w:left w:val="nil"/>
              <w:bottom w:val="single" w:sz="4" w:space="0" w:color="auto"/>
              <w:right w:val="single" w:sz="4" w:space="0" w:color="auto"/>
            </w:tcBorders>
            <w:shd w:val="clear" w:color="auto" w:fill="D9D9D9"/>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Source code</w:t>
            </w:r>
          </w:p>
        </w:tc>
        <w:tc>
          <w:tcPr>
            <w:tcW w:w="2537" w:type="dxa"/>
            <w:tcBorders>
              <w:top w:val="nil"/>
              <w:left w:val="single" w:sz="4" w:space="0" w:color="auto"/>
              <w:bottom w:val="single" w:sz="4" w:space="0" w:color="auto"/>
              <w:right w:val="nil"/>
            </w:tcBorders>
            <w:shd w:val="clear" w:color="auto" w:fill="D9D9D9"/>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Explanation</w:t>
            </w: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2950</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type = type=X509_certificate_type(</w:t>
            </w:r>
            <w:proofErr w:type="spellStart"/>
            <w:r w:rsidRPr="004D6F39">
              <w:rPr>
                <w:rFonts w:ascii="Consolas" w:hAnsi="Consolas"/>
                <w:color w:val="1F497D"/>
                <w:sz w:val="16"/>
              </w:rPr>
              <w:t>peer,publickey</w:t>
            </w:r>
            <w:proofErr w:type="spellEnd"/>
            <w:r w:rsidRPr="004D6F39">
              <w:rPr>
                <w:rFonts w:ascii="Consolas" w:hAnsi="Consolas"/>
                <w:color w:val="1F497D"/>
                <w:sz w:val="16"/>
              </w:rPr>
              <w:t>);</w:t>
            </w:r>
          </w:p>
        </w:tc>
        <w:tc>
          <w:tcPr>
            <w:tcW w:w="2537" w:type="dxa"/>
            <w:tcBorders>
              <w:top w:val="single" w:sz="4" w:space="0" w:color="auto"/>
              <w:left w:val="single" w:sz="4" w:space="0" w:color="auto"/>
              <w:bottom w:val="single" w:sz="4" w:space="0" w:color="auto"/>
              <w:right w:val="nil"/>
            </w:tcBorders>
            <w:shd w:val="clear" w:color="auto" w:fill="auto"/>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Type of X.509 certificate is stored in type variable. X509_certificate_type returns EVP_PKT_SIGN for sign capable certificates and EVP_PKT_EXCH for not sign-capable like DH certificate.</w:t>
            </w: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w:t>
            </w:r>
          </w:p>
        </w:tc>
        <w:tc>
          <w:tcPr>
            <w:tcW w:w="2537" w:type="dxa"/>
            <w:tcBorders>
              <w:top w:val="single" w:sz="4" w:space="0" w:color="auto"/>
              <w:left w:val="single" w:sz="4" w:space="0" w:color="auto"/>
              <w:bottom w:val="single" w:sz="4" w:space="0" w:color="auto"/>
              <w:right w:val="nil"/>
            </w:tcBorders>
            <w:shd w:val="clear" w:color="auto" w:fill="auto"/>
          </w:tcPr>
          <w:p w:rsidR="004443EF" w:rsidRPr="004D6F39" w:rsidRDefault="004443EF" w:rsidP="004D6F39">
            <w:pPr>
              <w:rPr>
                <w:rFonts w:ascii="Consolas" w:eastAsia="Calibri" w:hAnsi="Consolas"/>
                <w:color w:val="1F497D"/>
                <w:sz w:val="16"/>
                <w:szCs w:val="22"/>
              </w:rPr>
            </w:pP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2958</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if (s-&gt;s3-&gt;</w:t>
            </w:r>
            <w:proofErr w:type="spellStart"/>
            <w:r w:rsidRPr="004D6F39">
              <w:rPr>
                <w:rFonts w:ascii="Consolas" w:hAnsi="Consolas"/>
                <w:color w:val="1F497D"/>
                <w:sz w:val="16"/>
              </w:rPr>
              <w:t>tmp.message_type</w:t>
            </w:r>
            <w:proofErr w:type="spellEnd"/>
            <w:r w:rsidRPr="004D6F39">
              <w:rPr>
                <w:rFonts w:ascii="Consolas" w:hAnsi="Consolas"/>
                <w:color w:val="1F497D"/>
                <w:sz w:val="16"/>
              </w:rPr>
              <w:t xml:space="preserve"> != SSL3_MT_CERTIFICATE_VERIFY)</w:t>
            </w:r>
          </w:p>
        </w:tc>
        <w:tc>
          <w:tcPr>
            <w:tcW w:w="2537" w:type="dxa"/>
            <w:tcBorders>
              <w:top w:val="single" w:sz="4" w:space="0" w:color="auto"/>
              <w:left w:val="single" w:sz="4" w:space="0" w:color="auto"/>
              <w:bottom w:val="single" w:sz="4" w:space="0" w:color="auto"/>
              <w:right w:val="nil"/>
            </w:tcBorders>
            <w:shd w:val="clear" w:color="auto" w:fill="auto"/>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 xml:space="preserve">Check if </w:t>
            </w:r>
            <w:proofErr w:type="spellStart"/>
            <w:r w:rsidRPr="004D6F39">
              <w:rPr>
                <w:rFonts w:ascii="Consolas" w:hAnsi="Consolas"/>
                <w:color w:val="1F497D"/>
                <w:sz w:val="16"/>
              </w:rPr>
              <w:t>messagetype</w:t>
            </w:r>
            <w:proofErr w:type="spellEnd"/>
            <w:r w:rsidRPr="004D6F39">
              <w:rPr>
                <w:rFonts w:ascii="Consolas" w:hAnsi="Consolas"/>
                <w:color w:val="1F497D"/>
                <w:sz w:val="16"/>
              </w:rPr>
              <w:t xml:space="preserve"> is CertificateVerify or not. Note that condition is true only if received message is NOT CertificateVerify. (i.e. received Finished instead of CertificateVerify as explained above)</w:t>
            </w: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2959</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w:t>
            </w:r>
          </w:p>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s-&gt;s3-&gt;</w:t>
            </w:r>
            <w:proofErr w:type="spellStart"/>
            <w:r w:rsidRPr="004D6F39">
              <w:rPr>
                <w:rFonts w:ascii="Consolas" w:hAnsi="Consolas"/>
                <w:color w:val="1F497D"/>
                <w:sz w:val="16"/>
              </w:rPr>
              <w:t>tmp.reuse_message</w:t>
            </w:r>
            <w:proofErr w:type="spellEnd"/>
            <w:r w:rsidRPr="004D6F39">
              <w:rPr>
                <w:rFonts w:ascii="Consolas" w:hAnsi="Consolas"/>
                <w:color w:val="1F497D"/>
                <w:sz w:val="16"/>
              </w:rPr>
              <w:t>=1;</w:t>
            </w:r>
          </w:p>
        </w:tc>
        <w:tc>
          <w:tcPr>
            <w:tcW w:w="2537" w:type="dxa"/>
            <w:tcBorders>
              <w:top w:val="single" w:sz="4" w:space="0" w:color="auto"/>
              <w:left w:val="single" w:sz="4" w:space="0" w:color="auto"/>
              <w:bottom w:val="single" w:sz="4" w:space="0" w:color="auto"/>
              <w:right w:val="nil"/>
            </w:tcBorders>
            <w:shd w:val="clear" w:color="auto" w:fill="auto"/>
          </w:tcPr>
          <w:p w:rsidR="004443EF" w:rsidRPr="004D6F39" w:rsidRDefault="004443EF" w:rsidP="004D6F39">
            <w:pPr>
              <w:rPr>
                <w:rFonts w:ascii="Consolas" w:eastAsia="Calibri" w:hAnsi="Consolas"/>
                <w:color w:val="1F497D"/>
                <w:sz w:val="16"/>
                <w:szCs w:val="22"/>
              </w:rPr>
            </w:pP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2961</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 xml:space="preserve">if </w:t>
            </w:r>
            <w:r w:rsidRPr="004D6F39">
              <w:rPr>
                <w:rFonts w:ascii="Consolas" w:hAnsi="Consolas"/>
                <w:strike/>
                <w:color w:val="FF0000"/>
                <w:sz w:val="16"/>
              </w:rPr>
              <w:t>(</w:t>
            </w:r>
            <w:r w:rsidRPr="004D6F39">
              <w:rPr>
                <w:rFonts w:ascii="Consolas" w:hAnsi="Consolas"/>
                <w:color w:val="1F497D"/>
                <w:sz w:val="16"/>
              </w:rPr>
              <w:t>(peer != NULL)</w:t>
            </w:r>
            <w:r w:rsidRPr="004D6F39">
              <w:rPr>
                <w:rFonts w:ascii="Consolas" w:hAnsi="Consolas"/>
                <w:strike/>
                <w:color w:val="FF0000"/>
                <w:sz w:val="16"/>
              </w:rPr>
              <w:t xml:space="preserve"> &amp;&amp; (type | EVP_PKT_SIGN))</w:t>
            </w:r>
          </w:p>
        </w:tc>
        <w:tc>
          <w:tcPr>
            <w:tcW w:w="2537" w:type="dxa"/>
            <w:tcBorders>
              <w:top w:val="single" w:sz="4" w:space="0" w:color="auto"/>
              <w:left w:val="single" w:sz="4" w:space="0" w:color="auto"/>
              <w:bottom w:val="single" w:sz="4" w:space="0" w:color="auto"/>
              <w:right w:val="nil"/>
            </w:tcBorders>
            <w:shd w:val="clear" w:color="auto" w:fill="auto"/>
            <w:hideMark/>
          </w:tcPr>
          <w:p w:rsidR="004443EF" w:rsidRPr="004D6F39" w:rsidRDefault="004443EF" w:rsidP="004D6F39">
            <w:pPr>
              <w:rPr>
                <w:rFonts w:ascii="Consolas" w:eastAsia="Calibri" w:hAnsi="Consolas"/>
                <w:color w:val="1F497D"/>
                <w:sz w:val="16"/>
                <w:szCs w:val="22"/>
                <w:highlight w:val="yellow"/>
              </w:rPr>
            </w:pPr>
            <w:r w:rsidRPr="004D6F39">
              <w:rPr>
                <w:rFonts w:ascii="Consolas" w:hAnsi="Consolas"/>
                <w:color w:val="1F497D"/>
                <w:sz w:val="16"/>
                <w:highlight w:val="yellow"/>
              </w:rPr>
              <w:t xml:space="preserve">Check if certificate received earlier from peer is valid </w:t>
            </w:r>
          </w:p>
        </w:tc>
      </w:tr>
      <w:tr w:rsidR="004443EF" w:rsidRPr="00B94FB5" w:rsidTr="004D6F39">
        <w:tc>
          <w:tcPr>
            <w:tcW w:w="656" w:type="dxa"/>
            <w:tcBorders>
              <w:top w:val="single" w:sz="4" w:space="0" w:color="auto"/>
              <w:left w:val="nil"/>
              <w:bottom w:val="single" w:sz="4" w:space="0" w:color="auto"/>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t>2962</w:t>
            </w:r>
          </w:p>
        </w:tc>
        <w:tc>
          <w:tcPr>
            <w:tcW w:w="5374" w:type="dxa"/>
            <w:tcBorders>
              <w:top w:val="single" w:sz="4" w:space="0" w:color="auto"/>
              <w:left w:val="nil"/>
              <w:bottom w:val="single" w:sz="4" w:space="0" w:color="auto"/>
              <w:right w:val="single" w:sz="4" w:space="0" w:color="auto"/>
            </w:tcBorders>
            <w:shd w:val="clear" w:color="auto" w:fill="auto"/>
            <w:vAlign w:val="center"/>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w:t>
            </w:r>
            <w:r w:rsidRPr="004D6F39">
              <w:rPr>
                <w:rFonts w:ascii="Consolas" w:hAnsi="Consolas"/>
                <w:color w:val="1F497D"/>
                <w:sz w:val="16"/>
              </w:rPr>
              <w:tab/>
            </w:r>
          </w:p>
          <w:p w:rsidR="004443EF" w:rsidRPr="004D6F39" w:rsidRDefault="004443EF" w:rsidP="004D6F39">
            <w:pPr>
              <w:rPr>
                <w:rFonts w:ascii="Consolas" w:hAnsi="Consolas"/>
                <w:color w:val="1F497D"/>
                <w:sz w:val="16"/>
              </w:rPr>
            </w:pPr>
            <w:r w:rsidRPr="004D6F39">
              <w:rPr>
                <w:rFonts w:ascii="Consolas" w:hAnsi="Consolas"/>
                <w:color w:val="1F497D"/>
                <w:sz w:val="16"/>
              </w:rPr>
              <w:tab/>
            </w:r>
            <w:r w:rsidRPr="004D6F39">
              <w:rPr>
                <w:rFonts w:ascii="Consolas" w:hAnsi="Consolas"/>
                <w:color w:val="1F497D"/>
                <w:sz w:val="16"/>
              </w:rPr>
              <w:tab/>
              <w:t>al=SSL_AD_UNEXPECTED_MESSAGE;</w:t>
            </w:r>
          </w:p>
          <w:p w:rsidR="004443EF" w:rsidRPr="004D6F39" w:rsidRDefault="004443EF" w:rsidP="004D6F39">
            <w:pPr>
              <w:rPr>
                <w:rFonts w:ascii="Consolas" w:hAnsi="Consolas"/>
                <w:color w:val="1F497D"/>
                <w:sz w:val="16"/>
              </w:rPr>
            </w:pPr>
            <w:r w:rsidRPr="004D6F39">
              <w:rPr>
                <w:rFonts w:ascii="Consolas" w:hAnsi="Consolas"/>
                <w:color w:val="1F497D"/>
                <w:sz w:val="16"/>
              </w:rPr>
              <w:tab/>
            </w:r>
            <w:r w:rsidRPr="004D6F39">
              <w:rPr>
                <w:rFonts w:ascii="Consolas" w:hAnsi="Consolas"/>
                <w:color w:val="1F497D"/>
                <w:sz w:val="16"/>
              </w:rPr>
              <w:tab/>
            </w:r>
            <w:proofErr w:type="spellStart"/>
            <w:r w:rsidRPr="004D6F39">
              <w:rPr>
                <w:rFonts w:ascii="Consolas" w:hAnsi="Consolas"/>
                <w:color w:val="1F497D"/>
                <w:sz w:val="16"/>
              </w:rPr>
              <w:t>SSLerr</w:t>
            </w:r>
            <w:proofErr w:type="spellEnd"/>
            <w:r w:rsidRPr="004D6F39">
              <w:rPr>
                <w:rFonts w:ascii="Consolas" w:hAnsi="Consolas"/>
                <w:color w:val="1F497D"/>
                <w:sz w:val="16"/>
              </w:rPr>
              <w:t xml:space="preserve">(SSL_F_SSL3_GET_CERT_VERIFY, </w:t>
            </w:r>
            <w:r w:rsidRPr="004D6F39">
              <w:rPr>
                <w:rFonts w:ascii="Consolas" w:hAnsi="Consolas"/>
                <w:color w:val="1F497D"/>
                <w:sz w:val="16"/>
              </w:rPr>
              <w:tab/>
            </w:r>
            <w:r w:rsidRPr="004D6F39">
              <w:rPr>
                <w:rFonts w:ascii="Consolas" w:hAnsi="Consolas"/>
                <w:color w:val="1F497D"/>
                <w:sz w:val="16"/>
              </w:rPr>
              <w:tab/>
            </w:r>
            <w:r w:rsidRPr="004D6F39">
              <w:rPr>
                <w:rFonts w:ascii="Consolas" w:hAnsi="Consolas"/>
                <w:color w:val="1F497D"/>
                <w:sz w:val="16"/>
              </w:rPr>
              <w:tab/>
            </w:r>
            <w:r w:rsidRPr="004D6F39">
              <w:rPr>
                <w:rFonts w:ascii="Consolas" w:hAnsi="Consolas"/>
                <w:color w:val="1F497D"/>
                <w:sz w:val="16"/>
              </w:rPr>
              <w:tab/>
              <w:t>SSL_R_MISSING_VERIFY_MESSAGE);</w:t>
            </w:r>
          </w:p>
          <w:p w:rsidR="004443EF" w:rsidRPr="004D6F39" w:rsidRDefault="004443EF" w:rsidP="004D6F39">
            <w:pPr>
              <w:rPr>
                <w:rFonts w:ascii="Consolas" w:hAnsi="Consolas"/>
                <w:color w:val="1F497D"/>
                <w:sz w:val="16"/>
              </w:rPr>
            </w:pPr>
            <w:r w:rsidRPr="004D6F39">
              <w:rPr>
                <w:rFonts w:ascii="Consolas" w:hAnsi="Consolas"/>
                <w:color w:val="1F497D"/>
                <w:sz w:val="16"/>
              </w:rPr>
              <w:lastRenderedPageBreak/>
              <w:tab/>
            </w:r>
            <w:r w:rsidRPr="004D6F39">
              <w:rPr>
                <w:rFonts w:ascii="Consolas" w:hAnsi="Consolas"/>
                <w:color w:val="1F497D"/>
                <w:sz w:val="16"/>
              </w:rPr>
              <w:tab/>
            </w:r>
            <w:proofErr w:type="spellStart"/>
            <w:r w:rsidRPr="004D6F39">
              <w:rPr>
                <w:rFonts w:ascii="Consolas" w:hAnsi="Consolas"/>
                <w:color w:val="1F497D"/>
                <w:sz w:val="16"/>
              </w:rPr>
              <w:t>goto</w:t>
            </w:r>
            <w:proofErr w:type="spellEnd"/>
            <w:r w:rsidRPr="004D6F39">
              <w:rPr>
                <w:rFonts w:ascii="Consolas" w:hAnsi="Consolas"/>
                <w:color w:val="1F497D"/>
                <w:sz w:val="16"/>
              </w:rPr>
              <w:t xml:space="preserve"> </w:t>
            </w:r>
            <w:proofErr w:type="spellStart"/>
            <w:r w:rsidRPr="004D6F39">
              <w:rPr>
                <w:rFonts w:ascii="Consolas" w:hAnsi="Consolas"/>
                <w:color w:val="1F497D"/>
                <w:sz w:val="16"/>
              </w:rPr>
              <w:t>f_err</w:t>
            </w:r>
            <w:proofErr w:type="spellEnd"/>
            <w:r w:rsidRPr="004D6F39">
              <w:rPr>
                <w:rFonts w:ascii="Consolas" w:hAnsi="Consolas"/>
                <w:color w:val="1F497D"/>
                <w:sz w:val="16"/>
              </w:rPr>
              <w:t>;</w:t>
            </w:r>
          </w:p>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w:t>
            </w:r>
          </w:p>
        </w:tc>
        <w:tc>
          <w:tcPr>
            <w:tcW w:w="2537" w:type="dxa"/>
            <w:tcBorders>
              <w:top w:val="single" w:sz="4" w:space="0" w:color="auto"/>
              <w:left w:val="single" w:sz="4" w:space="0" w:color="auto"/>
              <w:bottom w:val="single" w:sz="4" w:space="0" w:color="auto"/>
              <w:right w:val="nil"/>
            </w:tcBorders>
            <w:shd w:val="clear" w:color="auto" w:fill="auto"/>
            <w:hideMark/>
          </w:tcPr>
          <w:p w:rsidR="004443EF" w:rsidRPr="004D6F39" w:rsidRDefault="004443EF" w:rsidP="004D6F39">
            <w:pPr>
              <w:rPr>
                <w:rFonts w:ascii="Consolas" w:eastAsia="Calibri" w:hAnsi="Consolas"/>
                <w:b/>
                <w:color w:val="1F497D"/>
                <w:sz w:val="16"/>
                <w:szCs w:val="22"/>
                <w:highlight w:val="yellow"/>
              </w:rPr>
            </w:pPr>
            <w:r w:rsidRPr="004D6F39">
              <w:rPr>
                <w:rFonts w:ascii="Consolas" w:hAnsi="Consolas"/>
                <w:b/>
                <w:color w:val="1F497D"/>
                <w:sz w:val="16"/>
                <w:highlight w:val="yellow"/>
              </w:rPr>
              <w:lastRenderedPageBreak/>
              <w:t>Control is reached here if peer certificate (any) is valid and handshake is aborted here.</w:t>
            </w:r>
          </w:p>
        </w:tc>
      </w:tr>
      <w:tr w:rsidR="004443EF" w:rsidRPr="00B94FB5" w:rsidTr="004D6F39">
        <w:tc>
          <w:tcPr>
            <w:tcW w:w="656" w:type="dxa"/>
            <w:tcBorders>
              <w:top w:val="single" w:sz="4" w:space="0" w:color="auto"/>
              <w:left w:val="nil"/>
              <w:bottom w:val="nil"/>
              <w:right w:val="single" w:sz="4" w:space="0" w:color="auto"/>
            </w:tcBorders>
            <w:shd w:val="clear" w:color="auto" w:fill="auto"/>
          </w:tcPr>
          <w:p w:rsidR="004443EF" w:rsidRPr="004D6F39" w:rsidRDefault="004443EF" w:rsidP="004D6F39">
            <w:pPr>
              <w:rPr>
                <w:rFonts w:ascii="Consolas" w:hAnsi="Consolas"/>
                <w:color w:val="1F497D"/>
                <w:sz w:val="16"/>
              </w:rPr>
            </w:pPr>
            <w:r w:rsidRPr="004D6F39">
              <w:rPr>
                <w:rFonts w:ascii="Consolas" w:hAnsi="Consolas"/>
                <w:color w:val="1F497D"/>
                <w:sz w:val="16"/>
              </w:rPr>
              <w:lastRenderedPageBreak/>
              <w:t>2967</w:t>
            </w:r>
          </w:p>
        </w:tc>
        <w:tc>
          <w:tcPr>
            <w:tcW w:w="5374" w:type="dxa"/>
            <w:tcBorders>
              <w:top w:val="single" w:sz="4" w:space="0" w:color="auto"/>
              <w:left w:val="nil"/>
              <w:bottom w:val="nil"/>
              <w:right w:val="single" w:sz="4" w:space="0" w:color="auto"/>
            </w:tcBorders>
            <w:shd w:val="clear" w:color="auto" w:fill="auto"/>
            <w:vAlign w:val="center"/>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ab/>
              <w:t>ret=1;</w:t>
            </w:r>
          </w:p>
          <w:p w:rsidR="004443EF" w:rsidRPr="004D6F39" w:rsidRDefault="004443EF" w:rsidP="004D6F39">
            <w:pPr>
              <w:rPr>
                <w:rFonts w:ascii="Consolas" w:hAnsi="Consolas"/>
                <w:color w:val="1F497D"/>
                <w:sz w:val="16"/>
              </w:rPr>
            </w:pPr>
            <w:r w:rsidRPr="004D6F39">
              <w:rPr>
                <w:rFonts w:ascii="Consolas" w:hAnsi="Consolas"/>
                <w:color w:val="1F497D"/>
                <w:sz w:val="16"/>
              </w:rPr>
              <w:tab/>
            </w:r>
            <w:proofErr w:type="spellStart"/>
            <w:r w:rsidRPr="004D6F39">
              <w:rPr>
                <w:rFonts w:ascii="Consolas" w:hAnsi="Consolas"/>
                <w:color w:val="1F497D"/>
                <w:sz w:val="16"/>
              </w:rPr>
              <w:t>goto</w:t>
            </w:r>
            <w:proofErr w:type="spellEnd"/>
            <w:r w:rsidRPr="004D6F39">
              <w:rPr>
                <w:rFonts w:ascii="Consolas" w:hAnsi="Consolas"/>
                <w:color w:val="1F497D"/>
                <w:sz w:val="16"/>
              </w:rPr>
              <w:t xml:space="preserve"> end;</w:t>
            </w:r>
          </w:p>
          <w:p w:rsidR="004443EF" w:rsidRPr="004D6F39" w:rsidRDefault="004443EF" w:rsidP="004D6F39">
            <w:pPr>
              <w:rPr>
                <w:rFonts w:ascii="Consolas" w:hAnsi="Consolas"/>
                <w:color w:val="1F497D"/>
                <w:sz w:val="16"/>
              </w:rPr>
            </w:pPr>
            <w:r w:rsidRPr="004D6F39">
              <w:rPr>
                <w:rFonts w:ascii="Consolas" w:hAnsi="Consolas"/>
                <w:color w:val="1F497D"/>
                <w:sz w:val="16"/>
              </w:rPr>
              <w:t>}</w:t>
            </w:r>
          </w:p>
          <w:p w:rsidR="004443EF" w:rsidRPr="004D6F39" w:rsidRDefault="004443EF" w:rsidP="004D6F39">
            <w:pPr>
              <w:rPr>
                <w:rFonts w:ascii="Consolas" w:eastAsia="Calibri" w:hAnsi="Consolas"/>
                <w:color w:val="1F497D"/>
                <w:sz w:val="16"/>
                <w:szCs w:val="22"/>
              </w:rPr>
            </w:pPr>
          </w:p>
        </w:tc>
        <w:tc>
          <w:tcPr>
            <w:tcW w:w="2537" w:type="dxa"/>
            <w:tcBorders>
              <w:top w:val="single" w:sz="4" w:space="0" w:color="auto"/>
              <w:left w:val="single" w:sz="4" w:space="0" w:color="auto"/>
              <w:bottom w:val="nil"/>
              <w:right w:val="nil"/>
            </w:tcBorders>
            <w:shd w:val="clear" w:color="auto" w:fill="auto"/>
            <w:hideMark/>
          </w:tcPr>
          <w:p w:rsidR="004443EF" w:rsidRPr="004D6F39" w:rsidRDefault="004443EF" w:rsidP="004D6F39">
            <w:pPr>
              <w:rPr>
                <w:rFonts w:ascii="Consolas" w:eastAsia="Calibri" w:hAnsi="Consolas"/>
                <w:color w:val="1F497D"/>
                <w:sz w:val="16"/>
                <w:szCs w:val="22"/>
              </w:rPr>
            </w:pPr>
            <w:r w:rsidRPr="004D6F39">
              <w:rPr>
                <w:rFonts w:ascii="Consolas" w:hAnsi="Consolas"/>
                <w:color w:val="1F497D"/>
                <w:sz w:val="16"/>
              </w:rPr>
              <w:t>Handshake continues if control reaches here</w:t>
            </w:r>
          </w:p>
        </w:tc>
      </w:tr>
    </w:tbl>
    <w:p w:rsidR="00A179E4" w:rsidRDefault="00A179E4" w:rsidP="004443EF">
      <w:pPr>
        <w:pStyle w:val="Caption"/>
        <w:jc w:val="both"/>
        <w:rPr>
          <w:rFonts w:ascii="Arial" w:hAnsi="Arial" w:cs="Arial"/>
          <w:b w:val="0"/>
          <w:sz w:val="22"/>
          <w:szCs w:val="22"/>
        </w:rPr>
      </w:pPr>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Following is the impact of code change under different scenarios </w:t>
      </w:r>
    </w:p>
    <w:tbl>
      <w:tblPr>
        <w:tblW w:w="873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3636"/>
        <w:gridCol w:w="4680"/>
      </w:tblGrid>
      <w:tr w:rsidR="004443EF" w:rsidRPr="006A0F12" w:rsidTr="004D6F39">
        <w:tc>
          <w:tcPr>
            <w:tcW w:w="414" w:type="dxa"/>
            <w:shd w:val="clear" w:color="auto" w:fill="D9D9D9"/>
          </w:tcPr>
          <w:p w:rsidR="004443EF" w:rsidRPr="004D6F39" w:rsidRDefault="004443EF" w:rsidP="004D6F39">
            <w:pPr>
              <w:rPr>
                <w:rFonts w:ascii="Consolas" w:hAnsi="Consolas"/>
                <w:color w:val="1F497D"/>
                <w:sz w:val="18"/>
              </w:rPr>
            </w:pPr>
            <w:r w:rsidRPr="004D6F39">
              <w:rPr>
                <w:rFonts w:ascii="Consolas" w:hAnsi="Consolas"/>
                <w:color w:val="1F497D"/>
                <w:sz w:val="18"/>
              </w:rPr>
              <w:t>No</w:t>
            </w:r>
          </w:p>
        </w:tc>
        <w:tc>
          <w:tcPr>
            <w:tcW w:w="3636" w:type="dxa"/>
            <w:shd w:val="clear" w:color="auto" w:fill="D9D9D9"/>
          </w:tcPr>
          <w:p w:rsidR="004443EF" w:rsidRPr="004D6F39" w:rsidRDefault="004443EF" w:rsidP="004D6F39">
            <w:pPr>
              <w:rPr>
                <w:rFonts w:ascii="Consolas" w:hAnsi="Consolas"/>
                <w:color w:val="1F497D"/>
                <w:sz w:val="18"/>
              </w:rPr>
            </w:pPr>
            <w:r w:rsidRPr="004D6F39">
              <w:rPr>
                <w:rFonts w:ascii="Consolas" w:hAnsi="Consolas"/>
                <w:color w:val="1F497D"/>
                <w:sz w:val="18"/>
              </w:rPr>
              <w:t>Scenario</w:t>
            </w:r>
          </w:p>
        </w:tc>
        <w:tc>
          <w:tcPr>
            <w:tcW w:w="4680" w:type="dxa"/>
            <w:shd w:val="clear" w:color="auto" w:fill="D9D9D9"/>
          </w:tcPr>
          <w:p w:rsidR="004443EF" w:rsidRPr="004D6F39" w:rsidRDefault="004443EF" w:rsidP="004D6F39">
            <w:pPr>
              <w:rPr>
                <w:rFonts w:ascii="Consolas" w:hAnsi="Consolas"/>
                <w:color w:val="1F497D"/>
                <w:sz w:val="18"/>
              </w:rPr>
            </w:pPr>
            <w:r w:rsidRPr="004D6F39">
              <w:rPr>
                <w:rFonts w:ascii="Consolas" w:hAnsi="Consolas"/>
                <w:color w:val="1F497D"/>
                <w:sz w:val="18"/>
              </w:rPr>
              <w:t>Applicability</w:t>
            </w:r>
          </w:p>
        </w:tc>
      </w:tr>
      <w:tr w:rsidR="004443EF" w:rsidRPr="00331DB3" w:rsidTr="004D6F39">
        <w:tc>
          <w:tcPr>
            <w:tcW w:w="414"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1</w:t>
            </w:r>
          </w:p>
        </w:tc>
        <w:tc>
          <w:tcPr>
            <w:tcW w:w="3636" w:type="dxa"/>
            <w:shd w:val="clear" w:color="auto" w:fill="auto"/>
          </w:tcPr>
          <w:p w:rsidR="004443EF" w:rsidRPr="004D6F39" w:rsidRDefault="004443EF" w:rsidP="004D6F39">
            <w:pPr>
              <w:rPr>
                <w:rFonts w:ascii="Consolas" w:hAnsi="Consolas"/>
                <w:color w:val="FF0000"/>
                <w:sz w:val="18"/>
              </w:rPr>
            </w:pPr>
            <w:r w:rsidRPr="004D6F39">
              <w:rPr>
                <w:rFonts w:ascii="Consolas" w:hAnsi="Consolas"/>
                <w:color w:val="1F497D"/>
                <w:sz w:val="18"/>
              </w:rPr>
              <w:t>Client sends Sign capable CERT and send CertificateVerify</w:t>
            </w:r>
          </w:p>
        </w:tc>
        <w:tc>
          <w:tcPr>
            <w:tcW w:w="4680" w:type="dxa"/>
            <w:shd w:val="clear" w:color="auto" w:fill="auto"/>
          </w:tcPr>
          <w:p w:rsidR="004443EF" w:rsidRPr="004D6F39" w:rsidRDefault="004443EF" w:rsidP="004D6F39">
            <w:pPr>
              <w:rPr>
                <w:rFonts w:ascii="Consolas" w:hAnsi="Consolas"/>
                <w:color w:val="FF0000"/>
                <w:sz w:val="18"/>
              </w:rPr>
            </w:pPr>
            <w:r w:rsidRPr="004D6F39">
              <w:rPr>
                <w:rFonts w:ascii="Consolas" w:hAnsi="Consolas"/>
                <w:color w:val="1F497D"/>
                <w:sz w:val="18"/>
              </w:rPr>
              <w:t>Fix not applicable</w:t>
            </w:r>
          </w:p>
        </w:tc>
      </w:tr>
      <w:tr w:rsidR="004443EF" w:rsidRPr="00331DB3" w:rsidTr="004D6F39">
        <w:trPr>
          <w:trHeight w:val="926"/>
        </w:trPr>
        <w:tc>
          <w:tcPr>
            <w:tcW w:w="414"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2</w:t>
            </w:r>
          </w:p>
        </w:tc>
        <w:tc>
          <w:tcPr>
            <w:tcW w:w="3636"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Client sends Sign capable CERT and not send CertificateVerify</w:t>
            </w:r>
          </w:p>
        </w:tc>
        <w:tc>
          <w:tcPr>
            <w:tcW w:w="4680" w:type="dxa"/>
            <w:shd w:val="clear" w:color="auto" w:fill="auto"/>
          </w:tcPr>
          <w:p w:rsidR="004443EF" w:rsidRPr="004D6F39" w:rsidRDefault="004443EF" w:rsidP="004D6F39">
            <w:pPr>
              <w:rPr>
                <w:rFonts w:ascii="Consolas" w:hAnsi="Consolas"/>
                <w:b/>
                <w:color w:val="1F497D"/>
                <w:sz w:val="18"/>
              </w:rPr>
            </w:pPr>
            <w:r w:rsidRPr="004D6F39">
              <w:rPr>
                <w:rFonts w:ascii="Consolas" w:hAnsi="Consolas"/>
                <w:b/>
                <w:color w:val="1F497D"/>
                <w:sz w:val="18"/>
              </w:rPr>
              <w:t>Applicable. Handshake fails if cert type is sign capable before fix. Same behavior after fix too.</w:t>
            </w:r>
          </w:p>
          <w:p w:rsidR="004443EF" w:rsidRPr="004D6F39" w:rsidRDefault="004443EF" w:rsidP="004D6F39">
            <w:pPr>
              <w:rPr>
                <w:rFonts w:ascii="Consolas" w:hAnsi="Consolas"/>
                <w:i/>
                <w:color w:val="auto"/>
                <w:sz w:val="18"/>
              </w:rPr>
            </w:pPr>
            <w:r w:rsidRPr="004D6F39">
              <w:rPr>
                <w:rFonts w:ascii="Consolas" w:hAnsi="Consolas"/>
                <w:i/>
                <w:color w:val="auto"/>
                <w:sz w:val="16"/>
              </w:rPr>
              <w:t>NOTE: There is a possibility that client does not send CertificateVerify because it uses its certificate private key to encrypt pre-master-secret. However in such case OpenSSL server implementation does not invoke ssl3_get_cert_</w:t>
            </w:r>
            <w:proofErr w:type="gramStart"/>
            <w:r w:rsidRPr="004D6F39">
              <w:rPr>
                <w:rFonts w:ascii="Consolas" w:hAnsi="Consolas"/>
                <w:i/>
                <w:color w:val="auto"/>
                <w:sz w:val="16"/>
              </w:rPr>
              <w:t>verify(</w:t>
            </w:r>
            <w:proofErr w:type="gramEnd"/>
            <w:r w:rsidRPr="004D6F39">
              <w:rPr>
                <w:rFonts w:ascii="Consolas" w:hAnsi="Consolas"/>
                <w:i/>
                <w:color w:val="auto"/>
                <w:sz w:val="16"/>
              </w:rPr>
              <w:t>) function at all and handshake will succeed). [the function ssl3_get_client_key_exchange returns 2]</w:t>
            </w:r>
          </w:p>
        </w:tc>
      </w:tr>
      <w:tr w:rsidR="004443EF" w:rsidRPr="00331DB3" w:rsidTr="004D6F39">
        <w:tc>
          <w:tcPr>
            <w:tcW w:w="414"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3</w:t>
            </w:r>
          </w:p>
        </w:tc>
        <w:tc>
          <w:tcPr>
            <w:tcW w:w="3636"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Client sends NON Sign capable CERT and send CertificateVerify</w:t>
            </w:r>
          </w:p>
        </w:tc>
        <w:tc>
          <w:tcPr>
            <w:tcW w:w="4680"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Fix Not applicable</w:t>
            </w:r>
          </w:p>
        </w:tc>
      </w:tr>
      <w:tr w:rsidR="004443EF" w:rsidRPr="00331DB3" w:rsidTr="004D6F39">
        <w:tc>
          <w:tcPr>
            <w:tcW w:w="414"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4</w:t>
            </w:r>
          </w:p>
        </w:tc>
        <w:tc>
          <w:tcPr>
            <w:tcW w:w="3636"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Client sends NON Sign capable CERT and does NOT send CertificateVerify</w:t>
            </w:r>
          </w:p>
          <w:p w:rsidR="004443EF" w:rsidRPr="004D6F39" w:rsidRDefault="004443EF" w:rsidP="004D6F39">
            <w:pPr>
              <w:rPr>
                <w:rFonts w:ascii="Consolas" w:hAnsi="Consolas"/>
                <w:color w:val="1F497D"/>
                <w:sz w:val="18"/>
              </w:rPr>
            </w:pPr>
          </w:p>
        </w:tc>
        <w:tc>
          <w:tcPr>
            <w:tcW w:w="4680" w:type="dxa"/>
            <w:shd w:val="clear" w:color="auto" w:fill="auto"/>
          </w:tcPr>
          <w:p w:rsidR="004443EF" w:rsidRPr="004D6F39" w:rsidRDefault="004443EF" w:rsidP="004D6F39">
            <w:pPr>
              <w:rPr>
                <w:rFonts w:ascii="Consolas" w:hAnsi="Consolas"/>
                <w:b/>
                <w:color w:val="1F497D"/>
                <w:sz w:val="18"/>
              </w:rPr>
            </w:pPr>
            <w:r w:rsidRPr="004D6F39">
              <w:rPr>
                <w:rFonts w:ascii="Consolas" w:hAnsi="Consolas"/>
                <w:b/>
                <w:color w:val="1F497D"/>
                <w:sz w:val="18"/>
              </w:rPr>
              <w:t>Applicable. Handshake success before fix, handshake fail after fix</w:t>
            </w:r>
          </w:p>
        </w:tc>
      </w:tr>
      <w:tr w:rsidR="004443EF" w:rsidRPr="00331DB3" w:rsidTr="004D6F39">
        <w:tc>
          <w:tcPr>
            <w:tcW w:w="414"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5</w:t>
            </w:r>
          </w:p>
        </w:tc>
        <w:tc>
          <w:tcPr>
            <w:tcW w:w="3636"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Client does NOT send CERT but send CertificateVerify</w:t>
            </w:r>
          </w:p>
        </w:tc>
        <w:tc>
          <w:tcPr>
            <w:tcW w:w="4680"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Fix Not applicable</w:t>
            </w:r>
          </w:p>
        </w:tc>
      </w:tr>
      <w:tr w:rsidR="004443EF" w:rsidRPr="00331DB3" w:rsidTr="004D6F39">
        <w:tc>
          <w:tcPr>
            <w:tcW w:w="414"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6</w:t>
            </w:r>
          </w:p>
        </w:tc>
        <w:tc>
          <w:tcPr>
            <w:tcW w:w="3636"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Client does not send CERT and no CertificateVerify</w:t>
            </w:r>
          </w:p>
        </w:tc>
        <w:tc>
          <w:tcPr>
            <w:tcW w:w="4680" w:type="dxa"/>
            <w:shd w:val="clear" w:color="auto" w:fill="auto"/>
          </w:tcPr>
          <w:p w:rsidR="004443EF" w:rsidRPr="004D6F39" w:rsidRDefault="004443EF" w:rsidP="004D6F39">
            <w:pPr>
              <w:rPr>
                <w:rFonts w:ascii="Consolas" w:hAnsi="Consolas"/>
                <w:color w:val="1F497D"/>
                <w:sz w:val="18"/>
              </w:rPr>
            </w:pPr>
            <w:r w:rsidRPr="004D6F39">
              <w:rPr>
                <w:rFonts w:ascii="Consolas" w:hAnsi="Consolas"/>
                <w:color w:val="1F497D"/>
                <w:sz w:val="18"/>
              </w:rPr>
              <w:t>Fix Not applicable</w:t>
            </w:r>
          </w:p>
        </w:tc>
      </w:tr>
    </w:tbl>
    <w:p w:rsidR="004443EF" w:rsidRPr="004443EF" w:rsidRDefault="004443EF" w:rsidP="004443EF">
      <w:pPr>
        <w:ind w:left="720"/>
        <w:rPr>
          <w:rFonts w:ascii="Consolas" w:hAnsi="Consolas"/>
          <w:i/>
          <w:color w:val="1F497D"/>
          <w:sz w:val="18"/>
        </w:rPr>
      </w:pPr>
      <w:r w:rsidRPr="004443EF">
        <w:rPr>
          <w:rFonts w:ascii="Consolas" w:hAnsi="Consolas"/>
          <w:i/>
          <w:color w:val="1F497D"/>
          <w:sz w:val="18"/>
        </w:rPr>
        <w:t>Note: meaning of applicable or not applicable is that modified part of source code is executed or not in that particular scenario.</w:t>
      </w:r>
    </w:p>
    <w:p w:rsidR="004443EF" w:rsidRPr="004443EF" w:rsidRDefault="004443EF" w:rsidP="004443EF">
      <w:pPr>
        <w:pStyle w:val="Heading2"/>
        <w:jc w:val="both"/>
      </w:pPr>
      <w:bookmarkStart w:id="26" w:name="_Toc418858941"/>
      <w:r>
        <w:lastRenderedPageBreak/>
        <w:t>Required Actions on WR-SSL</w:t>
      </w:r>
      <w:bookmarkEnd w:id="26"/>
    </w:p>
    <w:p w:rsidR="004443EF" w:rsidRPr="004443EF" w:rsidRDefault="004443EF" w:rsidP="004443EF">
      <w:pPr>
        <w:pStyle w:val="Heading3"/>
      </w:pPr>
      <w:bookmarkStart w:id="27" w:name="_Toc418858942"/>
      <w:r w:rsidRPr="004443EF">
        <w:t>Code Changes</w:t>
      </w:r>
      <w:bookmarkEnd w:id="27"/>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Code changes are applicable to Wind River SSL version. However since WR SSL does not support DH Certificate, vulnerability is NOT APPLICABLE. WR SSL can become vulnerable if DH certificate support gets added in future.</w:t>
      </w:r>
    </w:p>
    <w:p w:rsidR="004443EF" w:rsidRPr="004443EF" w:rsidRDefault="004443EF" w:rsidP="004443EF">
      <w:pPr>
        <w:pStyle w:val="Heading3"/>
      </w:pPr>
      <w:bookmarkStart w:id="28" w:name="_Toc418858943"/>
      <w:r w:rsidRPr="004443EF">
        <w:t>Test/verification</w:t>
      </w:r>
      <w:bookmarkEnd w:id="28"/>
    </w:p>
    <w:p w:rsidR="004443EF" w:rsidRPr="004443EF" w:rsidRDefault="004443EF" w:rsidP="004443EF">
      <w:pPr>
        <w:pStyle w:val="Caption"/>
        <w:jc w:val="both"/>
        <w:rPr>
          <w:rFonts w:ascii="Arial" w:hAnsi="Arial" w:cs="Arial"/>
          <w:b w:val="0"/>
          <w:sz w:val="22"/>
          <w:szCs w:val="22"/>
        </w:rPr>
      </w:pPr>
      <w:r w:rsidRPr="004443EF">
        <w:rPr>
          <w:rFonts w:ascii="Arial" w:hAnsi="Arial" w:cs="Arial"/>
          <w:b w:val="0"/>
          <w:sz w:val="22"/>
          <w:szCs w:val="22"/>
        </w:rPr>
        <w:t xml:space="preserve">Since vulnerability is not applicable to WR SSL, following is the test/verification approach. </w:t>
      </w:r>
    </w:p>
    <w:p w:rsidR="004443EF" w:rsidRPr="00A179E4" w:rsidRDefault="004443EF" w:rsidP="00A179E4">
      <w:pPr>
        <w:pStyle w:val="Caption"/>
        <w:numPr>
          <w:ilvl w:val="0"/>
          <w:numId w:val="42"/>
        </w:numPr>
        <w:jc w:val="both"/>
        <w:rPr>
          <w:rFonts w:ascii="Arial" w:hAnsi="Arial" w:cs="Arial"/>
          <w:b w:val="0"/>
          <w:sz w:val="22"/>
          <w:szCs w:val="22"/>
        </w:rPr>
      </w:pPr>
      <w:r w:rsidRPr="00A179E4">
        <w:rPr>
          <w:rFonts w:ascii="Arial" w:hAnsi="Arial" w:cs="Arial"/>
          <w:b w:val="0"/>
          <w:sz w:val="22"/>
          <w:szCs w:val="22"/>
        </w:rPr>
        <w:t xml:space="preserve">Create test method and files, verify that test files are correct by testing them with 1.0.1j and 1.0.1k </w:t>
      </w:r>
    </w:p>
    <w:p w:rsidR="004443EF" w:rsidRPr="00A179E4" w:rsidRDefault="004443EF" w:rsidP="00A179E4">
      <w:pPr>
        <w:pStyle w:val="Caption"/>
        <w:ind w:left="1440"/>
        <w:jc w:val="both"/>
        <w:rPr>
          <w:rFonts w:ascii="Arial" w:hAnsi="Arial" w:cs="Arial"/>
          <w:b w:val="0"/>
          <w:sz w:val="22"/>
          <w:szCs w:val="22"/>
        </w:rPr>
      </w:pPr>
      <w:r w:rsidRPr="00A179E4">
        <w:rPr>
          <w:rFonts w:ascii="Arial" w:hAnsi="Arial" w:cs="Arial"/>
          <w:b w:val="0"/>
          <w:sz w:val="22"/>
          <w:szCs w:val="22"/>
        </w:rPr>
        <w:t>Report 1 – 1.0.1j client authentication with DH certificate</w:t>
      </w:r>
    </w:p>
    <w:p w:rsidR="004443EF" w:rsidRPr="00A179E4" w:rsidRDefault="004443EF" w:rsidP="00A179E4">
      <w:pPr>
        <w:pStyle w:val="Caption"/>
        <w:ind w:left="1440"/>
        <w:jc w:val="both"/>
        <w:rPr>
          <w:rFonts w:ascii="Arial" w:hAnsi="Arial" w:cs="Arial"/>
          <w:b w:val="0"/>
          <w:sz w:val="22"/>
          <w:szCs w:val="22"/>
        </w:rPr>
      </w:pPr>
      <w:r w:rsidRPr="00A179E4">
        <w:rPr>
          <w:rFonts w:ascii="Arial" w:hAnsi="Arial" w:cs="Arial"/>
          <w:b w:val="0"/>
          <w:sz w:val="22"/>
          <w:szCs w:val="22"/>
        </w:rPr>
        <w:t>Report 2 – 1.0.1k client authentication with DH certificate</w:t>
      </w:r>
    </w:p>
    <w:p w:rsidR="004443EF" w:rsidRPr="00A179E4" w:rsidRDefault="004443EF" w:rsidP="00A179E4">
      <w:pPr>
        <w:pStyle w:val="Caption"/>
        <w:numPr>
          <w:ilvl w:val="0"/>
          <w:numId w:val="42"/>
        </w:numPr>
        <w:jc w:val="both"/>
        <w:rPr>
          <w:rFonts w:ascii="Arial" w:hAnsi="Arial" w:cs="Arial"/>
          <w:b w:val="0"/>
          <w:sz w:val="22"/>
          <w:szCs w:val="22"/>
        </w:rPr>
      </w:pPr>
      <w:r w:rsidRPr="00A179E4">
        <w:rPr>
          <w:rFonts w:ascii="Arial" w:hAnsi="Arial" w:cs="Arial"/>
          <w:b w:val="0"/>
          <w:sz w:val="22"/>
          <w:szCs w:val="22"/>
        </w:rPr>
        <w:t xml:space="preserve">Apply the same test bed, certificates and files to WR SSL. Verify that DH certificates are not accepted and confirm that WR SSL is not vulnerable. </w:t>
      </w:r>
    </w:p>
    <w:p w:rsidR="004443EF" w:rsidRPr="00A179E4" w:rsidRDefault="004443EF" w:rsidP="00A179E4">
      <w:pPr>
        <w:pStyle w:val="Caption"/>
        <w:ind w:left="1440"/>
        <w:jc w:val="both"/>
        <w:rPr>
          <w:rFonts w:ascii="Arial" w:hAnsi="Arial" w:cs="Arial"/>
          <w:b w:val="0"/>
          <w:sz w:val="22"/>
          <w:szCs w:val="22"/>
        </w:rPr>
      </w:pPr>
      <w:r w:rsidRPr="00A179E4">
        <w:rPr>
          <w:rFonts w:ascii="Arial" w:hAnsi="Arial" w:cs="Arial"/>
          <w:b w:val="0"/>
          <w:sz w:val="22"/>
          <w:szCs w:val="22"/>
        </w:rPr>
        <w:t>Report 3 – WR SSL without fix</w:t>
      </w:r>
    </w:p>
    <w:p w:rsidR="004443EF" w:rsidRPr="00A179E4" w:rsidRDefault="004443EF" w:rsidP="00A179E4">
      <w:pPr>
        <w:pStyle w:val="Caption"/>
        <w:numPr>
          <w:ilvl w:val="0"/>
          <w:numId w:val="42"/>
        </w:numPr>
        <w:jc w:val="both"/>
        <w:rPr>
          <w:rFonts w:ascii="Arial" w:hAnsi="Arial" w:cs="Arial"/>
          <w:b w:val="0"/>
          <w:sz w:val="22"/>
          <w:szCs w:val="22"/>
        </w:rPr>
      </w:pPr>
      <w:r w:rsidRPr="00A179E4">
        <w:rPr>
          <w:rFonts w:ascii="Arial" w:hAnsi="Arial" w:cs="Arial"/>
          <w:b w:val="0"/>
          <w:sz w:val="22"/>
          <w:szCs w:val="22"/>
        </w:rPr>
        <w:t>Apply code changes to WR-SSL. To ensure that code change does not affect effect certificates with signing capability, test with RSA certificates and ensure it is working fine.</w:t>
      </w:r>
    </w:p>
    <w:p w:rsidR="004443EF" w:rsidRPr="00A179E4" w:rsidRDefault="004443EF" w:rsidP="00A179E4">
      <w:pPr>
        <w:pStyle w:val="Caption"/>
        <w:ind w:left="1440"/>
        <w:jc w:val="both"/>
        <w:rPr>
          <w:rFonts w:ascii="Arial" w:hAnsi="Arial" w:cs="Arial"/>
          <w:b w:val="0"/>
          <w:sz w:val="22"/>
          <w:szCs w:val="22"/>
        </w:rPr>
      </w:pPr>
      <w:r w:rsidRPr="00A179E4">
        <w:rPr>
          <w:rFonts w:ascii="Arial" w:hAnsi="Arial" w:cs="Arial"/>
          <w:b w:val="0"/>
          <w:sz w:val="22"/>
          <w:szCs w:val="22"/>
        </w:rPr>
        <w:t>Report 4 – WR SSL with fix</w:t>
      </w:r>
    </w:p>
    <w:p w:rsidR="004443EF" w:rsidRPr="00A179E4" w:rsidRDefault="00A179E4" w:rsidP="003649B1">
      <w:pPr>
        <w:pStyle w:val="Heading2"/>
        <w:jc w:val="both"/>
      </w:pPr>
      <w:bookmarkStart w:id="29" w:name="_Toc418858944"/>
      <w:r w:rsidRPr="00A179E4">
        <w:t>Summary/Conclusion</w:t>
      </w:r>
      <w:bookmarkEnd w:id="29"/>
    </w:p>
    <w:p w:rsidR="004443EF" w:rsidRPr="00A179E4" w:rsidRDefault="004443EF" w:rsidP="00A179E4">
      <w:pPr>
        <w:pStyle w:val="Caption"/>
        <w:jc w:val="both"/>
        <w:rPr>
          <w:rFonts w:ascii="Arial" w:hAnsi="Arial" w:cs="Arial"/>
          <w:b w:val="0"/>
          <w:sz w:val="22"/>
          <w:szCs w:val="22"/>
        </w:rPr>
      </w:pPr>
      <w:r w:rsidRPr="00A179E4">
        <w:rPr>
          <w:rFonts w:ascii="Arial" w:hAnsi="Arial" w:cs="Arial"/>
          <w:b w:val="0"/>
          <w:sz w:val="22"/>
          <w:szCs w:val="22"/>
        </w:rPr>
        <w:t xml:space="preserve">It has been found that current version of WR-SSL used by customer is not vulnerable to the threat described in CVE-2015-0205. However code changes are still applicable. Those changes are made and tests are performed to confirm that vulnerability is not applicable and certificate related functionalities in the current version are not affected. </w:t>
      </w:r>
    </w:p>
    <w:p w:rsidR="004443EF" w:rsidRPr="00A179E4" w:rsidRDefault="004443EF" w:rsidP="003649B1">
      <w:pPr>
        <w:pStyle w:val="Heading2"/>
        <w:jc w:val="both"/>
      </w:pPr>
      <w:bookmarkStart w:id="30" w:name="_Toc418858945"/>
      <w:bookmarkStart w:id="31" w:name="_GoBack"/>
      <w:r w:rsidRPr="00A179E4">
        <w:t>Attachments</w:t>
      </w:r>
      <w:bookmarkEnd w:id="30"/>
    </w:p>
    <w:bookmarkEnd w:id="31"/>
    <w:p w:rsidR="004443EF" w:rsidRPr="00A179E4" w:rsidRDefault="004443EF" w:rsidP="00A179E4">
      <w:pPr>
        <w:pStyle w:val="Caption"/>
        <w:numPr>
          <w:ilvl w:val="0"/>
          <w:numId w:val="45"/>
        </w:numPr>
        <w:jc w:val="both"/>
        <w:rPr>
          <w:rFonts w:ascii="Arial" w:hAnsi="Arial" w:cs="Arial"/>
          <w:b w:val="0"/>
          <w:sz w:val="22"/>
          <w:szCs w:val="22"/>
        </w:rPr>
      </w:pPr>
      <w:r w:rsidRPr="00A179E4">
        <w:rPr>
          <w:rFonts w:ascii="Arial" w:hAnsi="Arial" w:cs="Arial"/>
          <w:b w:val="0"/>
          <w:sz w:val="22"/>
          <w:szCs w:val="22"/>
        </w:rPr>
        <w:t>Report 1 – OpenSSL 1.0.1j client authentication with DH certificate</w:t>
      </w:r>
    </w:p>
    <w:p w:rsidR="004443EF" w:rsidRPr="00A179E4" w:rsidRDefault="004443EF" w:rsidP="00A179E4">
      <w:pPr>
        <w:pStyle w:val="Caption"/>
        <w:numPr>
          <w:ilvl w:val="0"/>
          <w:numId w:val="45"/>
        </w:numPr>
        <w:jc w:val="both"/>
        <w:rPr>
          <w:rFonts w:ascii="Arial" w:hAnsi="Arial" w:cs="Arial"/>
          <w:b w:val="0"/>
          <w:sz w:val="22"/>
          <w:szCs w:val="22"/>
        </w:rPr>
      </w:pPr>
      <w:r w:rsidRPr="00A179E4">
        <w:rPr>
          <w:rFonts w:ascii="Arial" w:hAnsi="Arial" w:cs="Arial"/>
          <w:b w:val="0"/>
          <w:sz w:val="22"/>
          <w:szCs w:val="22"/>
        </w:rPr>
        <w:t>Report 2 – OpenSSL 1.0.1k client authentication with DH certificate</w:t>
      </w:r>
    </w:p>
    <w:p w:rsidR="004443EF" w:rsidRPr="00A179E4" w:rsidRDefault="004443EF" w:rsidP="00A179E4">
      <w:pPr>
        <w:pStyle w:val="Caption"/>
        <w:numPr>
          <w:ilvl w:val="0"/>
          <w:numId w:val="45"/>
        </w:numPr>
        <w:jc w:val="both"/>
        <w:rPr>
          <w:rFonts w:ascii="Arial" w:hAnsi="Arial" w:cs="Arial"/>
          <w:b w:val="0"/>
          <w:sz w:val="22"/>
          <w:szCs w:val="22"/>
        </w:rPr>
      </w:pPr>
      <w:r w:rsidRPr="00A179E4">
        <w:rPr>
          <w:rFonts w:ascii="Arial" w:hAnsi="Arial" w:cs="Arial"/>
          <w:b w:val="0"/>
          <w:sz w:val="22"/>
          <w:szCs w:val="22"/>
        </w:rPr>
        <w:t>Report 3 – WR SSL without fix - client authentication with DH certificate</w:t>
      </w:r>
    </w:p>
    <w:p w:rsidR="004443EF" w:rsidRPr="00A179E4" w:rsidRDefault="004443EF" w:rsidP="004443EF">
      <w:pPr>
        <w:pStyle w:val="Caption"/>
        <w:numPr>
          <w:ilvl w:val="0"/>
          <w:numId w:val="45"/>
        </w:numPr>
        <w:jc w:val="both"/>
        <w:rPr>
          <w:rFonts w:ascii="Arial" w:hAnsi="Arial" w:cs="Arial"/>
          <w:b w:val="0"/>
          <w:sz w:val="22"/>
          <w:szCs w:val="22"/>
        </w:rPr>
      </w:pPr>
      <w:r w:rsidRPr="00A179E4">
        <w:rPr>
          <w:rFonts w:ascii="Arial" w:hAnsi="Arial" w:cs="Arial"/>
          <w:b w:val="0"/>
          <w:sz w:val="22"/>
          <w:szCs w:val="22"/>
        </w:rPr>
        <w:t>Report 4 – WR SSL with fix - client authentication with RSA certificate</w:t>
      </w:r>
    </w:p>
    <w:sectPr w:rsidR="004443EF" w:rsidRPr="00A179E4">
      <w:headerReference w:type="default" r:id="rId1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9AF" w:rsidRDefault="002E59AF">
      <w:r>
        <w:separator/>
      </w:r>
    </w:p>
  </w:endnote>
  <w:endnote w:type="continuationSeparator" w:id="0">
    <w:p w:rsidR="002E59AF" w:rsidRDefault="002E5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66E" w:rsidRDefault="00D8166E">
    <w:pPr>
      <w:pStyle w:val="Footer"/>
      <w:pBdr>
        <w:top w:val="single" w:sz="4" w:space="4" w:color="auto"/>
      </w:pBdr>
      <w:spacing w:before="60" w:after="60"/>
    </w:pPr>
    <w:r>
      <w:rPr>
        <w:spacing w:val="0"/>
      </w:rPr>
      <w:t>Wind River Confidential</w:t>
    </w:r>
    <w:r>
      <w:tab/>
    </w:r>
    <w:r>
      <w:rPr>
        <w:rStyle w:val="PageNumber"/>
        <w:bCs w:val="0"/>
      </w:rPr>
      <w:fldChar w:fldCharType="begin"/>
    </w:r>
    <w:r>
      <w:rPr>
        <w:rStyle w:val="PageNumber"/>
        <w:bCs w:val="0"/>
      </w:rPr>
      <w:instrText xml:space="preserve"> PAGE </w:instrText>
    </w:r>
    <w:r>
      <w:rPr>
        <w:rStyle w:val="PageNumber"/>
        <w:bCs w:val="0"/>
      </w:rPr>
      <w:fldChar w:fldCharType="separate"/>
    </w:r>
    <w:r w:rsidR="003649B1">
      <w:rPr>
        <w:rStyle w:val="PageNumber"/>
        <w:bCs w:val="0"/>
        <w:noProof/>
      </w:rPr>
      <w:t>11</w:t>
    </w:r>
    <w:r>
      <w:rPr>
        <w:rStyle w:val="PageNumber"/>
        <w:bCs w:val="0"/>
      </w:rPr>
      <w:fldChar w:fldCharType="end"/>
    </w:r>
    <w:r>
      <w:rPr>
        <w:rStyle w:val="PageNumber"/>
      </w:rPr>
      <w:tab/>
    </w:r>
    <w:r>
      <w:t>v</w:t>
    </w:r>
    <w:r w:rsidR="002E59AF">
      <w:fldChar w:fldCharType="begin"/>
    </w:r>
    <w:r w:rsidR="002E59AF">
      <w:instrText xml:space="preserve"> DOCPROPERTY "Version"  \* MERGEFORMAT </w:instrText>
    </w:r>
    <w:r w:rsidR="002E59AF">
      <w:fldChar w:fldCharType="separate"/>
    </w:r>
    <w:r w:rsidR="00B52B27">
      <w:t>1.00</w:t>
    </w:r>
    <w:r w:rsidR="002E59AF">
      <w:fldChar w:fldCharType="end"/>
    </w:r>
  </w:p>
  <w:p w:rsidR="00D8166E" w:rsidRDefault="00D8166E">
    <w:pPr>
      <w:pStyle w:val="Footer"/>
      <w:tabs>
        <w:tab w:val="clear" w:pos="4680"/>
      </w:tabs>
      <w:spacing w:before="40"/>
    </w:pPr>
    <w:r>
      <w:rPr>
        <w:spacing w:val="0"/>
      </w:rPr>
      <w:t xml:space="preserve">Prepared for </w:t>
    </w:r>
    <w:r>
      <w:rPr>
        <w:spacing w:val="0"/>
      </w:rPr>
      <w:fldChar w:fldCharType="begin"/>
    </w:r>
    <w:r>
      <w:rPr>
        <w:spacing w:val="0"/>
      </w:rPr>
      <w:instrText xml:space="preserve"> DOCPROPERTY "Customer"  \* MERGEFORMAT </w:instrText>
    </w:r>
    <w:r>
      <w:rPr>
        <w:spacing w:val="0"/>
      </w:rPr>
      <w:fldChar w:fldCharType="separate"/>
    </w:r>
    <w:r w:rsidR="00B52B27">
      <w:rPr>
        <w:spacing w:val="0"/>
      </w:rPr>
      <w:t>RICOH</w:t>
    </w:r>
    <w:r>
      <w:rPr>
        <w:spacing w:val="0"/>
      </w:rPr>
      <w:fldChar w:fldCharType="end"/>
    </w:r>
    <w:r>
      <w:rPr>
        <w:spacing w:val="0"/>
      </w:rPr>
      <w:tab/>
    </w:r>
    <w:r w:rsidR="002E59AF">
      <w:fldChar w:fldCharType="begin"/>
    </w:r>
    <w:r w:rsidR="002E59AF">
      <w:instrText xml:space="preserve"> DOCPROPERTY "Date"  \* MERGEFORMAT </w:instrText>
    </w:r>
    <w:r w:rsidR="002E59AF">
      <w:fldChar w:fldCharType="separate"/>
    </w:r>
    <w:r w:rsidR="00B52B27">
      <w:t>May 8, 2015</w:t>
    </w:r>
    <w:r w:rsidR="002E59AF">
      <w:fldChar w:fldCharType="end"/>
    </w:r>
  </w:p>
  <w:p w:rsidR="00D8166E" w:rsidRDefault="00D8166E">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9AF" w:rsidRDefault="002E59AF">
      <w:r>
        <w:separator/>
      </w:r>
    </w:p>
  </w:footnote>
  <w:footnote w:type="continuationSeparator" w:id="0">
    <w:p w:rsidR="002E59AF" w:rsidRDefault="002E59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66E" w:rsidRDefault="002E59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66E" w:rsidRDefault="002E59AF">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17" w:rsidRPr="00D92DD4" w:rsidRDefault="002E59AF" w:rsidP="00D92DD4">
    <w:pPr>
      <w:pStyle w:val="Header"/>
      <w:tabs>
        <w:tab w:val="clear" w:pos="9360"/>
        <w:tab w:val="right" w:pos="9270"/>
      </w:tabs>
    </w:pPr>
    <w:r>
      <w:fldChar w:fldCharType="begin"/>
    </w:r>
    <w:r>
      <w:instrText xml:space="preserve"> TITLE  \* MERGEFORMAT </w:instrText>
    </w:r>
    <w:r>
      <w:fldChar w:fldCharType="separate"/>
    </w:r>
    <w:r w:rsidR="00B52B27">
      <w:t>Enter Document Title</w:t>
    </w:r>
    <w:r>
      <w:fldChar w:fldCharType="end"/>
    </w:r>
    <w:r w:rsidR="00D92DD4">
      <w:tab/>
    </w:r>
    <w:r w:rsidR="00D92DD4">
      <w:tab/>
      <w:t>Revision History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17" w:rsidRDefault="002E59AF" w:rsidP="00D92DD4">
    <w:pPr>
      <w:pStyle w:val="Header"/>
      <w:tabs>
        <w:tab w:val="clear" w:pos="9360"/>
        <w:tab w:val="right" w:pos="9000"/>
      </w:tabs>
    </w:pPr>
    <w:r>
      <w:fldChar w:fldCharType="begin"/>
    </w:r>
    <w:r>
      <w:instrText xml:space="preserve"> TITLE  \* MERGEFORMAT </w:instrText>
    </w:r>
    <w:r>
      <w:fldChar w:fldCharType="separate"/>
    </w:r>
    <w:r w:rsidR="00B52B27">
      <w:t>Enter Document Title</w:t>
    </w:r>
    <w:r>
      <w:fldChar w:fldCharType="end"/>
    </w:r>
    <w:r w:rsidR="00D92DD4">
      <w:tab/>
    </w:r>
    <w:r w:rsidR="00D92DD4">
      <w:tab/>
    </w:r>
    <w:r w:rsidR="00EE6917">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917" w:rsidRDefault="002E59AF" w:rsidP="00D92DD4">
    <w:pPr>
      <w:pStyle w:val="Header"/>
    </w:pPr>
    <w:r>
      <w:fldChar w:fldCharType="begin"/>
    </w:r>
    <w:r>
      <w:instrText xml:space="preserve"> TITLE  \* MERGEFORMAT </w:instrText>
    </w:r>
    <w:r>
      <w:fldChar w:fldCharType="separate"/>
    </w:r>
    <w:r w:rsidR="00B52B27">
      <w:t>Enter Document Title</w:t>
    </w:r>
    <w:r>
      <w:fldChar w:fldCharType="end"/>
    </w:r>
    <w:r w:rsidR="00D92DD4">
      <w:tab/>
    </w:r>
    <w:r w:rsidR="00D92DD4">
      <w:tab/>
    </w:r>
    <w:r>
      <w:fldChar w:fldCharType="begin"/>
    </w:r>
    <w:r>
      <w:instrText xml:space="preserve"> STYLEREF "Heading 1" \* MERGEFORMAT </w:instrText>
    </w:r>
    <w:r>
      <w:fldChar w:fldCharType="separate"/>
    </w:r>
    <w:r w:rsidR="003649B1">
      <w:rPr>
        <w:noProof/>
      </w:rPr>
      <w:t>Impact analysis and Test Approach</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pStyle w:val="ListNumber5"/>
      <w:lvlText w:val="%1."/>
      <w:lvlJc w:val="left"/>
      <w:pPr>
        <w:tabs>
          <w:tab w:val="num" w:pos="1440"/>
        </w:tabs>
        <w:ind w:left="1440" w:hanging="360"/>
      </w:pPr>
    </w:lvl>
  </w:abstractNum>
  <w:abstractNum w:abstractNumId="1">
    <w:nsid w:val="FFFFFF7E"/>
    <w:multiLevelType w:val="singleLevel"/>
    <w:tmpl w:val="A0460D4C"/>
    <w:lvl w:ilvl="0">
      <w:start w:val="1"/>
      <w:numFmt w:val="decimal"/>
      <w:pStyle w:val="ListNumber4"/>
      <w:lvlText w:val="%1."/>
      <w:lvlJc w:val="left"/>
      <w:pPr>
        <w:tabs>
          <w:tab w:val="num" w:pos="1080"/>
        </w:tabs>
        <w:ind w:left="1080" w:hanging="360"/>
      </w:pPr>
    </w:lvl>
  </w:abstractNum>
  <w:abstractNum w:abstractNumId="2">
    <w:nsid w:val="FFFFFF88"/>
    <w:multiLevelType w:val="singleLevel"/>
    <w:tmpl w:val="2244CE44"/>
    <w:lvl w:ilvl="0">
      <w:start w:val="1"/>
      <w:numFmt w:val="decimal"/>
      <w:pStyle w:val="ListNumber2"/>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pStyle w:val="ListBullet4"/>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6E81ECF"/>
    <w:multiLevelType w:val="hybridMultilevel"/>
    <w:tmpl w:val="BF128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6">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72572AE"/>
    <w:multiLevelType w:val="hybridMultilevel"/>
    <w:tmpl w:val="D4F0AFE6"/>
    <w:lvl w:ilvl="0" w:tplc="343C5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6128B8"/>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5A32E7"/>
    <w:multiLevelType w:val="hybridMultilevel"/>
    <w:tmpl w:val="EE4A0CFA"/>
    <w:lvl w:ilvl="0" w:tplc="C4C44C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AAA2837"/>
    <w:multiLevelType w:val="hybridMultilevel"/>
    <w:tmpl w:val="239A1684"/>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2">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36752D2"/>
    <w:multiLevelType w:val="multilevel"/>
    <w:tmpl w:val="077A1BA8"/>
    <w:lvl w:ilvl="0">
      <w:start w:val="1"/>
      <w:numFmt w:val="decimal"/>
      <w:pStyle w:val="OutlineNumber"/>
      <w:lvlText w:val="%1"/>
      <w:lvlJc w:val="left"/>
      <w:pPr>
        <w:tabs>
          <w:tab w:val="num" w:pos="432"/>
        </w:tabs>
        <w:ind w:left="432" w:hanging="432"/>
      </w:pPr>
    </w:lvl>
    <w:lvl w:ilvl="1">
      <w:start w:val="1"/>
      <w:numFmt w:val="decimal"/>
      <w:pStyle w:val="OutlineNumber1"/>
      <w:lvlText w:val="%1.%2"/>
      <w:lvlJc w:val="left"/>
      <w:pPr>
        <w:tabs>
          <w:tab w:val="num" w:pos="576"/>
        </w:tabs>
        <w:ind w:left="576" w:hanging="576"/>
      </w:pPr>
    </w:lvl>
    <w:lvl w:ilvl="2">
      <w:start w:val="1"/>
      <w:numFmt w:val="decimal"/>
      <w:pStyle w:val="OutlineNumber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545098E"/>
    <w:multiLevelType w:val="singleLevel"/>
    <w:tmpl w:val="44641702"/>
    <w:lvl w:ilvl="0">
      <w:start w:val="1"/>
      <w:numFmt w:val="bullet"/>
      <w:pStyle w:val="TableBulletList"/>
      <w:lvlText w:val=""/>
      <w:lvlJc w:val="left"/>
      <w:pPr>
        <w:tabs>
          <w:tab w:val="num" w:pos="360"/>
        </w:tabs>
        <w:ind w:left="360" w:hanging="360"/>
      </w:pPr>
      <w:rPr>
        <w:rFonts w:ascii="Symbol" w:hAnsi="Symbol" w:hint="default"/>
      </w:rPr>
    </w:lvl>
  </w:abstractNum>
  <w:abstractNum w:abstractNumId="16">
    <w:nsid w:val="55A01C32"/>
    <w:multiLevelType w:val="hybridMultilevel"/>
    <w:tmpl w:val="CC06C06E"/>
    <w:lvl w:ilvl="0" w:tplc="45AE928E">
      <w:start w:val="1"/>
      <w:numFmt w:val="decimal"/>
      <w:lvlText w:val="D.%1"/>
      <w:lvlJc w:val="left"/>
      <w:pPr>
        <w:tabs>
          <w:tab w:val="num" w:pos="576"/>
        </w:tabs>
        <w:ind w:left="576" w:hanging="576"/>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9001CFD"/>
    <w:multiLevelType w:val="singleLevel"/>
    <w:tmpl w:val="21D0B53E"/>
    <w:lvl w:ilvl="0">
      <w:start w:val="1"/>
      <w:numFmt w:val="bullet"/>
      <w:pStyle w:val="ListBullet6"/>
      <w:lvlText w:val=""/>
      <w:lvlJc w:val="left"/>
      <w:pPr>
        <w:tabs>
          <w:tab w:val="num" w:pos="360"/>
        </w:tabs>
        <w:ind w:left="360" w:hanging="360"/>
      </w:pPr>
      <w:rPr>
        <w:rFonts w:ascii="Wingdings" w:hAnsi="Wingdings" w:hint="default"/>
      </w:rPr>
    </w:lvl>
  </w:abstractNum>
  <w:abstractNum w:abstractNumId="18">
    <w:nsid w:val="5B6A4E32"/>
    <w:multiLevelType w:val="multilevel"/>
    <w:tmpl w:val="7340B7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277449D"/>
    <w:multiLevelType w:val="multilevel"/>
    <w:tmpl w:val="E4E8153A"/>
    <w:lvl w:ilvl="0">
      <w:start w:val="1"/>
      <w:numFmt w:val="bullet"/>
      <w:pStyle w:val="BulletLis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21">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F584D19"/>
    <w:multiLevelType w:val="singleLevel"/>
    <w:tmpl w:val="AD66D398"/>
    <w:lvl w:ilvl="0">
      <w:start w:val="1"/>
      <w:numFmt w:val="bullet"/>
      <w:pStyle w:val="Regular1"/>
      <w:lvlText w:val=""/>
      <w:lvlJc w:val="left"/>
      <w:pPr>
        <w:tabs>
          <w:tab w:val="num" w:pos="360"/>
        </w:tabs>
        <w:ind w:left="360" w:hanging="360"/>
      </w:pPr>
      <w:rPr>
        <w:rFonts w:ascii="Symbol" w:hAnsi="Symbol" w:hint="default"/>
      </w:rPr>
    </w:lvl>
  </w:abstractNum>
  <w:abstractNum w:abstractNumId="24">
    <w:nsid w:val="73DB5E54"/>
    <w:multiLevelType w:val="multilevel"/>
    <w:tmpl w:val="EABE4244"/>
    <w:lvl w:ilvl="0">
      <w:start w:val="1"/>
      <w:numFmt w:val="decimal"/>
      <w:pStyle w:val="ListBullet"/>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5EE0A96"/>
    <w:multiLevelType w:val="hybridMultilevel"/>
    <w:tmpl w:val="5FA47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97D7707"/>
    <w:multiLevelType w:val="hybridMultilevel"/>
    <w:tmpl w:val="192055F8"/>
    <w:lvl w:ilvl="0" w:tplc="04090001">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7">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DB43E2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nsid w:val="7DCF4EB5"/>
    <w:multiLevelType w:val="singleLevel"/>
    <w:tmpl w:val="F078EEC2"/>
    <w:lvl w:ilvl="0">
      <w:start w:val="1"/>
      <w:numFmt w:val="bullet"/>
      <w:pStyle w:val="CodeList"/>
      <w:lvlText w:val=""/>
      <w:lvlJc w:val="left"/>
      <w:pPr>
        <w:tabs>
          <w:tab w:val="num" w:pos="360"/>
        </w:tabs>
        <w:ind w:left="360" w:hanging="360"/>
      </w:pPr>
      <w:rPr>
        <w:rFonts w:ascii="Symbol" w:hAnsi="Symbol" w:hint="default"/>
        <w:color w:val="000080"/>
      </w:rPr>
    </w:lvl>
  </w:abstractNum>
  <w:num w:numId="1">
    <w:abstractNumId w:val="18"/>
  </w:num>
  <w:num w:numId="2">
    <w:abstractNumId w:val="24"/>
  </w:num>
  <w:num w:numId="3">
    <w:abstractNumId w:val="5"/>
    <w:lvlOverride w:ilvl="0">
      <w:startOverride w:val="1"/>
    </w:lvlOverride>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29"/>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5"/>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7"/>
  </w:num>
  <w:num w:numId="21">
    <w:abstractNumId w:val="24"/>
  </w:num>
  <w:num w:numId="22">
    <w:abstractNumId w:val="13"/>
  </w:num>
  <w:num w:numId="23">
    <w:abstractNumId w:val="20"/>
  </w:num>
  <w:num w:numId="24">
    <w:abstractNumId w:val="26"/>
  </w:num>
  <w:num w:numId="25">
    <w:abstractNumId w:val="11"/>
  </w:num>
  <w:num w:numId="26">
    <w:abstractNumId w:val="10"/>
  </w:num>
  <w:num w:numId="27">
    <w:abstractNumId w:val="16"/>
  </w:num>
  <w:num w:numId="28">
    <w:abstractNumId w:val="13"/>
  </w:num>
  <w:num w:numId="29">
    <w:abstractNumId w:val="13"/>
  </w:num>
  <w:num w:numId="30">
    <w:abstractNumId w:val="13"/>
  </w:num>
  <w:num w:numId="31">
    <w:abstractNumId w:val="13"/>
  </w:num>
  <w:num w:numId="32">
    <w:abstractNumId w:val="8"/>
  </w:num>
  <w:num w:numId="33">
    <w:abstractNumId w:val="4"/>
  </w:num>
  <w:num w:numId="34">
    <w:abstractNumId w:val="25"/>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9"/>
  </w:num>
  <w:num w:numId="43">
    <w:abstractNumId w:val="13"/>
  </w:num>
  <w:num w:numId="44">
    <w:abstractNumId w:val="1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17"/>
    <w:rsid w:val="00052393"/>
    <w:rsid w:val="00064133"/>
    <w:rsid w:val="000A7D27"/>
    <w:rsid w:val="000F2A50"/>
    <w:rsid w:val="00117547"/>
    <w:rsid w:val="00145EE9"/>
    <w:rsid w:val="00176D4B"/>
    <w:rsid w:val="002205D5"/>
    <w:rsid w:val="002A57B6"/>
    <w:rsid w:val="002B1C2A"/>
    <w:rsid w:val="002C0AF9"/>
    <w:rsid w:val="002C28BE"/>
    <w:rsid w:val="002C3613"/>
    <w:rsid w:val="002E59AF"/>
    <w:rsid w:val="00356AC4"/>
    <w:rsid w:val="003649B1"/>
    <w:rsid w:val="00397677"/>
    <w:rsid w:val="003C2591"/>
    <w:rsid w:val="004375DA"/>
    <w:rsid w:val="004443EF"/>
    <w:rsid w:val="004B35D2"/>
    <w:rsid w:val="004D3B16"/>
    <w:rsid w:val="004D6F39"/>
    <w:rsid w:val="005E605C"/>
    <w:rsid w:val="00630FE1"/>
    <w:rsid w:val="006A030F"/>
    <w:rsid w:val="00783609"/>
    <w:rsid w:val="007D547B"/>
    <w:rsid w:val="008C2EE4"/>
    <w:rsid w:val="009A1269"/>
    <w:rsid w:val="009A7278"/>
    <w:rsid w:val="009C0EB5"/>
    <w:rsid w:val="009E1F14"/>
    <w:rsid w:val="00A179E4"/>
    <w:rsid w:val="00A568FE"/>
    <w:rsid w:val="00A71455"/>
    <w:rsid w:val="00AA7AB9"/>
    <w:rsid w:val="00AB51DB"/>
    <w:rsid w:val="00B04536"/>
    <w:rsid w:val="00B52B27"/>
    <w:rsid w:val="00BB66B9"/>
    <w:rsid w:val="00C07DB3"/>
    <w:rsid w:val="00C101F1"/>
    <w:rsid w:val="00C4748D"/>
    <w:rsid w:val="00C843D8"/>
    <w:rsid w:val="00CE58B7"/>
    <w:rsid w:val="00CF21DC"/>
    <w:rsid w:val="00D8166E"/>
    <w:rsid w:val="00D92DD4"/>
    <w:rsid w:val="00DF525C"/>
    <w:rsid w:val="00E02DBD"/>
    <w:rsid w:val="00EE6917"/>
    <w:rsid w:val="00EF31DE"/>
    <w:rsid w:val="00EF71F9"/>
    <w:rsid w:val="00F3195C"/>
    <w:rsid w:val="00FC5068"/>
    <w:rsid w:val="00FE3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22"/>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22"/>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22"/>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22"/>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22"/>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22"/>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22"/>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22"/>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2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rsid w:val="00D92DD4"/>
    <w:pPr>
      <w:pBdr>
        <w:bottom w:val="single" w:sz="4" w:space="1" w:color="auto"/>
      </w:pBdr>
      <w:tabs>
        <w:tab w:val="center" w:pos="4320"/>
        <w:tab w:val="right" w:pos="9360"/>
      </w:tabs>
      <w:spacing w:before="0" w:after="120"/>
    </w:pPr>
    <w:rPr>
      <w:rFonts w:ascii="Arial" w:hAnsi="Arial"/>
      <w:bCs/>
      <w:sz w:val="20"/>
    </w:rPr>
  </w:style>
  <w:style w:type="character" w:customStyle="1" w:styleId="HeaderChar">
    <w:name w:val="Header Char"/>
    <w:aliases w:val="RH Char"/>
    <w:link w:val="Header"/>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numPr>
        <w:numId w:val="2"/>
      </w:numPr>
      <w:tabs>
        <w:tab w:val="clear" w:pos="432"/>
        <w:tab w:val="num" w:pos="360"/>
      </w:tabs>
      <w:spacing w:before="60" w:after="60"/>
      <w:ind w:left="360" w:hanging="360"/>
    </w:pPr>
  </w:style>
  <w:style w:type="paragraph" w:styleId="ListNumber">
    <w:name w:val="List Number"/>
    <w:basedOn w:val="Normal"/>
    <w:pPr>
      <w:numPr>
        <w:numId w:val="3"/>
      </w:numPr>
      <w:tabs>
        <w:tab w:val="left" w:pos="720"/>
        <w:tab w:val="left" w:pos="1080"/>
      </w:tabs>
      <w:spacing w:before="40"/>
      <w:ind w:left="432"/>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4"/>
      </w:numPr>
      <w:tabs>
        <w:tab w:val="num" w:pos="1260"/>
      </w:tabs>
      <w:spacing w:before="60"/>
      <w:ind w:left="1260"/>
    </w:pPr>
  </w:style>
  <w:style w:type="paragraph" w:styleId="ListBullet3">
    <w:name w:val="List Bullet 3"/>
    <w:basedOn w:val="Normal"/>
    <w:autoRedefine/>
    <w:pPr>
      <w:numPr>
        <w:numId w:val="5"/>
      </w:numPr>
      <w:spacing w:before="40" w:after="40"/>
    </w:pPr>
    <w:rPr>
      <w:rFonts w:eastAsia="MS Mincho"/>
    </w:rPr>
  </w:style>
  <w:style w:type="paragraph" w:styleId="ListBullet4">
    <w:name w:val="List Bullet 4"/>
    <w:basedOn w:val="Normal"/>
    <w:pPr>
      <w:numPr>
        <w:numId w:val="6"/>
      </w:numPr>
      <w:tabs>
        <w:tab w:val="num" w:pos="1440"/>
      </w:tabs>
      <w:spacing w:before="40" w:after="40"/>
      <w:ind w:left="1440"/>
    </w:pPr>
    <w:rPr>
      <w:rFonts w:eastAsia="MS Mincho"/>
    </w:rPr>
  </w:style>
  <w:style w:type="paragraph" w:styleId="ListBullet5">
    <w:name w:val="List Bullet 5"/>
    <w:basedOn w:val="Normal"/>
    <w:autoRedefine/>
    <w:pPr>
      <w:numPr>
        <w:numId w:val="7"/>
      </w:numPr>
      <w:spacing w:before="0"/>
      <w:ind w:left="158" w:firstLine="0"/>
    </w:pPr>
    <w:rPr>
      <w:rFonts w:ascii="Arial" w:hAnsi="Arial" w:cs="Arial"/>
      <w:sz w:val="20"/>
    </w:rPr>
  </w:style>
  <w:style w:type="paragraph" w:styleId="ListNumber2">
    <w:name w:val="List Number 2"/>
    <w:basedOn w:val="Normal"/>
    <w:pPr>
      <w:numPr>
        <w:numId w:val="8"/>
      </w:numPr>
    </w:pPr>
  </w:style>
  <w:style w:type="paragraph" w:styleId="ListNumber3">
    <w:name w:val="List Number 3"/>
    <w:basedOn w:val="Normal"/>
    <w:pPr>
      <w:tabs>
        <w:tab w:val="num" w:pos="1080"/>
      </w:tabs>
      <w:ind w:left="1080" w:hanging="360"/>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numPr>
        <w:numId w:val="11"/>
      </w:numPr>
      <w:tabs>
        <w:tab w:val="clear" w:pos="360"/>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2"/>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numPr>
        <w:numId w:val="13"/>
      </w:numPr>
      <w:tabs>
        <w:tab w:val="clear" w:pos="360"/>
        <w:tab w:val="num" w:pos="1800"/>
      </w:tabs>
      <w:spacing w:before="0"/>
      <w:ind w:left="1800"/>
    </w:pPr>
    <w:rPr>
      <w:color w:val="auto"/>
      <w:spacing w:val="0"/>
    </w:rPr>
  </w:style>
  <w:style w:type="paragraph" w:customStyle="1" w:styleId="TableBulletList">
    <w:name w:val="Table Bullet List"/>
    <w:basedOn w:val="Normal"/>
    <w:pPr>
      <w:numPr>
        <w:numId w:val="14"/>
      </w:numPr>
      <w:spacing w:before="40" w:after="20"/>
      <w:ind w:left="432"/>
      <w:jc w:val="both"/>
    </w:pPr>
    <w:rPr>
      <w:color w:val="auto"/>
      <w:spacing w:val="0"/>
      <w:sz w:val="22"/>
    </w:rPr>
  </w:style>
  <w:style w:type="paragraph" w:customStyle="1" w:styleId="BulletList">
    <w:name w:val="Bullet List"/>
    <w:basedOn w:val="Normal"/>
    <w:pPr>
      <w:numPr>
        <w:numId w:val="15"/>
      </w:numPr>
      <w:tabs>
        <w:tab w:val="num" w:pos="1440"/>
      </w:tabs>
      <w:spacing w:before="0" w:after="60"/>
      <w:ind w:left="144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numPr>
        <w:numId w:val="17"/>
      </w:numPr>
      <w:tabs>
        <w:tab w:val="num" w:pos="1080"/>
      </w:tabs>
      <w:ind w:left="1080"/>
    </w:pPr>
  </w:style>
  <w:style w:type="paragraph" w:customStyle="1" w:styleId="OutlineNumber1">
    <w:name w:val="Outline Number 1"/>
    <w:basedOn w:val="Normal"/>
    <w:pPr>
      <w:numPr>
        <w:ilvl w:val="1"/>
        <w:numId w:val="17"/>
      </w:numPr>
    </w:pPr>
  </w:style>
  <w:style w:type="paragraph" w:customStyle="1" w:styleId="OutlineNumber2">
    <w:name w:val="Outline Number 2"/>
    <w:basedOn w:val="Normal"/>
    <w:pPr>
      <w:numPr>
        <w:ilvl w:val="2"/>
        <w:numId w:val="17"/>
      </w:numPr>
    </w:pPr>
  </w:style>
  <w:style w:type="paragraph" w:customStyle="1" w:styleId="TableBullet">
    <w:name w:val="Table Bullet"/>
    <w:basedOn w:val="TableText"/>
    <w:pPr>
      <w:numPr>
        <w:numId w:val="18"/>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numPr>
        <w:numId w:val="19"/>
      </w:numPr>
      <w:tabs>
        <w:tab w:val="left" w:pos="144"/>
      </w:tabs>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2"/>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23"/>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22"/>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22"/>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22"/>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22"/>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22"/>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22"/>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22"/>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22"/>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22"/>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rsid w:val="00D92DD4"/>
    <w:pPr>
      <w:pBdr>
        <w:bottom w:val="single" w:sz="4" w:space="1" w:color="auto"/>
      </w:pBdr>
      <w:tabs>
        <w:tab w:val="center" w:pos="4320"/>
        <w:tab w:val="right" w:pos="9360"/>
      </w:tabs>
      <w:spacing w:before="0" w:after="120"/>
    </w:pPr>
    <w:rPr>
      <w:rFonts w:ascii="Arial" w:hAnsi="Arial"/>
      <w:bCs/>
      <w:sz w:val="20"/>
    </w:rPr>
  </w:style>
  <w:style w:type="character" w:customStyle="1" w:styleId="HeaderChar">
    <w:name w:val="Header Char"/>
    <w:aliases w:val="RH Char"/>
    <w:link w:val="Header"/>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numPr>
        <w:numId w:val="2"/>
      </w:numPr>
      <w:tabs>
        <w:tab w:val="clear" w:pos="432"/>
        <w:tab w:val="num" w:pos="360"/>
      </w:tabs>
      <w:spacing w:before="60" w:after="60"/>
      <w:ind w:left="360" w:hanging="360"/>
    </w:pPr>
  </w:style>
  <w:style w:type="paragraph" w:styleId="ListNumber">
    <w:name w:val="List Number"/>
    <w:basedOn w:val="Normal"/>
    <w:pPr>
      <w:numPr>
        <w:numId w:val="3"/>
      </w:numPr>
      <w:tabs>
        <w:tab w:val="left" w:pos="720"/>
        <w:tab w:val="left" w:pos="1080"/>
      </w:tabs>
      <w:spacing w:before="40"/>
      <w:ind w:left="432"/>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4"/>
      </w:numPr>
      <w:tabs>
        <w:tab w:val="num" w:pos="1260"/>
      </w:tabs>
      <w:spacing w:before="60"/>
      <w:ind w:left="1260"/>
    </w:pPr>
  </w:style>
  <w:style w:type="paragraph" w:styleId="ListBullet3">
    <w:name w:val="List Bullet 3"/>
    <w:basedOn w:val="Normal"/>
    <w:autoRedefine/>
    <w:pPr>
      <w:numPr>
        <w:numId w:val="5"/>
      </w:numPr>
      <w:spacing w:before="40" w:after="40"/>
    </w:pPr>
    <w:rPr>
      <w:rFonts w:eastAsia="MS Mincho"/>
    </w:rPr>
  </w:style>
  <w:style w:type="paragraph" w:styleId="ListBullet4">
    <w:name w:val="List Bullet 4"/>
    <w:basedOn w:val="Normal"/>
    <w:pPr>
      <w:numPr>
        <w:numId w:val="6"/>
      </w:numPr>
      <w:tabs>
        <w:tab w:val="num" w:pos="1440"/>
      </w:tabs>
      <w:spacing w:before="40" w:after="40"/>
      <w:ind w:left="1440"/>
    </w:pPr>
    <w:rPr>
      <w:rFonts w:eastAsia="MS Mincho"/>
    </w:rPr>
  </w:style>
  <w:style w:type="paragraph" w:styleId="ListBullet5">
    <w:name w:val="List Bullet 5"/>
    <w:basedOn w:val="Normal"/>
    <w:autoRedefine/>
    <w:pPr>
      <w:numPr>
        <w:numId w:val="7"/>
      </w:numPr>
      <w:spacing w:before="0"/>
      <w:ind w:left="158" w:firstLine="0"/>
    </w:pPr>
    <w:rPr>
      <w:rFonts w:ascii="Arial" w:hAnsi="Arial" w:cs="Arial"/>
      <w:sz w:val="20"/>
    </w:rPr>
  </w:style>
  <w:style w:type="paragraph" w:styleId="ListNumber2">
    <w:name w:val="List Number 2"/>
    <w:basedOn w:val="Normal"/>
    <w:pPr>
      <w:numPr>
        <w:numId w:val="8"/>
      </w:numPr>
    </w:pPr>
  </w:style>
  <w:style w:type="paragraph" w:styleId="ListNumber3">
    <w:name w:val="List Number 3"/>
    <w:basedOn w:val="Normal"/>
    <w:pPr>
      <w:tabs>
        <w:tab w:val="num" w:pos="1080"/>
      </w:tabs>
      <w:ind w:left="1080" w:hanging="360"/>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numPr>
        <w:numId w:val="11"/>
      </w:numPr>
      <w:tabs>
        <w:tab w:val="clear" w:pos="360"/>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2"/>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numPr>
        <w:numId w:val="13"/>
      </w:numPr>
      <w:tabs>
        <w:tab w:val="clear" w:pos="360"/>
        <w:tab w:val="num" w:pos="1800"/>
      </w:tabs>
      <w:spacing w:before="0"/>
      <w:ind w:left="1800"/>
    </w:pPr>
    <w:rPr>
      <w:color w:val="auto"/>
      <w:spacing w:val="0"/>
    </w:rPr>
  </w:style>
  <w:style w:type="paragraph" w:customStyle="1" w:styleId="TableBulletList">
    <w:name w:val="Table Bullet List"/>
    <w:basedOn w:val="Normal"/>
    <w:pPr>
      <w:numPr>
        <w:numId w:val="14"/>
      </w:numPr>
      <w:spacing w:before="40" w:after="20"/>
      <w:ind w:left="432"/>
      <w:jc w:val="both"/>
    </w:pPr>
    <w:rPr>
      <w:color w:val="auto"/>
      <w:spacing w:val="0"/>
      <w:sz w:val="22"/>
    </w:rPr>
  </w:style>
  <w:style w:type="paragraph" w:customStyle="1" w:styleId="BulletList">
    <w:name w:val="Bullet List"/>
    <w:basedOn w:val="Normal"/>
    <w:pPr>
      <w:numPr>
        <w:numId w:val="15"/>
      </w:numPr>
      <w:tabs>
        <w:tab w:val="num" w:pos="1440"/>
      </w:tabs>
      <w:spacing w:before="0" w:after="60"/>
      <w:ind w:left="144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numPr>
        <w:numId w:val="17"/>
      </w:numPr>
      <w:tabs>
        <w:tab w:val="num" w:pos="1080"/>
      </w:tabs>
      <w:ind w:left="1080"/>
    </w:pPr>
  </w:style>
  <w:style w:type="paragraph" w:customStyle="1" w:styleId="OutlineNumber1">
    <w:name w:val="Outline Number 1"/>
    <w:basedOn w:val="Normal"/>
    <w:pPr>
      <w:numPr>
        <w:ilvl w:val="1"/>
        <w:numId w:val="17"/>
      </w:numPr>
    </w:pPr>
  </w:style>
  <w:style w:type="paragraph" w:customStyle="1" w:styleId="OutlineNumber2">
    <w:name w:val="Outline Number 2"/>
    <w:basedOn w:val="Normal"/>
    <w:pPr>
      <w:numPr>
        <w:ilvl w:val="2"/>
        <w:numId w:val="17"/>
      </w:numPr>
    </w:pPr>
  </w:style>
  <w:style w:type="paragraph" w:customStyle="1" w:styleId="TableBullet">
    <w:name w:val="Table Bullet"/>
    <w:basedOn w:val="TableText"/>
    <w:pPr>
      <w:numPr>
        <w:numId w:val="18"/>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numPr>
        <w:numId w:val="19"/>
      </w:numPr>
      <w:tabs>
        <w:tab w:val="left" w:pos="144"/>
      </w:tabs>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2"/>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23"/>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header" Target="head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allanbank.com/blog/security/tls/x.509/2014/10/13/tls-x509-and-mongod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www.windriver.com/company/terms/trademark.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JPN-RIC13351\Software_Dev\trunk\RELEASE2\docs\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Services Project Design Doc</Template>
  <TotalTime>9</TotalTime>
  <Pages>11</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14239</CharactersWithSpaces>
  <SharedDoc>false</SharedDoc>
  <HLinks>
    <vt:vector size="126" baseType="variant">
      <vt:variant>
        <vt:i4>5832731</vt:i4>
      </vt:variant>
      <vt:variant>
        <vt:i4>129</vt:i4>
      </vt:variant>
      <vt:variant>
        <vt:i4>0</vt:i4>
      </vt:variant>
      <vt:variant>
        <vt:i4>5</vt:i4>
      </vt:variant>
      <vt:variant>
        <vt:lpwstr>http://www.allanbank.com/blog/security/tls/x.509/2014/10/13/tls-x509-and-mongodb/</vt:lpwstr>
      </vt:variant>
      <vt:variant>
        <vt:lpwstr/>
      </vt:variant>
      <vt:variant>
        <vt:i4>1572916</vt:i4>
      </vt:variant>
      <vt:variant>
        <vt:i4>122</vt:i4>
      </vt:variant>
      <vt:variant>
        <vt:i4>0</vt:i4>
      </vt:variant>
      <vt:variant>
        <vt:i4>5</vt:i4>
      </vt:variant>
      <vt:variant>
        <vt:lpwstr/>
      </vt:variant>
      <vt:variant>
        <vt:lpwstr>_Toc414245090</vt:lpwstr>
      </vt:variant>
      <vt:variant>
        <vt:i4>1638452</vt:i4>
      </vt:variant>
      <vt:variant>
        <vt:i4>116</vt:i4>
      </vt:variant>
      <vt:variant>
        <vt:i4>0</vt:i4>
      </vt:variant>
      <vt:variant>
        <vt:i4>5</vt:i4>
      </vt:variant>
      <vt:variant>
        <vt:lpwstr/>
      </vt:variant>
      <vt:variant>
        <vt:lpwstr>_Toc414245089</vt:lpwstr>
      </vt:variant>
      <vt:variant>
        <vt:i4>1638452</vt:i4>
      </vt:variant>
      <vt:variant>
        <vt:i4>110</vt:i4>
      </vt:variant>
      <vt:variant>
        <vt:i4>0</vt:i4>
      </vt:variant>
      <vt:variant>
        <vt:i4>5</vt:i4>
      </vt:variant>
      <vt:variant>
        <vt:lpwstr/>
      </vt:variant>
      <vt:variant>
        <vt:lpwstr>_Toc414245088</vt:lpwstr>
      </vt:variant>
      <vt:variant>
        <vt:i4>1638452</vt:i4>
      </vt:variant>
      <vt:variant>
        <vt:i4>104</vt:i4>
      </vt:variant>
      <vt:variant>
        <vt:i4>0</vt:i4>
      </vt:variant>
      <vt:variant>
        <vt:i4>5</vt:i4>
      </vt:variant>
      <vt:variant>
        <vt:lpwstr/>
      </vt:variant>
      <vt:variant>
        <vt:lpwstr>_Toc414245087</vt:lpwstr>
      </vt:variant>
      <vt:variant>
        <vt:i4>1638452</vt:i4>
      </vt:variant>
      <vt:variant>
        <vt:i4>98</vt:i4>
      </vt:variant>
      <vt:variant>
        <vt:i4>0</vt:i4>
      </vt:variant>
      <vt:variant>
        <vt:i4>5</vt:i4>
      </vt:variant>
      <vt:variant>
        <vt:lpwstr/>
      </vt:variant>
      <vt:variant>
        <vt:lpwstr>_Toc414245086</vt:lpwstr>
      </vt:variant>
      <vt:variant>
        <vt:i4>1638452</vt:i4>
      </vt:variant>
      <vt:variant>
        <vt:i4>92</vt:i4>
      </vt:variant>
      <vt:variant>
        <vt:i4>0</vt:i4>
      </vt:variant>
      <vt:variant>
        <vt:i4>5</vt:i4>
      </vt:variant>
      <vt:variant>
        <vt:lpwstr/>
      </vt:variant>
      <vt:variant>
        <vt:lpwstr>_Toc414245085</vt:lpwstr>
      </vt:variant>
      <vt:variant>
        <vt:i4>1638452</vt:i4>
      </vt:variant>
      <vt:variant>
        <vt:i4>86</vt:i4>
      </vt:variant>
      <vt:variant>
        <vt:i4>0</vt:i4>
      </vt:variant>
      <vt:variant>
        <vt:i4>5</vt:i4>
      </vt:variant>
      <vt:variant>
        <vt:lpwstr/>
      </vt:variant>
      <vt:variant>
        <vt:lpwstr>_Toc414245084</vt:lpwstr>
      </vt:variant>
      <vt:variant>
        <vt:i4>1638452</vt:i4>
      </vt:variant>
      <vt:variant>
        <vt:i4>80</vt:i4>
      </vt:variant>
      <vt:variant>
        <vt:i4>0</vt:i4>
      </vt:variant>
      <vt:variant>
        <vt:i4>5</vt:i4>
      </vt:variant>
      <vt:variant>
        <vt:lpwstr/>
      </vt:variant>
      <vt:variant>
        <vt:lpwstr>_Toc414245083</vt:lpwstr>
      </vt:variant>
      <vt:variant>
        <vt:i4>1638452</vt:i4>
      </vt:variant>
      <vt:variant>
        <vt:i4>74</vt:i4>
      </vt:variant>
      <vt:variant>
        <vt:i4>0</vt:i4>
      </vt:variant>
      <vt:variant>
        <vt:i4>5</vt:i4>
      </vt:variant>
      <vt:variant>
        <vt:lpwstr/>
      </vt:variant>
      <vt:variant>
        <vt:lpwstr>_Toc414245082</vt:lpwstr>
      </vt:variant>
      <vt:variant>
        <vt:i4>1638452</vt:i4>
      </vt:variant>
      <vt:variant>
        <vt:i4>68</vt:i4>
      </vt:variant>
      <vt:variant>
        <vt:i4>0</vt:i4>
      </vt:variant>
      <vt:variant>
        <vt:i4>5</vt:i4>
      </vt:variant>
      <vt:variant>
        <vt:lpwstr/>
      </vt:variant>
      <vt:variant>
        <vt:lpwstr>_Toc414245081</vt:lpwstr>
      </vt:variant>
      <vt:variant>
        <vt:i4>1638452</vt:i4>
      </vt:variant>
      <vt:variant>
        <vt:i4>62</vt:i4>
      </vt:variant>
      <vt:variant>
        <vt:i4>0</vt:i4>
      </vt:variant>
      <vt:variant>
        <vt:i4>5</vt:i4>
      </vt:variant>
      <vt:variant>
        <vt:lpwstr/>
      </vt:variant>
      <vt:variant>
        <vt:lpwstr>_Toc414245080</vt:lpwstr>
      </vt:variant>
      <vt:variant>
        <vt:i4>1441844</vt:i4>
      </vt:variant>
      <vt:variant>
        <vt:i4>56</vt:i4>
      </vt:variant>
      <vt:variant>
        <vt:i4>0</vt:i4>
      </vt:variant>
      <vt:variant>
        <vt:i4>5</vt:i4>
      </vt:variant>
      <vt:variant>
        <vt:lpwstr/>
      </vt:variant>
      <vt:variant>
        <vt:lpwstr>_Toc414245079</vt:lpwstr>
      </vt:variant>
      <vt:variant>
        <vt:i4>1441844</vt:i4>
      </vt:variant>
      <vt:variant>
        <vt:i4>50</vt:i4>
      </vt:variant>
      <vt:variant>
        <vt:i4>0</vt:i4>
      </vt:variant>
      <vt:variant>
        <vt:i4>5</vt:i4>
      </vt:variant>
      <vt:variant>
        <vt:lpwstr/>
      </vt:variant>
      <vt:variant>
        <vt:lpwstr>_Toc414245078</vt:lpwstr>
      </vt:variant>
      <vt:variant>
        <vt:i4>1441844</vt:i4>
      </vt:variant>
      <vt:variant>
        <vt:i4>44</vt:i4>
      </vt:variant>
      <vt:variant>
        <vt:i4>0</vt:i4>
      </vt:variant>
      <vt:variant>
        <vt:i4>5</vt:i4>
      </vt:variant>
      <vt:variant>
        <vt:lpwstr/>
      </vt:variant>
      <vt:variant>
        <vt:lpwstr>_Toc414245077</vt:lpwstr>
      </vt:variant>
      <vt:variant>
        <vt:i4>1441844</vt:i4>
      </vt:variant>
      <vt:variant>
        <vt:i4>38</vt:i4>
      </vt:variant>
      <vt:variant>
        <vt:i4>0</vt:i4>
      </vt:variant>
      <vt:variant>
        <vt:i4>5</vt:i4>
      </vt:variant>
      <vt:variant>
        <vt:lpwstr/>
      </vt:variant>
      <vt:variant>
        <vt:lpwstr>_Toc414245076</vt:lpwstr>
      </vt:variant>
      <vt:variant>
        <vt:i4>1441844</vt:i4>
      </vt:variant>
      <vt:variant>
        <vt:i4>32</vt:i4>
      </vt:variant>
      <vt:variant>
        <vt:i4>0</vt:i4>
      </vt:variant>
      <vt:variant>
        <vt:i4>5</vt:i4>
      </vt:variant>
      <vt:variant>
        <vt:lpwstr/>
      </vt:variant>
      <vt:variant>
        <vt:lpwstr>_Toc414245075</vt:lpwstr>
      </vt:variant>
      <vt:variant>
        <vt:i4>1441844</vt:i4>
      </vt:variant>
      <vt:variant>
        <vt:i4>26</vt:i4>
      </vt:variant>
      <vt:variant>
        <vt:i4>0</vt:i4>
      </vt:variant>
      <vt:variant>
        <vt:i4>5</vt:i4>
      </vt:variant>
      <vt:variant>
        <vt:lpwstr/>
      </vt:variant>
      <vt:variant>
        <vt:lpwstr>_Toc414245074</vt:lpwstr>
      </vt:variant>
      <vt:variant>
        <vt:i4>1441844</vt:i4>
      </vt:variant>
      <vt:variant>
        <vt:i4>20</vt:i4>
      </vt:variant>
      <vt:variant>
        <vt:i4>0</vt:i4>
      </vt:variant>
      <vt:variant>
        <vt:i4>5</vt:i4>
      </vt:variant>
      <vt:variant>
        <vt:lpwstr/>
      </vt:variant>
      <vt:variant>
        <vt:lpwstr>_Toc414245073</vt:lpwstr>
      </vt: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creator>J.Torgerson</dc:creator>
  <cp:lastModifiedBy>Jayesh</cp:lastModifiedBy>
  <cp:revision>8</cp:revision>
  <cp:lastPrinted>2002-10-23T02:25:00Z</cp:lastPrinted>
  <dcterms:created xsi:type="dcterms:W3CDTF">2015-05-08T05:31:00Z</dcterms:created>
  <dcterms:modified xsi:type="dcterms:W3CDTF">2015-05-09T01:14:00Z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CVE-2015-0205 – Impact analysis on WR SSL and test approach</vt:lpwstr>
  </property>
</Properties>
</file>