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9B52D" w14:textId="77777777" w:rsidR="009025B9" w:rsidRPr="009025B9" w:rsidRDefault="009025B9" w:rsidP="00D8657E">
      <w:pPr>
        <w:spacing w:line="240" w:lineRule="auto"/>
        <w:jc w:val="center"/>
        <w:rPr>
          <w:b/>
          <w:bCs/>
          <w:i/>
          <w:iCs/>
          <w:sz w:val="32"/>
          <w:szCs w:val="32"/>
          <w:u w:val="single"/>
        </w:rPr>
      </w:pPr>
      <w:r w:rsidRPr="009025B9">
        <w:rPr>
          <w:b/>
          <w:bCs/>
          <w:i/>
          <w:iCs/>
          <w:sz w:val="32"/>
          <w:szCs w:val="32"/>
          <w:u w:val="single"/>
        </w:rPr>
        <w:t xml:space="preserve">Neo Mthembu, </w:t>
      </w:r>
    </w:p>
    <w:p w14:paraId="64FB30E0" w14:textId="1A93BEC1" w:rsidR="009025B9" w:rsidRPr="009025B9" w:rsidRDefault="009025B9" w:rsidP="00D8657E">
      <w:pPr>
        <w:spacing w:line="240" w:lineRule="auto"/>
        <w:jc w:val="center"/>
        <w:rPr>
          <w:b/>
          <w:bCs/>
          <w:i/>
          <w:iCs/>
          <w:sz w:val="32"/>
          <w:szCs w:val="32"/>
          <w:u w:val="single"/>
        </w:rPr>
      </w:pPr>
      <w:r w:rsidRPr="009025B9">
        <w:rPr>
          <w:b/>
          <w:bCs/>
          <w:i/>
          <w:iCs/>
          <w:sz w:val="32"/>
          <w:szCs w:val="32"/>
          <w:u w:val="single"/>
        </w:rPr>
        <w:t>36321389</w:t>
      </w:r>
    </w:p>
    <w:p w14:paraId="1CFCDE20" w14:textId="3689F14F" w:rsidR="00D8657E" w:rsidRPr="00D8657E" w:rsidRDefault="00D8657E" w:rsidP="00D8657E">
      <w:pPr>
        <w:spacing w:line="240" w:lineRule="auto"/>
        <w:jc w:val="center"/>
        <w:rPr>
          <w:b/>
          <w:bCs/>
          <w:sz w:val="28"/>
          <w:szCs w:val="28"/>
        </w:rPr>
      </w:pPr>
      <w:r w:rsidRPr="00D8657E">
        <w:rPr>
          <w:b/>
          <w:bCs/>
          <w:sz w:val="28"/>
          <w:szCs w:val="28"/>
        </w:rPr>
        <w:t>STFM 312 Assignment</w:t>
      </w:r>
    </w:p>
    <w:p w14:paraId="33E8EB3B" w14:textId="657DBD48" w:rsidR="00625CEB" w:rsidRDefault="00D8657E" w:rsidP="00D8657E">
      <w:pPr>
        <w:spacing w:line="240" w:lineRule="auto"/>
        <w:jc w:val="center"/>
        <w:rPr>
          <w:sz w:val="24"/>
          <w:szCs w:val="24"/>
        </w:rPr>
      </w:pPr>
      <w:r w:rsidRPr="00D8657E">
        <w:rPr>
          <w:sz w:val="24"/>
          <w:szCs w:val="24"/>
        </w:rPr>
        <w:t>Box–Jenkins Modelling Using Epsilon Data Mining Sales Data</w:t>
      </w:r>
    </w:p>
    <w:p w14:paraId="3E939196" w14:textId="77777777" w:rsidR="007B0C74" w:rsidRPr="007B0C74" w:rsidRDefault="007B0C74" w:rsidP="007B0C74">
      <w:pPr>
        <w:numPr>
          <w:ilvl w:val="1"/>
          <w:numId w:val="9"/>
        </w:numPr>
        <w:contextualSpacing/>
        <w:rPr>
          <w:b/>
          <w:bCs/>
          <w:sz w:val="28"/>
          <w:szCs w:val="28"/>
        </w:rPr>
      </w:pPr>
      <w:r w:rsidRPr="007B0C74">
        <w:rPr>
          <w:b/>
          <w:bCs/>
          <w:sz w:val="28"/>
          <w:szCs w:val="28"/>
        </w:rPr>
        <w:t>Introduction</w:t>
      </w:r>
    </w:p>
    <w:p w14:paraId="3E450A53" w14:textId="77777777" w:rsidR="007B0C74" w:rsidRPr="007B0C74" w:rsidRDefault="007B0C74" w:rsidP="007B0C74">
      <w:pPr>
        <w:rPr>
          <w:sz w:val="24"/>
          <w:szCs w:val="24"/>
        </w:rPr>
      </w:pPr>
      <w:r w:rsidRPr="007B0C74">
        <w:rPr>
          <w:sz w:val="24"/>
          <w:szCs w:val="24"/>
        </w:rPr>
        <w:t>Epsilon Data Mining (Pty) Ltd was contracted by a retail firm to analyse 10 years of quarterly sales data (2016–2025) and produce reliable forecasts for 2026 and 2027. The objective is to apply the Box–Jenkins (ARIMA) methodology to understand sales dynamics, identify trend and seasonality, develop forecasting models, and provide actionable business insights.</w:t>
      </w:r>
    </w:p>
    <w:p w14:paraId="79A9DC07" w14:textId="77777777" w:rsidR="007B0C74" w:rsidRPr="007B0C74" w:rsidRDefault="007B0C74" w:rsidP="007B0C74">
      <w:pPr>
        <w:rPr>
          <w:sz w:val="24"/>
          <w:szCs w:val="24"/>
        </w:rPr>
      </w:pPr>
    </w:p>
    <w:p w14:paraId="046AFC7F" w14:textId="77777777" w:rsidR="007B0C74" w:rsidRPr="007B0C74" w:rsidRDefault="007B0C74" w:rsidP="007B0C74">
      <w:pPr>
        <w:rPr>
          <w:sz w:val="24"/>
          <w:szCs w:val="24"/>
        </w:rPr>
      </w:pPr>
      <w:r w:rsidRPr="007B0C74">
        <w:rPr>
          <w:sz w:val="24"/>
          <w:szCs w:val="24"/>
        </w:rPr>
        <w:t>This report documents the complete time series analysis, including data visualisation, stationarity testing, differencing, model identification, estimation, diagnostic checking, and forecasting.</w:t>
      </w:r>
    </w:p>
    <w:p w14:paraId="176542AC" w14:textId="77777777" w:rsidR="007B0C74" w:rsidRPr="007B0C74" w:rsidRDefault="007B0C74" w:rsidP="007B0C74">
      <w:pPr>
        <w:numPr>
          <w:ilvl w:val="1"/>
          <w:numId w:val="9"/>
        </w:numPr>
        <w:contextualSpacing/>
        <w:rPr>
          <w:b/>
          <w:bCs/>
          <w:sz w:val="28"/>
          <w:szCs w:val="28"/>
        </w:rPr>
      </w:pPr>
      <w:r w:rsidRPr="007B0C74">
        <w:rPr>
          <w:b/>
          <w:bCs/>
          <w:sz w:val="28"/>
          <w:szCs w:val="28"/>
        </w:rPr>
        <w:t>Methodology</w:t>
      </w:r>
    </w:p>
    <w:p w14:paraId="22BB6C3F" w14:textId="77777777" w:rsidR="007B0C74" w:rsidRPr="007B0C74" w:rsidRDefault="007B0C74" w:rsidP="007B0C74">
      <w:pPr>
        <w:rPr>
          <w:b/>
          <w:bCs/>
          <w:sz w:val="24"/>
          <w:szCs w:val="24"/>
        </w:rPr>
      </w:pPr>
      <w:r w:rsidRPr="007B0C74">
        <w:rPr>
          <w:b/>
          <w:bCs/>
          <w:sz w:val="24"/>
          <w:szCs w:val="24"/>
        </w:rPr>
        <w:t>2.1 Data Description</w:t>
      </w:r>
    </w:p>
    <w:p w14:paraId="0B34635D" w14:textId="77777777" w:rsidR="007B0C74" w:rsidRPr="007B0C74" w:rsidRDefault="007B0C74" w:rsidP="007B0C74">
      <w:pPr>
        <w:rPr>
          <w:sz w:val="24"/>
          <w:szCs w:val="24"/>
        </w:rPr>
      </w:pPr>
      <w:r w:rsidRPr="007B0C74">
        <w:rPr>
          <w:sz w:val="24"/>
          <w:szCs w:val="24"/>
        </w:rPr>
        <w:t>The dataset consists of 40 quarterly observations from 2016 Q1 to 2025 Q4. Sales are measured in thousands of South African Rands (ZAR '000).</w:t>
      </w:r>
    </w:p>
    <w:p w14:paraId="73D49C48" w14:textId="77777777" w:rsidR="007B0C74" w:rsidRPr="007B0C74" w:rsidRDefault="007B0C74" w:rsidP="007B0C74">
      <w:pPr>
        <w:rPr>
          <w:b/>
          <w:bCs/>
          <w:sz w:val="24"/>
          <w:szCs w:val="24"/>
        </w:rPr>
      </w:pPr>
      <w:r w:rsidRPr="007B0C74">
        <w:rPr>
          <w:b/>
          <w:bCs/>
          <w:sz w:val="24"/>
          <w:szCs w:val="24"/>
        </w:rPr>
        <w:t>2.2 Box-Jenkins Procedure</w:t>
      </w:r>
    </w:p>
    <w:p w14:paraId="3E7C6A85" w14:textId="77777777" w:rsidR="007B0C74" w:rsidRPr="007B0C74" w:rsidRDefault="007B0C74" w:rsidP="007B0C74">
      <w:pPr>
        <w:rPr>
          <w:sz w:val="24"/>
          <w:szCs w:val="24"/>
        </w:rPr>
      </w:pPr>
      <w:r w:rsidRPr="007B0C74">
        <w:rPr>
          <w:sz w:val="24"/>
          <w:szCs w:val="24"/>
        </w:rPr>
        <w:t>The analysis follows four steps:</w:t>
      </w:r>
    </w:p>
    <w:tbl>
      <w:tblPr>
        <w:tblW w:w="936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6802"/>
      </w:tblGrid>
      <w:tr w:rsidR="007B0C74" w:rsidRPr="007B0C74" w14:paraId="0E145541" w14:textId="77777777" w:rsidTr="00046321">
        <w:trPr>
          <w:tblHeader/>
        </w:trPr>
        <w:tc>
          <w:tcPr>
            <w:tcW w:w="0" w:type="auto"/>
            <w:tcMar>
              <w:top w:w="150" w:type="dxa"/>
              <w:left w:w="0" w:type="dxa"/>
              <w:bottom w:w="150" w:type="dxa"/>
              <w:right w:w="240" w:type="dxa"/>
            </w:tcMar>
            <w:vAlign w:val="center"/>
            <w:hideMark/>
          </w:tcPr>
          <w:p w14:paraId="460F4D9A" w14:textId="77777777" w:rsidR="007B0C74" w:rsidRPr="007B0C74" w:rsidRDefault="007B0C74" w:rsidP="007B0C74">
            <w:pPr>
              <w:rPr>
                <w:sz w:val="24"/>
                <w:szCs w:val="24"/>
              </w:rPr>
            </w:pPr>
            <w:r w:rsidRPr="007B0C74">
              <w:rPr>
                <w:sz w:val="24"/>
                <w:szCs w:val="24"/>
              </w:rPr>
              <w:t>Step</w:t>
            </w:r>
          </w:p>
        </w:tc>
        <w:tc>
          <w:tcPr>
            <w:tcW w:w="0" w:type="auto"/>
            <w:tcMar>
              <w:top w:w="150" w:type="dxa"/>
              <w:left w:w="240" w:type="dxa"/>
              <w:bottom w:w="150" w:type="dxa"/>
              <w:right w:w="240" w:type="dxa"/>
            </w:tcMar>
            <w:vAlign w:val="center"/>
            <w:hideMark/>
          </w:tcPr>
          <w:p w14:paraId="5420EC41" w14:textId="77777777" w:rsidR="007B0C74" w:rsidRPr="007B0C74" w:rsidRDefault="007B0C74" w:rsidP="007B0C74">
            <w:pPr>
              <w:rPr>
                <w:sz w:val="24"/>
                <w:szCs w:val="24"/>
              </w:rPr>
            </w:pPr>
            <w:r w:rsidRPr="007B0C74">
              <w:rPr>
                <w:sz w:val="24"/>
                <w:szCs w:val="24"/>
              </w:rPr>
              <w:t>Description</w:t>
            </w:r>
          </w:p>
        </w:tc>
      </w:tr>
      <w:tr w:rsidR="007B0C74" w:rsidRPr="007B0C74" w14:paraId="058901BC" w14:textId="77777777" w:rsidTr="00046321">
        <w:tc>
          <w:tcPr>
            <w:tcW w:w="0" w:type="auto"/>
            <w:tcMar>
              <w:top w:w="150" w:type="dxa"/>
              <w:left w:w="0" w:type="dxa"/>
              <w:bottom w:w="150" w:type="dxa"/>
              <w:right w:w="240" w:type="dxa"/>
            </w:tcMar>
            <w:vAlign w:val="center"/>
            <w:hideMark/>
          </w:tcPr>
          <w:p w14:paraId="3D1757B6" w14:textId="77777777" w:rsidR="007B0C74" w:rsidRPr="007B0C74" w:rsidRDefault="007B0C74" w:rsidP="007B0C74">
            <w:pPr>
              <w:rPr>
                <w:sz w:val="24"/>
                <w:szCs w:val="24"/>
              </w:rPr>
            </w:pPr>
            <w:r w:rsidRPr="007B0C74">
              <w:rPr>
                <w:b/>
                <w:bCs/>
                <w:sz w:val="24"/>
                <w:szCs w:val="24"/>
              </w:rPr>
              <w:t>Identification</w:t>
            </w:r>
          </w:p>
        </w:tc>
        <w:tc>
          <w:tcPr>
            <w:tcW w:w="0" w:type="auto"/>
            <w:tcMar>
              <w:top w:w="150" w:type="dxa"/>
              <w:left w:w="240" w:type="dxa"/>
              <w:bottom w:w="150" w:type="dxa"/>
              <w:right w:w="0" w:type="dxa"/>
            </w:tcMar>
            <w:vAlign w:val="center"/>
            <w:hideMark/>
          </w:tcPr>
          <w:p w14:paraId="438CA454" w14:textId="77777777" w:rsidR="007B0C74" w:rsidRPr="007B0C74" w:rsidRDefault="007B0C74" w:rsidP="007B0C74">
            <w:pPr>
              <w:rPr>
                <w:sz w:val="24"/>
                <w:szCs w:val="24"/>
              </w:rPr>
            </w:pPr>
            <w:r w:rsidRPr="007B0C74">
              <w:rPr>
                <w:sz w:val="24"/>
                <w:szCs w:val="24"/>
              </w:rPr>
              <w:t>Plot data, check stationarity, determine differencing order</w:t>
            </w:r>
          </w:p>
        </w:tc>
      </w:tr>
      <w:tr w:rsidR="007B0C74" w:rsidRPr="007B0C74" w14:paraId="64D3726E" w14:textId="77777777" w:rsidTr="00046321">
        <w:tc>
          <w:tcPr>
            <w:tcW w:w="0" w:type="auto"/>
            <w:tcMar>
              <w:top w:w="150" w:type="dxa"/>
              <w:left w:w="0" w:type="dxa"/>
              <w:bottom w:w="150" w:type="dxa"/>
              <w:right w:w="240" w:type="dxa"/>
            </w:tcMar>
            <w:vAlign w:val="center"/>
            <w:hideMark/>
          </w:tcPr>
          <w:p w14:paraId="74144D41" w14:textId="77777777" w:rsidR="007B0C74" w:rsidRPr="007B0C74" w:rsidRDefault="007B0C74" w:rsidP="007B0C74">
            <w:pPr>
              <w:rPr>
                <w:sz w:val="24"/>
                <w:szCs w:val="24"/>
              </w:rPr>
            </w:pPr>
            <w:r w:rsidRPr="007B0C74">
              <w:rPr>
                <w:b/>
                <w:bCs/>
                <w:sz w:val="24"/>
                <w:szCs w:val="24"/>
              </w:rPr>
              <w:t>Estimation</w:t>
            </w:r>
          </w:p>
        </w:tc>
        <w:tc>
          <w:tcPr>
            <w:tcW w:w="0" w:type="auto"/>
            <w:tcMar>
              <w:top w:w="150" w:type="dxa"/>
              <w:left w:w="240" w:type="dxa"/>
              <w:bottom w:w="150" w:type="dxa"/>
              <w:right w:w="0" w:type="dxa"/>
            </w:tcMar>
            <w:vAlign w:val="center"/>
            <w:hideMark/>
          </w:tcPr>
          <w:p w14:paraId="49E4AD26" w14:textId="77777777" w:rsidR="007B0C74" w:rsidRPr="007B0C74" w:rsidRDefault="007B0C74" w:rsidP="007B0C74">
            <w:pPr>
              <w:rPr>
                <w:sz w:val="24"/>
                <w:szCs w:val="24"/>
              </w:rPr>
            </w:pPr>
            <w:r w:rsidRPr="007B0C74">
              <w:rPr>
                <w:sz w:val="24"/>
                <w:szCs w:val="24"/>
              </w:rPr>
              <w:t>Estimate candidate model parameters using MLE</w:t>
            </w:r>
          </w:p>
        </w:tc>
      </w:tr>
      <w:tr w:rsidR="007B0C74" w:rsidRPr="007B0C74" w14:paraId="03C7C023" w14:textId="77777777" w:rsidTr="00046321">
        <w:tc>
          <w:tcPr>
            <w:tcW w:w="0" w:type="auto"/>
            <w:tcMar>
              <w:top w:w="150" w:type="dxa"/>
              <w:left w:w="0" w:type="dxa"/>
              <w:bottom w:w="150" w:type="dxa"/>
              <w:right w:w="240" w:type="dxa"/>
            </w:tcMar>
            <w:vAlign w:val="center"/>
            <w:hideMark/>
          </w:tcPr>
          <w:p w14:paraId="1ED9C7D2" w14:textId="77777777" w:rsidR="007B0C74" w:rsidRPr="007B0C74" w:rsidRDefault="007B0C74" w:rsidP="007B0C74">
            <w:pPr>
              <w:rPr>
                <w:sz w:val="24"/>
                <w:szCs w:val="24"/>
              </w:rPr>
            </w:pPr>
            <w:r w:rsidRPr="007B0C74">
              <w:rPr>
                <w:b/>
                <w:bCs/>
                <w:sz w:val="24"/>
                <w:szCs w:val="24"/>
              </w:rPr>
              <w:t>Diagnostic Checking</w:t>
            </w:r>
          </w:p>
        </w:tc>
        <w:tc>
          <w:tcPr>
            <w:tcW w:w="0" w:type="auto"/>
            <w:tcMar>
              <w:top w:w="150" w:type="dxa"/>
              <w:left w:w="240" w:type="dxa"/>
              <w:bottom w:w="150" w:type="dxa"/>
              <w:right w:w="0" w:type="dxa"/>
            </w:tcMar>
            <w:vAlign w:val="center"/>
            <w:hideMark/>
          </w:tcPr>
          <w:p w14:paraId="23D37F4F" w14:textId="77777777" w:rsidR="007B0C74" w:rsidRPr="007B0C74" w:rsidRDefault="007B0C74" w:rsidP="007B0C74">
            <w:pPr>
              <w:rPr>
                <w:sz w:val="24"/>
                <w:szCs w:val="24"/>
              </w:rPr>
            </w:pPr>
            <w:r w:rsidRPr="007B0C74">
              <w:rPr>
                <w:sz w:val="24"/>
                <w:szCs w:val="24"/>
              </w:rPr>
              <w:t>Verify residuals are white noise (</w:t>
            </w:r>
            <w:proofErr w:type="spellStart"/>
            <w:r w:rsidRPr="007B0C74">
              <w:rPr>
                <w:sz w:val="24"/>
                <w:szCs w:val="24"/>
              </w:rPr>
              <w:t>Ljung</w:t>
            </w:r>
            <w:proofErr w:type="spellEnd"/>
            <w:r w:rsidRPr="007B0C74">
              <w:rPr>
                <w:sz w:val="24"/>
                <w:szCs w:val="24"/>
              </w:rPr>
              <w:t>-Box test)</w:t>
            </w:r>
          </w:p>
        </w:tc>
      </w:tr>
      <w:tr w:rsidR="007B0C74" w:rsidRPr="007B0C74" w14:paraId="02E108C8" w14:textId="77777777" w:rsidTr="00046321">
        <w:tc>
          <w:tcPr>
            <w:tcW w:w="0" w:type="auto"/>
            <w:tcMar>
              <w:top w:w="150" w:type="dxa"/>
              <w:left w:w="0" w:type="dxa"/>
              <w:bottom w:w="150" w:type="dxa"/>
              <w:right w:w="240" w:type="dxa"/>
            </w:tcMar>
            <w:vAlign w:val="center"/>
            <w:hideMark/>
          </w:tcPr>
          <w:p w14:paraId="2122A84D" w14:textId="77777777" w:rsidR="007B0C74" w:rsidRPr="007B0C74" w:rsidRDefault="007B0C74" w:rsidP="007B0C74">
            <w:pPr>
              <w:rPr>
                <w:sz w:val="24"/>
                <w:szCs w:val="24"/>
              </w:rPr>
            </w:pPr>
            <w:r w:rsidRPr="007B0C74">
              <w:rPr>
                <w:b/>
                <w:bCs/>
                <w:sz w:val="24"/>
                <w:szCs w:val="24"/>
              </w:rPr>
              <w:t>Forecasting</w:t>
            </w:r>
          </w:p>
        </w:tc>
        <w:tc>
          <w:tcPr>
            <w:tcW w:w="0" w:type="auto"/>
            <w:tcMar>
              <w:top w:w="150" w:type="dxa"/>
              <w:left w:w="240" w:type="dxa"/>
              <w:bottom w:w="150" w:type="dxa"/>
              <w:right w:w="0" w:type="dxa"/>
            </w:tcMar>
            <w:vAlign w:val="center"/>
            <w:hideMark/>
          </w:tcPr>
          <w:p w14:paraId="499F648B" w14:textId="77777777" w:rsidR="007B0C74" w:rsidRPr="007B0C74" w:rsidRDefault="007B0C74" w:rsidP="007B0C74">
            <w:pPr>
              <w:rPr>
                <w:sz w:val="24"/>
                <w:szCs w:val="24"/>
              </w:rPr>
            </w:pPr>
            <w:r w:rsidRPr="007B0C74">
              <w:rPr>
                <w:sz w:val="24"/>
                <w:szCs w:val="24"/>
              </w:rPr>
              <w:t>Generate forecasts with 95% confidence intervals</w:t>
            </w:r>
          </w:p>
        </w:tc>
      </w:tr>
    </w:tbl>
    <w:p w14:paraId="0E1AA3CC" w14:textId="77777777" w:rsidR="007B0C74" w:rsidRPr="007B0C74" w:rsidRDefault="007B0C74" w:rsidP="007B0C74">
      <w:pPr>
        <w:rPr>
          <w:sz w:val="24"/>
          <w:szCs w:val="24"/>
        </w:rPr>
      </w:pPr>
    </w:p>
    <w:p w14:paraId="2F0A72FF" w14:textId="65D7940F" w:rsidR="007B0C74" w:rsidRPr="007B0C74" w:rsidRDefault="004223B6" w:rsidP="007B0C74">
      <w:pPr>
        <w:rPr>
          <w:b/>
          <w:bCs/>
          <w:sz w:val="24"/>
          <w:szCs w:val="24"/>
        </w:rPr>
      </w:pPr>
      <w:r>
        <w:rPr>
          <w:b/>
          <w:bCs/>
          <w:sz w:val="24"/>
          <w:szCs w:val="24"/>
        </w:rPr>
        <w:t>2</w:t>
      </w:r>
      <w:r w:rsidR="007B0C74" w:rsidRPr="007B0C74">
        <w:rPr>
          <w:b/>
          <w:bCs/>
          <w:sz w:val="24"/>
          <w:szCs w:val="24"/>
        </w:rPr>
        <w:t>.3 Software</w:t>
      </w:r>
    </w:p>
    <w:p w14:paraId="3EEA7FB9" w14:textId="77777777" w:rsidR="007B0C74" w:rsidRPr="007B0C74" w:rsidRDefault="007B0C74" w:rsidP="007B0C74">
      <w:pPr>
        <w:rPr>
          <w:sz w:val="24"/>
          <w:szCs w:val="24"/>
        </w:rPr>
      </w:pPr>
      <w:r w:rsidRPr="007B0C74">
        <w:rPr>
          <w:sz w:val="24"/>
          <w:szCs w:val="24"/>
        </w:rPr>
        <w:t>All analyses were conducted using SAS software.</w:t>
      </w:r>
    </w:p>
    <w:p w14:paraId="658C6214" w14:textId="6DE3AE15" w:rsidR="00D8657E" w:rsidRDefault="00D8657E" w:rsidP="00D8657E">
      <w:pPr>
        <w:spacing w:line="240" w:lineRule="auto"/>
        <w:rPr>
          <w:sz w:val="24"/>
          <w:szCs w:val="24"/>
        </w:rPr>
      </w:pPr>
    </w:p>
    <w:p w14:paraId="529A5649" w14:textId="05ED15B3" w:rsidR="007B0C74" w:rsidRDefault="007B0C74" w:rsidP="00D8657E">
      <w:pPr>
        <w:spacing w:line="240" w:lineRule="auto"/>
        <w:rPr>
          <w:sz w:val="24"/>
          <w:szCs w:val="24"/>
        </w:rPr>
      </w:pPr>
    </w:p>
    <w:p w14:paraId="73662C12" w14:textId="77777777" w:rsidR="007B0C74" w:rsidRDefault="007B0C74" w:rsidP="00D8657E">
      <w:pPr>
        <w:spacing w:line="240" w:lineRule="auto"/>
        <w:rPr>
          <w:sz w:val="24"/>
          <w:szCs w:val="24"/>
        </w:rPr>
      </w:pPr>
    </w:p>
    <w:p w14:paraId="40840296" w14:textId="1EF30102" w:rsidR="00D8657E" w:rsidRPr="004223B6" w:rsidRDefault="00D8657E" w:rsidP="004223B6">
      <w:pPr>
        <w:pStyle w:val="ListParagraph"/>
        <w:numPr>
          <w:ilvl w:val="1"/>
          <w:numId w:val="9"/>
        </w:numPr>
        <w:spacing w:line="240" w:lineRule="auto"/>
        <w:rPr>
          <w:b/>
          <w:bCs/>
          <w:sz w:val="28"/>
          <w:szCs w:val="28"/>
        </w:rPr>
      </w:pPr>
      <w:r w:rsidRPr="004223B6">
        <w:rPr>
          <w:b/>
          <w:bCs/>
          <w:sz w:val="28"/>
          <w:szCs w:val="28"/>
        </w:rPr>
        <w:t xml:space="preserve"> Dataset Description</w:t>
      </w:r>
    </w:p>
    <w:p w14:paraId="23640BDC" w14:textId="708A5EA4" w:rsidR="00D8657E" w:rsidRPr="00D8657E" w:rsidRDefault="00D8657E" w:rsidP="00B20E8F">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sz w:val="24"/>
          <w:szCs w:val="24"/>
        </w:rPr>
      </w:pPr>
      <w:r w:rsidRPr="00D8657E">
        <w:rPr>
          <w:sz w:val="24"/>
          <w:szCs w:val="24"/>
        </w:rPr>
        <w:t>Variable</w:t>
      </w:r>
      <w:r>
        <w:rPr>
          <w:sz w:val="24"/>
          <w:szCs w:val="24"/>
        </w:rPr>
        <w:tab/>
      </w:r>
      <w:r w:rsidRPr="00D8657E">
        <w:rPr>
          <w:sz w:val="24"/>
          <w:szCs w:val="24"/>
        </w:rPr>
        <w:t xml:space="preserve"> Description</w:t>
      </w:r>
    </w:p>
    <w:p w14:paraId="5027C8D1" w14:textId="075DB92F" w:rsidR="00D8657E" w:rsidRPr="00D8657E" w:rsidRDefault="00D8657E" w:rsidP="00B20E8F">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sz w:val="24"/>
          <w:szCs w:val="24"/>
        </w:rPr>
      </w:pPr>
      <w:r w:rsidRPr="00D8657E">
        <w:rPr>
          <w:sz w:val="24"/>
          <w:szCs w:val="24"/>
        </w:rPr>
        <w:t>Quarter</w:t>
      </w:r>
      <w:r>
        <w:rPr>
          <w:sz w:val="24"/>
          <w:szCs w:val="24"/>
        </w:rPr>
        <w:tab/>
      </w:r>
      <w:r w:rsidRPr="00D8657E">
        <w:rPr>
          <w:sz w:val="24"/>
          <w:szCs w:val="24"/>
        </w:rPr>
        <w:t xml:space="preserve"> Time index (2016 Q1 – 2025 Q4)</w:t>
      </w:r>
    </w:p>
    <w:p w14:paraId="2198CEAF" w14:textId="5725BB6D" w:rsidR="00B20E8F" w:rsidRDefault="00D8657E" w:rsidP="00B20E8F">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sz w:val="24"/>
          <w:szCs w:val="24"/>
        </w:rPr>
      </w:pPr>
      <w:r w:rsidRPr="00D8657E">
        <w:rPr>
          <w:sz w:val="24"/>
          <w:szCs w:val="24"/>
        </w:rPr>
        <w:t>Sales</w:t>
      </w:r>
      <w:r>
        <w:rPr>
          <w:sz w:val="24"/>
          <w:szCs w:val="24"/>
        </w:rPr>
        <w:tab/>
      </w:r>
      <w:r>
        <w:rPr>
          <w:sz w:val="24"/>
          <w:szCs w:val="24"/>
        </w:rPr>
        <w:tab/>
      </w:r>
      <w:r w:rsidRPr="00D8657E">
        <w:rPr>
          <w:sz w:val="24"/>
          <w:szCs w:val="24"/>
        </w:rPr>
        <w:t xml:space="preserve"> Quarterly revenue (ZAR)</w:t>
      </w:r>
    </w:p>
    <w:p w14:paraId="5D94294D" w14:textId="1662C131" w:rsidR="00B20E8F" w:rsidRDefault="00B20E8F" w:rsidP="00B20E8F">
      <w:pPr>
        <w:rPr>
          <w:sz w:val="24"/>
          <w:szCs w:val="24"/>
        </w:rPr>
      </w:pPr>
    </w:p>
    <w:p w14:paraId="29816FA6" w14:textId="1ECBEDE3" w:rsidR="00B20E8F" w:rsidRPr="004223B6" w:rsidRDefault="00B20E8F" w:rsidP="004223B6">
      <w:pPr>
        <w:pStyle w:val="ListParagraph"/>
        <w:numPr>
          <w:ilvl w:val="1"/>
          <w:numId w:val="9"/>
        </w:numPr>
        <w:rPr>
          <w:b/>
          <w:bCs/>
          <w:sz w:val="28"/>
          <w:szCs w:val="28"/>
        </w:rPr>
      </w:pPr>
      <w:r w:rsidRPr="004223B6">
        <w:rPr>
          <w:b/>
          <w:bCs/>
          <w:sz w:val="28"/>
          <w:szCs w:val="28"/>
        </w:rPr>
        <w:t xml:space="preserve"> Assignment Tasks</w:t>
      </w:r>
    </w:p>
    <w:p w14:paraId="659A34A3" w14:textId="4F7C8E19" w:rsidR="00B20E8F" w:rsidRPr="009E5F39" w:rsidRDefault="00B20E8F" w:rsidP="00B20E8F">
      <w:pPr>
        <w:jc w:val="center"/>
        <w:rPr>
          <w:b/>
          <w:bCs/>
          <w:sz w:val="28"/>
          <w:szCs w:val="28"/>
          <w:u w:val="single"/>
        </w:rPr>
      </w:pPr>
      <w:r w:rsidRPr="009E5F39">
        <w:rPr>
          <w:b/>
          <w:bCs/>
          <w:sz w:val="28"/>
          <w:szCs w:val="28"/>
          <w:u w:val="single"/>
        </w:rPr>
        <w:t>Task 1: Data Preparation and Visualisation</w:t>
      </w:r>
    </w:p>
    <w:p w14:paraId="6B21A5C0"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sales;</w:t>
      </w:r>
    </w:p>
    <w:p w14:paraId="04E0B0D0"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format</w:t>
      </w:r>
      <w:r>
        <w:rPr>
          <w:rFonts w:ascii="Courier New" w:hAnsi="Courier New" w:cs="Courier New"/>
          <w:color w:val="000000"/>
          <w:sz w:val="20"/>
          <w:szCs w:val="20"/>
          <w:shd w:val="clear" w:color="auto" w:fill="FFFFFF"/>
        </w:rPr>
        <w:t xml:space="preserve"> Quarter </w:t>
      </w:r>
      <w:r>
        <w:rPr>
          <w:rFonts w:ascii="Courier New" w:hAnsi="Courier New" w:cs="Courier New"/>
          <w:color w:val="008080"/>
          <w:sz w:val="20"/>
          <w:szCs w:val="20"/>
          <w:shd w:val="clear" w:color="auto" w:fill="FFFFFF"/>
        </w:rPr>
        <w:t>yyq6.</w:t>
      </w:r>
      <w:r>
        <w:rPr>
          <w:rFonts w:ascii="Courier New" w:hAnsi="Courier New" w:cs="Courier New"/>
          <w:color w:val="000000"/>
          <w:sz w:val="20"/>
          <w:szCs w:val="20"/>
          <w:shd w:val="clear" w:color="auto" w:fill="FFFFFF"/>
        </w:rPr>
        <w:t>;</w:t>
      </w:r>
    </w:p>
    <w:p w14:paraId="3AEBCAFE"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input</w:t>
      </w:r>
      <w:r>
        <w:rPr>
          <w:rFonts w:ascii="Courier New" w:hAnsi="Courier New" w:cs="Courier New"/>
          <w:color w:val="000000"/>
          <w:sz w:val="20"/>
          <w:szCs w:val="20"/>
          <w:shd w:val="clear" w:color="auto" w:fill="FFFFFF"/>
        </w:rPr>
        <w:t xml:space="preserve"> Quarter : </w:t>
      </w:r>
      <w:r>
        <w:rPr>
          <w:rFonts w:ascii="Courier New" w:hAnsi="Courier New" w:cs="Courier New"/>
          <w:color w:val="008080"/>
          <w:sz w:val="20"/>
          <w:szCs w:val="20"/>
          <w:shd w:val="clear" w:color="auto" w:fill="FFFFFF"/>
        </w:rPr>
        <w:t>yyq6.</w:t>
      </w:r>
      <w:r>
        <w:rPr>
          <w:rFonts w:ascii="Courier New" w:hAnsi="Courier New" w:cs="Courier New"/>
          <w:color w:val="000000"/>
          <w:sz w:val="20"/>
          <w:szCs w:val="20"/>
          <w:shd w:val="clear" w:color="auto" w:fill="FFFFFF"/>
        </w:rPr>
        <w:t xml:space="preserve"> Sales;</w:t>
      </w:r>
    </w:p>
    <w:p w14:paraId="02D74B4B"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FF"/>
          <w:sz w:val="20"/>
          <w:szCs w:val="20"/>
          <w:shd w:val="clear" w:color="auto" w:fill="FFFFFF"/>
        </w:rPr>
        <w:t>datalines</w:t>
      </w:r>
      <w:proofErr w:type="spellEnd"/>
      <w:r>
        <w:rPr>
          <w:rFonts w:ascii="Courier New" w:hAnsi="Courier New" w:cs="Courier New"/>
          <w:color w:val="000000"/>
          <w:sz w:val="20"/>
          <w:szCs w:val="20"/>
          <w:shd w:val="clear" w:color="auto" w:fill="FFFFFF"/>
        </w:rPr>
        <w:t>;</w:t>
      </w:r>
    </w:p>
    <w:p w14:paraId="187027A2"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2016Q1 900</w:t>
      </w:r>
    </w:p>
    <w:p w14:paraId="21AD2BDA"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2016Q2 980</w:t>
      </w:r>
    </w:p>
    <w:p w14:paraId="0B7804F1"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2016Q3 1020</w:t>
      </w:r>
    </w:p>
    <w:p w14:paraId="1662549D"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2016Q4 1150</w:t>
      </w:r>
    </w:p>
    <w:p w14:paraId="5554D450"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2017Q1 1100</w:t>
      </w:r>
    </w:p>
    <w:p w14:paraId="3261F3A1"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2017Q2 1200</w:t>
      </w:r>
    </w:p>
    <w:p w14:paraId="72CC36E9"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2017Q3 1250</w:t>
      </w:r>
    </w:p>
    <w:p w14:paraId="1F63772B"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2017Q4 1400</w:t>
      </w:r>
    </w:p>
    <w:p w14:paraId="45DF5D1A"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2018Q1 1350</w:t>
      </w:r>
    </w:p>
    <w:p w14:paraId="250375EE"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2018Q2 1480</w:t>
      </w:r>
    </w:p>
    <w:p w14:paraId="10CFE9E1"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2018Q3 1550</w:t>
      </w:r>
    </w:p>
    <w:p w14:paraId="134C1BFB"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2018Q4 1720</w:t>
      </w:r>
    </w:p>
    <w:p w14:paraId="69DA2B59"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2019Q1 1650</w:t>
      </w:r>
    </w:p>
    <w:p w14:paraId="71BDD3E4"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2019Q2 1800</w:t>
      </w:r>
    </w:p>
    <w:p w14:paraId="1A76B483"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2019Q3 1880</w:t>
      </w:r>
    </w:p>
    <w:p w14:paraId="56F7C19B"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2019Q4 2100</w:t>
      </w:r>
    </w:p>
    <w:p w14:paraId="79CB441A"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2020Q1 2000</w:t>
      </w:r>
    </w:p>
    <w:p w14:paraId="06008FC3"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2020Q2 1900</w:t>
      </w:r>
    </w:p>
    <w:p w14:paraId="5E97D81F"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2020Q3 2050</w:t>
      </w:r>
    </w:p>
    <w:p w14:paraId="024B0484"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2020Q4 2300</w:t>
      </w:r>
    </w:p>
    <w:p w14:paraId="12F8FAF9"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2021Q1 2250</w:t>
      </w:r>
    </w:p>
    <w:p w14:paraId="74C0CCB7"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2021Q2 2450</w:t>
      </w:r>
    </w:p>
    <w:p w14:paraId="237A8A69"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2021Q3 2550</w:t>
      </w:r>
    </w:p>
    <w:p w14:paraId="2F1C906C"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2021Q4 2850</w:t>
      </w:r>
    </w:p>
    <w:p w14:paraId="75DD5480"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2022Q1 2750</w:t>
      </w:r>
    </w:p>
    <w:p w14:paraId="46FFA777"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2022Q2 3000</w:t>
      </w:r>
    </w:p>
    <w:p w14:paraId="58C84889"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2022Q3 3150</w:t>
      </w:r>
    </w:p>
    <w:p w14:paraId="1693947A"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2022Q4 3500</w:t>
      </w:r>
    </w:p>
    <w:p w14:paraId="36B3C498"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2023Q1 3350</w:t>
      </w:r>
    </w:p>
    <w:p w14:paraId="2989BE82"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2023Q2 3650</w:t>
      </w:r>
    </w:p>
    <w:p w14:paraId="245E390D"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2023Q3 3800</w:t>
      </w:r>
    </w:p>
    <w:p w14:paraId="4DBF6790"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2023Q4 4200</w:t>
      </w:r>
    </w:p>
    <w:p w14:paraId="42F4CFDC"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2024Q1 4000</w:t>
      </w:r>
    </w:p>
    <w:p w14:paraId="44D70EE0"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2024Q2 4350</w:t>
      </w:r>
    </w:p>
    <w:p w14:paraId="09628D0E"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2024Q3 4550</w:t>
      </w:r>
    </w:p>
    <w:p w14:paraId="24CA1839"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2024Q4 5000</w:t>
      </w:r>
    </w:p>
    <w:p w14:paraId="780FF6C7"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2025Q1 4800</w:t>
      </w:r>
    </w:p>
    <w:p w14:paraId="177B39B7"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lastRenderedPageBreak/>
        <w:t>2025Q2 5200</w:t>
      </w:r>
    </w:p>
    <w:p w14:paraId="6D61DA0D"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2025Q3 5450</w:t>
      </w:r>
    </w:p>
    <w:p w14:paraId="5DF703E1"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C0"/>
        </w:rPr>
      </w:pPr>
      <w:r>
        <w:rPr>
          <w:rFonts w:ascii="Courier New" w:hAnsi="Courier New" w:cs="Courier New"/>
          <w:color w:val="000000"/>
          <w:sz w:val="20"/>
          <w:szCs w:val="20"/>
          <w:shd w:val="clear" w:color="auto" w:fill="FFFFC0"/>
        </w:rPr>
        <w:t>2025Q4 6000</w:t>
      </w:r>
    </w:p>
    <w:p w14:paraId="685CC2F3"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w:t>
      </w:r>
    </w:p>
    <w:p w14:paraId="49AFD9EA" w14:textId="6F979539"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2544AA7D" w14:textId="77777777" w:rsidR="009B3096" w:rsidRDefault="009B3096" w:rsidP="00B20E8F">
      <w:pPr>
        <w:autoSpaceDE w:val="0"/>
        <w:autoSpaceDN w:val="0"/>
        <w:adjustRightInd w:val="0"/>
        <w:spacing w:after="0" w:line="240" w:lineRule="auto"/>
        <w:rPr>
          <w:rFonts w:ascii="Courier New" w:hAnsi="Courier New" w:cs="Courier New"/>
          <w:color w:val="000000"/>
          <w:sz w:val="20"/>
          <w:szCs w:val="20"/>
          <w:shd w:val="clear" w:color="auto" w:fill="FFFFFF"/>
        </w:rPr>
      </w:pPr>
    </w:p>
    <w:p w14:paraId="7A47C696"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sgplot</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2E9A6DDE"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series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 xml:space="preserve">=Quarter </w:t>
      </w:r>
      <w:r>
        <w:rPr>
          <w:rFonts w:ascii="Courier New" w:hAnsi="Courier New" w:cs="Courier New"/>
          <w:color w:val="0000FF"/>
          <w:sz w:val="20"/>
          <w:szCs w:val="20"/>
          <w:shd w:val="clear" w:color="auto" w:fill="FFFFFF"/>
        </w:rPr>
        <w:t>y</w:t>
      </w:r>
      <w:r>
        <w:rPr>
          <w:rFonts w:ascii="Courier New" w:hAnsi="Courier New" w:cs="Courier New"/>
          <w:color w:val="000000"/>
          <w:sz w:val="20"/>
          <w:szCs w:val="20"/>
          <w:shd w:val="clear" w:color="auto" w:fill="FFFFFF"/>
        </w:rPr>
        <w:t xml:space="preserve">=Sales / </w:t>
      </w:r>
      <w:r>
        <w:rPr>
          <w:rFonts w:ascii="Courier New" w:hAnsi="Courier New" w:cs="Courier New"/>
          <w:color w:val="0000FF"/>
          <w:sz w:val="20"/>
          <w:szCs w:val="20"/>
          <w:shd w:val="clear" w:color="auto" w:fill="FFFFFF"/>
        </w:rPr>
        <w:t>markers</w:t>
      </w:r>
      <w:r>
        <w:rPr>
          <w:rFonts w:ascii="Courier New" w:hAnsi="Courier New" w:cs="Courier New"/>
          <w:color w:val="000000"/>
          <w:sz w:val="20"/>
          <w:szCs w:val="20"/>
          <w:shd w:val="clear" w:color="auto" w:fill="FFFFFF"/>
        </w:rPr>
        <w:t>;</w:t>
      </w:r>
    </w:p>
    <w:p w14:paraId="75759D69"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FF"/>
          <w:sz w:val="20"/>
          <w:szCs w:val="20"/>
          <w:shd w:val="clear" w:color="auto" w:fill="FFFFFF"/>
        </w:rPr>
        <w:t>xaxis</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"Year"</w:t>
      </w:r>
      <w:r>
        <w:rPr>
          <w:rFonts w:ascii="Courier New" w:hAnsi="Courier New" w:cs="Courier New"/>
          <w:color w:val="000000"/>
          <w:sz w:val="20"/>
          <w:szCs w:val="20"/>
          <w:shd w:val="clear" w:color="auto" w:fill="FFFFFF"/>
        </w:rPr>
        <w:t>;</w:t>
      </w:r>
    </w:p>
    <w:p w14:paraId="3C24B517"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FF"/>
          <w:sz w:val="20"/>
          <w:szCs w:val="20"/>
          <w:shd w:val="clear" w:color="auto" w:fill="FFFFFF"/>
        </w:rPr>
        <w:t>yaxis</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"sales (ZAR '000)"</w:t>
      </w:r>
      <w:r>
        <w:rPr>
          <w:rFonts w:ascii="Courier New" w:hAnsi="Courier New" w:cs="Courier New"/>
          <w:color w:val="000000"/>
          <w:sz w:val="20"/>
          <w:szCs w:val="20"/>
          <w:shd w:val="clear" w:color="auto" w:fill="FFFFFF"/>
        </w:rPr>
        <w:t>;</w:t>
      </w:r>
    </w:p>
    <w:p w14:paraId="6743F537"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"Quarterly Sales (2016-2025)"</w:t>
      </w:r>
      <w:r>
        <w:rPr>
          <w:rFonts w:ascii="Courier New" w:hAnsi="Courier New" w:cs="Courier New"/>
          <w:color w:val="000000"/>
          <w:sz w:val="20"/>
          <w:szCs w:val="20"/>
          <w:shd w:val="clear" w:color="auto" w:fill="FFFFFF"/>
        </w:rPr>
        <w:t>;</w:t>
      </w:r>
    </w:p>
    <w:p w14:paraId="786435BD" w14:textId="5867C029"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1D11C69A" w14:textId="77777777" w:rsidR="005D1F9A" w:rsidRPr="005D1F9A" w:rsidRDefault="005D1F9A" w:rsidP="005D1F9A">
      <w:pPr>
        <w:autoSpaceDE w:val="0"/>
        <w:autoSpaceDN w:val="0"/>
        <w:adjustRightInd w:val="0"/>
        <w:spacing w:after="0" w:line="240" w:lineRule="auto"/>
        <w:rPr>
          <w:rFonts w:ascii="Courier New" w:hAnsi="Courier New" w:cs="Courier New"/>
          <w:color w:val="000000"/>
          <w:sz w:val="20"/>
          <w:szCs w:val="20"/>
          <w:shd w:val="clear" w:color="auto" w:fill="FFFFFF"/>
        </w:rPr>
      </w:pPr>
      <w:r w:rsidRPr="005D1F9A">
        <w:rPr>
          <w:rFonts w:ascii="Courier New" w:hAnsi="Courier New" w:cs="Courier New"/>
          <w:color w:val="000000"/>
          <w:sz w:val="20"/>
          <w:szCs w:val="20"/>
          <w:shd w:val="clear" w:color="auto" w:fill="FFFFFF"/>
        </w:rPr>
        <w:t>Descriptive Statistics:</w:t>
      </w:r>
    </w:p>
    <w:p w14:paraId="4DFCB652" w14:textId="77777777" w:rsidR="005D1F9A" w:rsidRPr="005D1F9A" w:rsidRDefault="005D1F9A" w:rsidP="005D1F9A">
      <w:pPr>
        <w:autoSpaceDE w:val="0"/>
        <w:autoSpaceDN w:val="0"/>
        <w:adjustRightInd w:val="0"/>
        <w:spacing w:after="0" w:line="240" w:lineRule="auto"/>
        <w:rPr>
          <w:rFonts w:ascii="Courier New" w:hAnsi="Courier New" w:cs="Courier New"/>
          <w:color w:val="000000"/>
          <w:sz w:val="20"/>
          <w:szCs w:val="20"/>
          <w:shd w:val="clear" w:color="auto" w:fill="FFFFFF"/>
        </w:rPr>
      </w:pPr>
      <w:r w:rsidRPr="005D1F9A">
        <w:rPr>
          <w:rFonts w:ascii="Courier New" w:hAnsi="Courier New" w:cs="Courier New"/>
          <w:color w:val="000000"/>
          <w:sz w:val="20"/>
          <w:szCs w:val="20"/>
          <w:shd w:val="clear" w:color="auto" w:fill="FFFFFF"/>
        </w:rPr>
        <w:t>Table 1: Summary Statistics of Digital Sales</w:t>
      </w:r>
    </w:p>
    <w:p w14:paraId="72EB405A" w14:textId="77777777" w:rsidR="005D1F9A" w:rsidRPr="005D1F9A" w:rsidRDefault="005D1F9A" w:rsidP="005D1F9A">
      <w:pPr>
        <w:autoSpaceDE w:val="0"/>
        <w:autoSpaceDN w:val="0"/>
        <w:adjustRightInd w:val="0"/>
        <w:spacing w:after="0" w:line="240" w:lineRule="auto"/>
        <w:rPr>
          <w:rFonts w:ascii="Courier New" w:hAnsi="Courier New" w:cs="Courier New"/>
          <w:color w:val="000000"/>
          <w:sz w:val="20"/>
          <w:szCs w:val="20"/>
          <w:shd w:val="clear" w:color="auto" w:fill="FFFFFF"/>
        </w:rPr>
      </w:pPr>
    </w:p>
    <w:p w14:paraId="4610B15C" w14:textId="360D0FD6" w:rsidR="005D1F9A" w:rsidRPr="005D1F9A" w:rsidRDefault="005D1F9A" w:rsidP="005D1F9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Courier New" w:hAnsi="Courier New" w:cs="Courier New"/>
          <w:color w:val="000000"/>
          <w:sz w:val="20"/>
          <w:szCs w:val="20"/>
          <w:shd w:val="clear" w:color="auto" w:fill="FFFFFF"/>
        </w:rPr>
      </w:pPr>
      <w:r w:rsidRPr="005D1F9A">
        <w:rPr>
          <w:rFonts w:ascii="Courier New" w:hAnsi="Courier New" w:cs="Courier New"/>
          <w:color w:val="000000"/>
          <w:sz w:val="20"/>
          <w:szCs w:val="20"/>
          <w:shd w:val="clear" w:color="auto" w:fill="FFFFFF"/>
        </w:rPr>
        <w:t>Statistic</w:t>
      </w:r>
      <w:r w:rsidRPr="005D1F9A">
        <w:rPr>
          <w:rFonts w:ascii="Courier New" w:hAnsi="Courier New" w:cs="Courier New"/>
          <w:color w:val="000000"/>
          <w:sz w:val="20"/>
          <w:szCs w:val="20"/>
          <w:shd w:val="clear" w:color="auto" w:fill="FFFFFF"/>
        </w:rPr>
        <w:tab/>
      </w:r>
      <w:r>
        <w:rPr>
          <w:rFonts w:ascii="Courier New" w:hAnsi="Courier New" w:cs="Courier New"/>
          <w:color w:val="000000"/>
          <w:sz w:val="20"/>
          <w:szCs w:val="20"/>
          <w:shd w:val="clear" w:color="auto" w:fill="FFFFFF"/>
        </w:rPr>
        <w:tab/>
      </w:r>
      <w:r w:rsidRPr="005D1F9A">
        <w:rPr>
          <w:rFonts w:ascii="Courier New" w:hAnsi="Courier New" w:cs="Courier New"/>
          <w:color w:val="000000"/>
          <w:sz w:val="20"/>
          <w:szCs w:val="20"/>
          <w:shd w:val="clear" w:color="auto" w:fill="FFFFFF"/>
        </w:rPr>
        <w:t>Value</w:t>
      </w:r>
    </w:p>
    <w:p w14:paraId="0970E939" w14:textId="77777777" w:rsidR="005D1F9A" w:rsidRPr="005D1F9A" w:rsidRDefault="005D1F9A" w:rsidP="005D1F9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Courier New" w:hAnsi="Courier New" w:cs="Courier New"/>
          <w:color w:val="000000"/>
          <w:sz w:val="20"/>
          <w:szCs w:val="20"/>
          <w:shd w:val="clear" w:color="auto" w:fill="FFFFFF"/>
        </w:rPr>
      </w:pPr>
      <w:r w:rsidRPr="005D1F9A">
        <w:rPr>
          <w:rFonts w:ascii="Courier New" w:hAnsi="Courier New" w:cs="Courier New"/>
          <w:color w:val="000000"/>
          <w:sz w:val="20"/>
          <w:szCs w:val="20"/>
          <w:shd w:val="clear" w:color="auto" w:fill="FFFFFF"/>
        </w:rPr>
        <w:t>Number of Observations</w:t>
      </w:r>
      <w:r w:rsidRPr="005D1F9A">
        <w:rPr>
          <w:rFonts w:ascii="Courier New" w:hAnsi="Courier New" w:cs="Courier New"/>
          <w:color w:val="000000"/>
          <w:sz w:val="20"/>
          <w:szCs w:val="20"/>
          <w:shd w:val="clear" w:color="auto" w:fill="FFFFFF"/>
        </w:rPr>
        <w:tab/>
        <w:t>40</w:t>
      </w:r>
    </w:p>
    <w:p w14:paraId="4BAFD82B" w14:textId="77777777" w:rsidR="005D1F9A" w:rsidRPr="005D1F9A" w:rsidRDefault="005D1F9A" w:rsidP="005D1F9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Courier New" w:hAnsi="Courier New" w:cs="Courier New"/>
          <w:color w:val="000000"/>
          <w:sz w:val="20"/>
          <w:szCs w:val="20"/>
          <w:shd w:val="clear" w:color="auto" w:fill="FFFFFF"/>
        </w:rPr>
      </w:pPr>
      <w:r w:rsidRPr="005D1F9A">
        <w:rPr>
          <w:rFonts w:ascii="Courier New" w:hAnsi="Courier New" w:cs="Courier New"/>
          <w:color w:val="000000"/>
          <w:sz w:val="20"/>
          <w:szCs w:val="20"/>
          <w:shd w:val="clear" w:color="auto" w:fill="FFFFFF"/>
        </w:rPr>
        <w:t>Mean</w:t>
      </w:r>
      <w:r w:rsidRPr="005D1F9A">
        <w:rPr>
          <w:rFonts w:ascii="Courier New" w:hAnsi="Courier New" w:cs="Courier New"/>
          <w:color w:val="000000"/>
          <w:sz w:val="20"/>
          <w:szCs w:val="20"/>
          <w:shd w:val="clear" w:color="auto" w:fill="FFFFFF"/>
        </w:rPr>
        <w:tab/>
        <w:t>2,690.75 ZAR '000</w:t>
      </w:r>
    </w:p>
    <w:p w14:paraId="3404C6C2" w14:textId="77777777" w:rsidR="005D1F9A" w:rsidRPr="005D1F9A" w:rsidRDefault="005D1F9A" w:rsidP="005D1F9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Courier New" w:hAnsi="Courier New" w:cs="Courier New"/>
          <w:color w:val="000000"/>
          <w:sz w:val="20"/>
          <w:szCs w:val="20"/>
          <w:shd w:val="clear" w:color="auto" w:fill="FFFFFF"/>
        </w:rPr>
      </w:pPr>
      <w:r w:rsidRPr="005D1F9A">
        <w:rPr>
          <w:rFonts w:ascii="Courier New" w:hAnsi="Courier New" w:cs="Courier New"/>
          <w:color w:val="000000"/>
          <w:sz w:val="20"/>
          <w:szCs w:val="20"/>
          <w:shd w:val="clear" w:color="auto" w:fill="FFFFFF"/>
        </w:rPr>
        <w:t>Standard Deviation</w:t>
      </w:r>
      <w:r w:rsidRPr="005D1F9A">
        <w:rPr>
          <w:rFonts w:ascii="Courier New" w:hAnsi="Courier New" w:cs="Courier New"/>
          <w:color w:val="000000"/>
          <w:sz w:val="20"/>
          <w:szCs w:val="20"/>
          <w:shd w:val="clear" w:color="auto" w:fill="FFFFFF"/>
        </w:rPr>
        <w:tab/>
        <w:t>1,401.26 ZAR '000</w:t>
      </w:r>
    </w:p>
    <w:p w14:paraId="3649D1D9" w14:textId="77777777" w:rsidR="005D1F9A" w:rsidRPr="005D1F9A" w:rsidRDefault="005D1F9A" w:rsidP="005D1F9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Courier New" w:hAnsi="Courier New" w:cs="Courier New"/>
          <w:color w:val="000000"/>
          <w:sz w:val="20"/>
          <w:szCs w:val="20"/>
          <w:shd w:val="clear" w:color="auto" w:fill="FFFFFF"/>
        </w:rPr>
      </w:pPr>
      <w:r w:rsidRPr="005D1F9A">
        <w:rPr>
          <w:rFonts w:ascii="Courier New" w:hAnsi="Courier New" w:cs="Courier New"/>
          <w:color w:val="000000"/>
          <w:sz w:val="20"/>
          <w:szCs w:val="20"/>
          <w:shd w:val="clear" w:color="auto" w:fill="FFFFFF"/>
        </w:rPr>
        <w:t>Minimum</w:t>
      </w:r>
      <w:r w:rsidRPr="005D1F9A">
        <w:rPr>
          <w:rFonts w:ascii="Courier New" w:hAnsi="Courier New" w:cs="Courier New"/>
          <w:color w:val="000000"/>
          <w:sz w:val="20"/>
          <w:szCs w:val="20"/>
          <w:shd w:val="clear" w:color="auto" w:fill="FFFFFF"/>
        </w:rPr>
        <w:tab/>
        <w:t>900 ZAR '000 (2016 Q1)</w:t>
      </w:r>
    </w:p>
    <w:p w14:paraId="1F43BEA9" w14:textId="490455B6" w:rsidR="005D1F9A" w:rsidRPr="00B20E8F" w:rsidRDefault="005D1F9A" w:rsidP="005D1F9A">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ascii="Courier New" w:hAnsi="Courier New" w:cs="Courier New"/>
          <w:color w:val="000000"/>
          <w:sz w:val="20"/>
          <w:szCs w:val="20"/>
          <w:shd w:val="clear" w:color="auto" w:fill="FFFFFF"/>
        </w:rPr>
      </w:pPr>
      <w:r w:rsidRPr="005D1F9A">
        <w:rPr>
          <w:rFonts w:ascii="Courier New" w:hAnsi="Courier New" w:cs="Courier New"/>
          <w:color w:val="000000"/>
          <w:sz w:val="20"/>
          <w:szCs w:val="20"/>
          <w:shd w:val="clear" w:color="auto" w:fill="FFFFFF"/>
        </w:rPr>
        <w:t>Maximum</w:t>
      </w:r>
      <w:r w:rsidRPr="005D1F9A">
        <w:rPr>
          <w:rFonts w:ascii="Courier New" w:hAnsi="Courier New" w:cs="Courier New"/>
          <w:color w:val="000000"/>
          <w:sz w:val="20"/>
          <w:szCs w:val="20"/>
          <w:shd w:val="clear" w:color="auto" w:fill="FFFFFF"/>
        </w:rPr>
        <w:tab/>
        <w:t>6,000 ZAR '000 (2025 Q4)</w:t>
      </w:r>
    </w:p>
    <w:p w14:paraId="1DA24CB2" w14:textId="6F41EB16" w:rsidR="00B20E8F" w:rsidRDefault="00B20E8F" w:rsidP="00B20E8F">
      <w:pPr>
        <w:rPr>
          <w:rFonts w:ascii="Arial" w:hAnsi="Arial" w:cs="Arial"/>
          <w:noProof/>
          <w:color w:val="000000"/>
          <w:sz w:val="20"/>
          <w:szCs w:val="20"/>
        </w:rPr>
      </w:pPr>
      <w:r>
        <w:rPr>
          <w:rFonts w:ascii="Arial" w:hAnsi="Arial" w:cs="Arial"/>
          <w:noProof/>
          <w:color w:val="000000"/>
          <w:sz w:val="20"/>
          <w:szCs w:val="20"/>
        </w:rPr>
        <w:drawing>
          <wp:inline distT="0" distB="0" distL="0" distR="0" wp14:anchorId="76F8B057" wp14:editId="70CB143D">
            <wp:extent cx="5730875" cy="3629025"/>
            <wp:effectExtent l="0" t="0" r="3175" b="9525"/>
            <wp:docPr id="2" name="Picture 2" descr="The SGPlo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SGPlot Proced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629" cy="3630769"/>
                    </a:xfrm>
                    <a:prstGeom prst="rect">
                      <a:avLst/>
                    </a:prstGeom>
                    <a:noFill/>
                    <a:ln>
                      <a:noFill/>
                    </a:ln>
                  </pic:spPr>
                </pic:pic>
              </a:graphicData>
            </a:graphic>
          </wp:inline>
        </w:drawing>
      </w:r>
    </w:p>
    <w:p w14:paraId="5A9E301F" w14:textId="01A906B5" w:rsidR="009B3096" w:rsidRDefault="00B20E8F" w:rsidP="009B3096">
      <w:pPr>
        <w:tabs>
          <w:tab w:val="left" w:pos="1305"/>
        </w:tabs>
        <w:rPr>
          <w:sz w:val="24"/>
          <w:szCs w:val="24"/>
        </w:rPr>
      </w:pPr>
      <w:r w:rsidRPr="00B20E8F">
        <w:rPr>
          <w:b/>
          <w:bCs/>
          <w:sz w:val="24"/>
          <w:szCs w:val="24"/>
        </w:rPr>
        <w:t>Description</w:t>
      </w:r>
      <w:r>
        <w:rPr>
          <w:b/>
          <w:bCs/>
          <w:sz w:val="24"/>
          <w:szCs w:val="24"/>
        </w:rPr>
        <w:t>:</w:t>
      </w:r>
      <w:r w:rsidRPr="00B20E8F">
        <w:rPr>
          <w:sz w:val="24"/>
          <w:szCs w:val="24"/>
        </w:rPr>
        <w:br/>
      </w:r>
      <w:r w:rsidR="009B3096">
        <w:rPr>
          <w:sz w:val="24"/>
          <w:szCs w:val="24"/>
        </w:rPr>
        <w:t xml:space="preserve">Graph </w:t>
      </w:r>
      <w:r w:rsidR="009B3096" w:rsidRPr="009B3096">
        <w:rPr>
          <w:sz w:val="24"/>
          <w:szCs w:val="24"/>
        </w:rPr>
        <w:t xml:space="preserve">presents the quarterly digital sales data from 2016 Q1 to 2025 Q4. The x-axis represents time in </w:t>
      </w:r>
      <w:r w:rsidR="009B3096">
        <w:rPr>
          <w:sz w:val="24"/>
          <w:szCs w:val="24"/>
        </w:rPr>
        <w:t>years</w:t>
      </w:r>
      <w:r w:rsidR="009B3096" w:rsidRPr="009B3096">
        <w:rPr>
          <w:sz w:val="24"/>
          <w:szCs w:val="24"/>
        </w:rPr>
        <w:t>, and the y-axis shows sales in thousands of South African Rands (ZAR '000). The series exhibits a strong upward trend, increasing from 900 in 2016 Q1 to 6,000 in 2025 Q4 — more than a six-fold increase. A clear seasonal pattern is visible, with peaks consistently occurring in Q4 of each year. The variance appears to increase over time, suggesting non-stationarity. A notable dip occurs in 2020 Q2 (from 2,000 to 1,900), likely due to COVID-19 disruptions, but the series quickly recovers.</w:t>
      </w:r>
    </w:p>
    <w:p w14:paraId="79F7F3D9" w14:textId="77777777" w:rsidR="009B3096" w:rsidRDefault="009B3096" w:rsidP="009B3096">
      <w:pPr>
        <w:pBdr>
          <w:bottom w:val="single" w:sz="4" w:space="1" w:color="auto"/>
        </w:pBdr>
        <w:tabs>
          <w:tab w:val="left" w:pos="1305"/>
        </w:tabs>
        <w:rPr>
          <w:sz w:val="24"/>
          <w:szCs w:val="24"/>
        </w:rPr>
      </w:pPr>
    </w:p>
    <w:p w14:paraId="6E57FE9B" w14:textId="5A513F58" w:rsidR="00B20E8F" w:rsidRPr="009E5F39" w:rsidRDefault="00B20E8F" w:rsidP="009B3096">
      <w:pPr>
        <w:tabs>
          <w:tab w:val="left" w:pos="1305"/>
        </w:tabs>
        <w:jc w:val="center"/>
        <w:rPr>
          <w:b/>
          <w:bCs/>
          <w:sz w:val="28"/>
          <w:szCs w:val="28"/>
          <w:u w:val="single"/>
        </w:rPr>
      </w:pPr>
      <w:r w:rsidRPr="009E5F39">
        <w:rPr>
          <w:b/>
          <w:bCs/>
          <w:sz w:val="28"/>
          <w:szCs w:val="28"/>
          <w:u w:val="single"/>
        </w:rPr>
        <w:t>Task 2: Stationarity Check</w:t>
      </w:r>
    </w:p>
    <w:p w14:paraId="536E1349"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40E6BEC5"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=Sales </w:t>
      </w:r>
      <w:r>
        <w:rPr>
          <w:rFonts w:ascii="Courier New" w:hAnsi="Courier New" w:cs="Courier New"/>
          <w:color w:val="0000FF"/>
          <w:sz w:val="20"/>
          <w:szCs w:val="20"/>
          <w:shd w:val="clear" w:color="auto" w:fill="FFFFFF"/>
        </w:rPr>
        <w:t>stationarity</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adf</w:t>
      </w:r>
      <w:proofErr w:type="spellEnd"/>
      <w:r>
        <w:rPr>
          <w:rFonts w:ascii="Courier New" w:hAnsi="Courier New" w:cs="Courier New"/>
          <w:color w:val="000000"/>
          <w:sz w:val="20"/>
          <w:szCs w:val="20"/>
          <w:shd w:val="clear" w:color="auto" w:fill="FFFFFF"/>
        </w:rPr>
        <w:t>);</w:t>
      </w:r>
    </w:p>
    <w:p w14:paraId="6F3170F1"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56C6C489" w14:textId="226EA6B2"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tbl>
      <w:tblPr>
        <w:tblW w:w="7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tocorrelation Check for White Noise"/>
      </w:tblPr>
      <w:tblGrid>
        <w:gridCol w:w="840"/>
        <w:gridCol w:w="1268"/>
        <w:gridCol w:w="470"/>
        <w:gridCol w:w="1229"/>
        <w:gridCol w:w="690"/>
        <w:gridCol w:w="690"/>
        <w:gridCol w:w="690"/>
        <w:gridCol w:w="690"/>
        <w:gridCol w:w="690"/>
        <w:gridCol w:w="690"/>
      </w:tblGrid>
      <w:tr w:rsidR="00B20E8F" w:rsidRPr="00B20E8F" w14:paraId="15AE1EE8" w14:textId="77777777" w:rsidTr="007B0C74">
        <w:trPr>
          <w:trHeight w:val="381"/>
          <w:tblHeader/>
          <w:jc w:val="center"/>
        </w:trPr>
        <w:tc>
          <w:tcPr>
            <w:tcW w:w="0" w:type="auto"/>
            <w:gridSpan w:val="10"/>
            <w:hideMark/>
          </w:tcPr>
          <w:p w14:paraId="277A30C8" w14:textId="77777777" w:rsidR="00B20E8F" w:rsidRPr="00B20E8F" w:rsidRDefault="00B20E8F" w:rsidP="00B20E8F">
            <w:pPr>
              <w:spacing w:after="0" w:line="240" w:lineRule="auto"/>
              <w:jc w:val="center"/>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Autocorrelation Check for White Noise</w:t>
            </w:r>
          </w:p>
        </w:tc>
      </w:tr>
      <w:tr w:rsidR="00B20E8F" w:rsidRPr="00B20E8F" w14:paraId="2E9F972C" w14:textId="77777777" w:rsidTr="007B0C74">
        <w:trPr>
          <w:trHeight w:val="367"/>
          <w:tblHeader/>
          <w:jc w:val="center"/>
        </w:trPr>
        <w:tc>
          <w:tcPr>
            <w:tcW w:w="0" w:type="auto"/>
            <w:hideMark/>
          </w:tcPr>
          <w:p w14:paraId="53E4713D"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To Lag</w:t>
            </w:r>
          </w:p>
        </w:tc>
        <w:tc>
          <w:tcPr>
            <w:tcW w:w="0" w:type="auto"/>
            <w:hideMark/>
          </w:tcPr>
          <w:p w14:paraId="7DD90B85"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Chi-Square</w:t>
            </w:r>
          </w:p>
        </w:tc>
        <w:tc>
          <w:tcPr>
            <w:tcW w:w="0" w:type="auto"/>
            <w:hideMark/>
          </w:tcPr>
          <w:p w14:paraId="0A9BEFC5"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DF</w:t>
            </w:r>
          </w:p>
        </w:tc>
        <w:tc>
          <w:tcPr>
            <w:tcW w:w="0" w:type="auto"/>
            <w:hideMark/>
          </w:tcPr>
          <w:p w14:paraId="1B4A1530"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proofErr w:type="spellStart"/>
            <w:r w:rsidRPr="00B20E8F">
              <w:rPr>
                <w:rFonts w:ascii="Times New Roman" w:eastAsia="Times New Roman" w:hAnsi="Times New Roman" w:cs="Times New Roman"/>
                <w:b/>
                <w:bCs/>
                <w:sz w:val="24"/>
                <w:szCs w:val="24"/>
                <w:lang w:eastAsia="en-ZA"/>
              </w:rPr>
              <w:t>Pr</w:t>
            </w:r>
            <w:proofErr w:type="spellEnd"/>
            <w:r w:rsidRPr="00B20E8F">
              <w:rPr>
                <w:rFonts w:ascii="Times New Roman" w:eastAsia="Times New Roman" w:hAnsi="Times New Roman" w:cs="Times New Roman"/>
                <w:b/>
                <w:bCs/>
                <w:sz w:val="24"/>
                <w:szCs w:val="24"/>
                <w:lang w:eastAsia="en-ZA"/>
              </w:rPr>
              <w:t xml:space="preserve"> &gt; </w:t>
            </w:r>
            <w:proofErr w:type="spellStart"/>
            <w:r w:rsidRPr="00B20E8F">
              <w:rPr>
                <w:rFonts w:ascii="Times New Roman" w:eastAsia="Times New Roman" w:hAnsi="Times New Roman" w:cs="Times New Roman"/>
                <w:b/>
                <w:bCs/>
                <w:sz w:val="24"/>
                <w:szCs w:val="24"/>
                <w:lang w:eastAsia="en-ZA"/>
              </w:rPr>
              <w:t>ChiSq</w:t>
            </w:r>
            <w:proofErr w:type="spellEnd"/>
          </w:p>
        </w:tc>
        <w:tc>
          <w:tcPr>
            <w:tcW w:w="0" w:type="auto"/>
            <w:gridSpan w:val="6"/>
            <w:hideMark/>
          </w:tcPr>
          <w:p w14:paraId="041B83E5" w14:textId="77777777" w:rsidR="00B20E8F" w:rsidRPr="00B20E8F" w:rsidRDefault="00B20E8F" w:rsidP="00B20E8F">
            <w:pPr>
              <w:spacing w:after="0" w:line="240" w:lineRule="auto"/>
              <w:jc w:val="center"/>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Autocorrelations</w:t>
            </w:r>
          </w:p>
        </w:tc>
      </w:tr>
      <w:tr w:rsidR="00B20E8F" w:rsidRPr="00B20E8F" w14:paraId="1B3A87B5" w14:textId="77777777" w:rsidTr="007B0C74">
        <w:trPr>
          <w:trHeight w:val="381"/>
          <w:jc w:val="center"/>
        </w:trPr>
        <w:tc>
          <w:tcPr>
            <w:tcW w:w="0" w:type="auto"/>
            <w:hideMark/>
          </w:tcPr>
          <w:p w14:paraId="3B77488E"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6</w:t>
            </w:r>
          </w:p>
        </w:tc>
        <w:tc>
          <w:tcPr>
            <w:tcW w:w="0" w:type="auto"/>
            <w:hideMark/>
          </w:tcPr>
          <w:p w14:paraId="6A2733B2"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139.61</w:t>
            </w:r>
          </w:p>
        </w:tc>
        <w:tc>
          <w:tcPr>
            <w:tcW w:w="0" w:type="auto"/>
            <w:hideMark/>
          </w:tcPr>
          <w:p w14:paraId="7CF711C5"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6</w:t>
            </w:r>
          </w:p>
        </w:tc>
        <w:tc>
          <w:tcPr>
            <w:tcW w:w="0" w:type="auto"/>
            <w:hideMark/>
          </w:tcPr>
          <w:p w14:paraId="2D71B82A"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&lt;.0001</w:t>
            </w:r>
          </w:p>
        </w:tc>
        <w:tc>
          <w:tcPr>
            <w:tcW w:w="0" w:type="auto"/>
            <w:hideMark/>
          </w:tcPr>
          <w:p w14:paraId="7EB2F800"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0.898</w:t>
            </w:r>
          </w:p>
        </w:tc>
        <w:tc>
          <w:tcPr>
            <w:tcW w:w="0" w:type="auto"/>
            <w:hideMark/>
          </w:tcPr>
          <w:p w14:paraId="32E1028D"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0.818</w:t>
            </w:r>
          </w:p>
        </w:tc>
        <w:tc>
          <w:tcPr>
            <w:tcW w:w="0" w:type="auto"/>
            <w:hideMark/>
          </w:tcPr>
          <w:p w14:paraId="7D2B9A16"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0.737</w:t>
            </w:r>
          </w:p>
        </w:tc>
        <w:tc>
          <w:tcPr>
            <w:tcW w:w="0" w:type="auto"/>
            <w:hideMark/>
          </w:tcPr>
          <w:p w14:paraId="0CC3270C"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0.675</w:t>
            </w:r>
          </w:p>
        </w:tc>
        <w:tc>
          <w:tcPr>
            <w:tcW w:w="0" w:type="auto"/>
            <w:hideMark/>
          </w:tcPr>
          <w:p w14:paraId="35BD9DF3"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0.584</w:t>
            </w:r>
          </w:p>
        </w:tc>
        <w:tc>
          <w:tcPr>
            <w:tcW w:w="0" w:type="auto"/>
            <w:hideMark/>
          </w:tcPr>
          <w:p w14:paraId="46613BA8"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0.513</w:t>
            </w:r>
          </w:p>
        </w:tc>
      </w:tr>
      <w:tr w:rsidR="00A10A75" w:rsidRPr="00B20E8F" w14:paraId="7D04EF96" w14:textId="77777777" w:rsidTr="007B0C74">
        <w:trPr>
          <w:trHeight w:val="367"/>
          <w:jc w:val="center"/>
        </w:trPr>
        <w:tc>
          <w:tcPr>
            <w:tcW w:w="0" w:type="auto"/>
          </w:tcPr>
          <w:p w14:paraId="31CDD831" w14:textId="4A8DC55C" w:rsidR="00A10A75" w:rsidRPr="00B20E8F" w:rsidRDefault="00A10A75" w:rsidP="00A10A75">
            <w:pPr>
              <w:spacing w:after="0" w:line="240" w:lineRule="auto"/>
              <w:rPr>
                <w:rFonts w:ascii="Times New Roman" w:eastAsia="Times New Roman" w:hAnsi="Times New Roman" w:cs="Times New Roman"/>
                <w:b/>
                <w:bCs/>
                <w:sz w:val="24"/>
                <w:szCs w:val="24"/>
                <w:lang w:eastAsia="en-ZA"/>
              </w:rPr>
            </w:pPr>
          </w:p>
        </w:tc>
        <w:tc>
          <w:tcPr>
            <w:tcW w:w="0" w:type="auto"/>
          </w:tcPr>
          <w:p w14:paraId="40EB9DF4"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c>
          <w:tcPr>
            <w:tcW w:w="0" w:type="auto"/>
          </w:tcPr>
          <w:p w14:paraId="2A175E6D"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c>
          <w:tcPr>
            <w:tcW w:w="0" w:type="auto"/>
          </w:tcPr>
          <w:p w14:paraId="5D8E4BB2"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c>
          <w:tcPr>
            <w:tcW w:w="0" w:type="auto"/>
          </w:tcPr>
          <w:p w14:paraId="36FACC2C"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c>
          <w:tcPr>
            <w:tcW w:w="0" w:type="auto"/>
          </w:tcPr>
          <w:p w14:paraId="4E778C06"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c>
          <w:tcPr>
            <w:tcW w:w="0" w:type="auto"/>
          </w:tcPr>
          <w:p w14:paraId="5B43AC6D"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c>
          <w:tcPr>
            <w:tcW w:w="0" w:type="auto"/>
          </w:tcPr>
          <w:p w14:paraId="4E3AC12A"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c>
          <w:tcPr>
            <w:tcW w:w="0" w:type="auto"/>
          </w:tcPr>
          <w:p w14:paraId="3F1153DB"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c>
          <w:tcPr>
            <w:tcW w:w="0" w:type="auto"/>
          </w:tcPr>
          <w:p w14:paraId="16CACC1B" w14:textId="77777777" w:rsidR="00A10A75" w:rsidRPr="00B20E8F" w:rsidRDefault="00A10A75" w:rsidP="00B20E8F">
            <w:pPr>
              <w:spacing w:after="0" w:line="240" w:lineRule="auto"/>
              <w:jc w:val="right"/>
              <w:rPr>
                <w:rFonts w:ascii="Times New Roman" w:eastAsia="Times New Roman" w:hAnsi="Times New Roman" w:cs="Times New Roman"/>
                <w:sz w:val="24"/>
                <w:szCs w:val="24"/>
                <w:lang w:eastAsia="en-ZA"/>
              </w:rPr>
            </w:pPr>
          </w:p>
        </w:tc>
      </w:tr>
    </w:tbl>
    <w:p w14:paraId="651FD391" w14:textId="77777777" w:rsidR="00A10A75" w:rsidRPr="00A10A75" w:rsidRDefault="00A10A75" w:rsidP="00B20E8F">
      <w:pPr>
        <w:spacing w:after="0" w:line="240" w:lineRule="auto"/>
        <w:rPr>
          <w:rFonts w:eastAsia="Times New Roman" w:cstheme="minorHAnsi"/>
          <w:color w:val="000000"/>
          <w:sz w:val="20"/>
          <w:szCs w:val="20"/>
          <w:lang w:eastAsia="en-ZA"/>
        </w:rPr>
      </w:pPr>
    </w:p>
    <w:p w14:paraId="1AD45434" w14:textId="77777777" w:rsidR="00A10A75" w:rsidRPr="00B20E8F" w:rsidRDefault="00A10A75" w:rsidP="00B20E8F">
      <w:pPr>
        <w:spacing w:after="0" w:line="240" w:lineRule="auto"/>
        <w:rPr>
          <w:rFonts w:ascii="Arial" w:eastAsia="Times New Roman" w:hAnsi="Arial" w:cs="Arial"/>
          <w:color w:val="000000"/>
          <w:sz w:val="20"/>
          <w:szCs w:val="20"/>
          <w:lang w:eastAsia="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gmented Dickey-Fuller Unit Root Tests"/>
      </w:tblPr>
      <w:tblGrid>
        <w:gridCol w:w="1424"/>
        <w:gridCol w:w="644"/>
        <w:gridCol w:w="890"/>
        <w:gridCol w:w="1087"/>
        <w:gridCol w:w="650"/>
        <w:gridCol w:w="1074"/>
        <w:gridCol w:w="690"/>
        <w:gridCol w:w="810"/>
      </w:tblGrid>
      <w:tr w:rsidR="00B20E8F" w:rsidRPr="00B20E8F" w14:paraId="36275137" w14:textId="77777777" w:rsidTr="00A10A75">
        <w:trPr>
          <w:tblHeader/>
          <w:jc w:val="center"/>
        </w:trPr>
        <w:tc>
          <w:tcPr>
            <w:tcW w:w="0" w:type="auto"/>
            <w:gridSpan w:val="8"/>
            <w:hideMark/>
          </w:tcPr>
          <w:p w14:paraId="31982DF1" w14:textId="77777777" w:rsidR="00B20E8F" w:rsidRPr="00B20E8F" w:rsidRDefault="00B20E8F" w:rsidP="00B20E8F">
            <w:pPr>
              <w:spacing w:after="0" w:line="240" w:lineRule="auto"/>
              <w:jc w:val="center"/>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Augmented Dickey-Fuller Unit Root Tests</w:t>
            </w:r>
          </w:p>
        </w:tc>
      </w:tr>
      <w:tr w:rsidR="00B20E8F" w:rsidRPr="00B20E8F" w14:paraId="083C3709" w14:textId="77777777" w:rsidTr="00A10A75">
        <w:trPr>
          <w:tblHeader/>
          <w:jc w:val="center"/>
        </w:trPr>
        <w:tc>
          <w:tcPr>
            <w:tcW w:w="0" w:type="auto"/>
            <w:hideMark/>
          </w:tcPr>
          <w:p w14:paraId="1D637C94"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Type</w:t>
            </w:r>
          </w:p>
        </w:tc>
        <w:tc>
          <w:tcPr>
            <w:tcW w:w="0" w:type="auto"/>
            <w:hideMark/>
          </w:tcPr>
          <w:p w14:paraId="0CAF0C31"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Lags</w:t>
            </w:r>
          </w:p>
        </w:tc>
        <w:tc>
          <w:tcPr>
            <w:tcW w:w="0" w:type="auto"/>
            <w:hideMark/>
          </w:tcPr>
          <w:p w14:paraId="32735FC9"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Rho</w:t>
            </w:r>
          </w:p>
        </w:tc>
        <w:tc>
          <w:tcPr>
            <w:tcW w:w="0" w:type="auto"/>
            <w:hideMark/>
          </w:tcPr>
          <w:p w14:paraId="0F2E6D67"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proofErr w:type="spellStart"/>
            <w:r w:rsidRPr="00B20E8F">
              <w:rPr>
                <w:rFonts w:ascii="Times New Roman" w:eastAsia="Times New Roman" w:hAnsi="Times New Roman" w:cs="Times New Roman"/>
                <w:b/>
                <w:bCs/>
                <w:sz w:val="24"/>
                <w:szCs w:val="24"/>
                <w:lang w:eastAsia="en-ZA"/>
              </w:rPr>
              <w:t>Pr</w:t>
            </w:r>
            <w:proofErr w:type="spellEnd"/>
            <w:r w:rsidRPr="00B20E8F">
              <w:rPr>
                <w:rFonts w:ascii="Times New Roman" w:eastAsia="Times New Roman" w:hAnsi="Times New Roman" w:cs="Times New Roman"/>
                <w:b/>
                <w:bCs/>
                <w:sz w:val="24"/>
                <w:szCs w:val="24"/>
                <w:lang w:eastAsia="en-ZA"/>
              </w:rPr>
              <w:t xml:space="preserve"> &lt; Rho</w:t>
            </w:r>
          </w:p>
        </w:tc>
        <w:tc>
          <w:tcPr>
            <w:tcW w:w="0" w:type="auto"/>
            <w:hideMark/>
          </w:tcPr>
          <w:p w14:paraId="0327B18F"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Tau</w:t>
            </w:r>
          </w:p>
        </w:tc>
        <w:tc>
          <w:tcPr>
            <w:tcW w:w="0" w:type="auto"/>
            <w:hideMark/>
          </w:tcPr>
          <w:p w14:paraId="24D363B6"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proofErr w:type="spellStart"/>
            <w:r w:rsidRPr="00B20E8F">
              <w:rPr>
                <w:rFonts w:ascii="Times New Roman" w:eastAsia="Times New Roman" w:hAnsi="Times New Roman" w:cs="Times New Roman"/>
                <w:b/>
                <w:bCs/>
                <w:sz w:val="24"/>
                <w:szCs w:val="24"/>
                <w:lang w:eastAsia="en-ZA"/>
              </w:rPr>
              <w:t>Pr</w:t>
            </w:r>
            <w:proofErr w:type="spellEnd"/>
            <w:r w:rsidRPr="00B20E8F">
              <w:rPr>
                <w:rFonts w:ascii="Times New Roman" w:eastAsia="Times New Roman" w:hAnsi="Times New Roman" w:cs="Times New Roman"/>
                <w:b/>
                <w:bCs/>
                <w:sz w:val="24"/>
                <w:szCs w:val="24"/>
                <w:lang w:eastAsia="en-ZA"/>
              </w:rPr>
              <w:t xml:space="preserve"> &lt; Tau</w:t>
            </w:r>
          </w:p>
        </w:tc>
        <w:tc>
          <w:tcPr>
            <w:tcW w:w="0" w:type="auto"/>
            <w:hideMark/>
          </w:tcPr>
          <w:p w14:paraId="5CA50FC4"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F</w:t>
            </w:r>
          </w:p>
        </w:tc>
        <w:tc>
          <w:tcPr>
            <w:tcW w:w="0" w:type="auto"/>
            <w:hideMark/>
          </w:tcPr>
          <w:p w14:paraId="435AAA18"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proofErr w:type="spellStart"/>
            <w:r w:rsidRPr="00B20E8F">
              <w:rPr>
                <w:rFonts w:ascii="Times New Roman" w:eastAsia="Times New Roman" w:hAnsi="Times New Roman" w:cs="Times New Roman"/>
                <w:b/>
                <w:bCs/>
                <w:sz w:val="24"/>
                <w:szCs w:val="24"/>
                <w:lang w:eastAsia="en-ZA"/>
              </w:rPr>
              <w:t>Pr</w:t>
            </w:r>
            <w:proofErr w:type="spellEnd"/>
            <w:r w:rsidRPr="00B20E8F">
              <w:rPr>
                <w:rFonts w:ascii="Times New Roman" w:eastAsia="Times New Roman" w:hAnsi="Times New Roman" w:cs="Times New Roman"/>
                <w:b/>
                <w:bCs/>
                <w:sz w:val="24"/>
                <w:szCs w:val="24"/>
                <w:lang w:eastAsia="en-ZA"/>
              </w:rPr>
              <w:t> &gt; F</w:t>
            </w:r>
          </w:p>
        </w:tc>
      </w:tr>
      <w:tr w:rsidR="00B20E8F" w:rsidRPr="00B20E8F" w14:paraId="657D3C55" w14:textId="77777777" w:rsidTr="00A10A75">
        <w:trPr>
          <w:jc w:val="center"/>
        </w:trPr>
        <w:tc>
          <w:tcPr>
            <w:tcW w:w="0" w:type="auto"/>
            <w:hideMark/>
          </w:tcPr>
          <w:p w14:paraId="0917FF5B"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Zero Mean</w:t>
            </w:r>
          </w:p>
        </w:tc>
        <w:tc>
          <w:tcPr>
            <w:tcW w:w="0" w:type="auto"/>
            <w:hideMark/>
          </w:tcPr>
          <w:p w14:paraId="78AC0A8A"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0</w:t>
            </w:r>
          </w:p>
        </w:tc>
        <w:tc>
          <w:tcPr>
            <w:tcW w:w="0" w:type="auto"/>
            <w:hideMark/>
          </w:tcPr>
          <w:p w14:paraId="7B1D5115"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1.9528</w:t>
            </w:r>
          </w:p>
        </w:tc>
        <w:tc>
          <w:tcPr>
            <w:tcW w:w="0" w:type="auto"/>
            <w:hideMark/>
          </w:tcPr>
          <w:p w14:paraId="2EBC83B2"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0.9839</w:t>
            </w:r>
          </w:p>
        </w:tc>
        <w:tc>
          <w:tcPr>
            <w:tcW w:w="0" w:type="auto"/>
            <w:hideMark/>
          </w:tcPr>
          <w:p w14:paraId="11152141"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5.38</w:t>
            </w:r>
          </w:p>
        </w:tc>
        <w:tc>
          <w:tcPr>
            <w:tcW w:w="0" w:type="auto"/>
            <w:hideMark/>
          </w:tcPr>
          <w:p w14:paraId="72A96911"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0.9999</w:t>
            </w:r>
          </w:p>
        </w:tc>
        <w:tc>
          <w:tcPr>
            <w:tcW w:w="0" w:type="auto"/>
            <w:hideMark/>
          </w:tcPr>
          <w:p w14:paraId="6830A2B1"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 </w:t>
            </w:r>
          </w:p>
        </w:tc>
        <w:tc>
          <w:tcPr>
            <w:tcW w:w="0" w:type="auto"/>
            <w:hideMark/>
          </w:tcPr>
          <w:p w14:paraId="2CDE4156"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 </w:t>
            </w:r>
          </w:p>
        </w:tc>
      </w:tr>
      <w:tr w:rsidR="00B20E8F" w:rsidRPr="00B20E8F" w14:paraId="299AB032" w14:textId="77777777" w:rsidTr="00A10A75">
        <w:trPr>
          <w:jc w:val="center"/>
        </w:trPr>
        <w:tc>
          <w:tcPr>
            <w:tcW w:w="0" w:type="auto"/>
            <w:hideMark/>
          </w:tcPr>
          <w:p w14:paraId="10807CA5"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 </w:t>
            </w:r>
          </w:p>
        </w:tc>
        <w:tc>
          <w:tcPr>
            <w:tcW w:w="0" w:type="auto"/>
            <w:hideMark/>
          </w:tcPr>
          <w:p w14:paraId="2C3A91C5"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1</w:t>
            </w:r>
          </w:p>
        </w:tc>
        <w:tc>
          <w:tcPr>
            <w:tcW w:w="0" w:type="auto"/>
            <w:hideMark/>
          </w:tcPr>
          <w:p w14:paraId="5DF70583"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1.8415</w:t>
            </w:r>
          </w:p>
        </w:tc>
        <w:tc>
          <w:tcPr>
            <w:tcW w:w="0" w:type="auto"/>
            <w:hideMark/>
          </w:tcPr>
          <w:p w14:paraId="689B4F59"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0.9799</w:t>
            </w:r>
          </w:p>
        </w:tc>
        <w:tc>
          <w:tcPr>
            <w:tcW w:w="0" w:type="auto"/>
            <w:hideMark/>
          </w:tcPr>
          <w:p w14:paraId="29400497"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7.62</w:t>
            </w:r>
          </w:p>
        </w:tc>
        <w:tc>
          <w:tcPr>
            <w:tcW w:w="0" w:type="auto"/>
            <w:hideMark/>
          </w:tcPr>
          <w:p w14:paraId="17FCE6FB"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0.9999</w:t>
            </w:r>
          </w:p>
        </w:tc>
        <w:tc>
          <w:tcPr>
            <w:tcW w:w="0" w:type="auto"/>
            <w:hideMark/>
          </w:tcPr>
          <w:p w14:paraId="5C35E1A8"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 </w:t>
            </w:r>
          </w:p>
        </w:tc>
        <w:tc>
          <w:tcPr>
            <w:tcW w:w="0" w:type="auto"/>
            <w:hideMark/>
          </w:tcPr>
          <w:p w14:paraId="1A1EC5E5"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 </w:t>
            </w:r>
          </w:p>
        </w:tc>
      </w:tr>
      <w:tr w:rsidR="00B20E8F" w:rsidRPr="00B20E8F" w14:paraId="1F00B18B" w14:textId="77777777" w:rsidTr="00A10A75">
        <w:trPr>
          <w:jc w:val="center"/>
        </w:trPr>
        <w:tc>
          <w:tcPr>
            <w:tcW w:w="0" w:type="auto"/>
            <w:hideMark/>
          </w:tcPr>
          <w:p w14:paraId="2E662503"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 </w:t>
            </w:r>
          </w:p>
        </w:tc>
        <w:tc>
          <w:tcPr>
            <w:tcW w:w="0" w:type="auto"/>
            <w:hideMark/>
          </w:tcPr>
          <w:p w14:paraId="1FA6BC6F"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2</w:t>
            </w:r>
          </w:p>
        </w:tc>
        <w:tc>
          <w:tcPr>
            <w:tcW w:w="0" w:type="auto"/>
            <w:hideMark/>
          </w:tcPr>
          <w:p w14:paraId="5A97A7B8"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1.7725</w:t>
            </w:r>
          </w:p>
        </w:tc>
        <w:tc>
          <w:tcPr>
            <w:tcW w:w="0" w:type="auto"/>
            <w:hideMark/>
          </w:tcPr>
          <w:p w14:paraId="070A1CEE"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0.9768</w:t>
            </w:r>
          </w:p>
        </w:tc>
        <w:tc>
          <w:tcPr>
            <w:tcW w:w="0" w:type="auto"/>
            <w:hideMark/>
          </w:tcPr>
          <w:p w14:paraId="2A049D32"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5.09</w:t>
            </w:r>
          </w:p>
        </w:tc>
        <w:tc>
          <w:tcPr>
            <w:tcW w:w="0" w:type="auto"/>
            <w:hideMark/>
          </w:tcPr>
          <w:p w14:paraId="0E0F4CA0"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0.9999</w:t>
            </w:r>
          </w:p>
        </w:tc>
        <w:tc>
          <w:tcPr>
            <w:tcW w:w="0" w:type="auto"/>
            <w:hideMark/>
          </w:tcPr>
          <w:p w14:paraId="7BFB5835"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 </w:t>
            </w:r>
          </w:p>
        </w:tc>
        <w:tc>
          <w:tcPr>
            <w:tcW w:w="0" w:type="auto"/>
            <w:hideMark/>
          </w:tcPr>
          <w:p w14:paraId="7473F165"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 </w:t>
            </w:r>
          </w:p>
        </w:tc>
      </w:tr>
      <w:tr w:rsidR="00B20E8F" w:rsidRPr="00B20E8F" w14:paraId="5EBE879E" w14:textId="77777777" w:rsidTr="00A10A75">
        <w:trPr>
          <w:jc w:val="center"/>
        </w:trPr>
        <w:tc>
          <w:tcPr>
            <w:tcW w:w="0" w:type="auto"/>
            <w:hideMark/>
          </w:tcPr>
          <w:p w14:paraId="78A7F317"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Single Mean</w:t>
            </w:r>
          </w:p>
        </w:tc>
        <w:tc>
          <w:tcPr>
            <w:tcW w:w="0" w:type="auto"/>
            <w:hideMark/>
          </w:tcPr>
          <w:p w14:paraId="5E25B223"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0</w:t>
            </w:r>
          </w:p>
        </w:tc>
        <w:tc>
          <w:tcPr>
            <w:tcW w:w="0" w:type="auto"/>
            <w:hideMark/>
          </w:tcPr>
          <w:p w14:paraId="672FE16C"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1.9358</w:t>
            </w:r>
          </w:p>
        </w:tc>
        <w:tc>
          <w:tcPr>
            <w:tcW w:w="0" w:type="auto"/>
            <w:hideMark/>
          </w:tcPr>
          <w:p w14:paraId="32E7DDFA"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0.9964</w:t>
            </w:r>
          </w:p>
        </w:tc>
        <w:tc>
          <w:tcPr>
            <w:tcW w:w="0" w:type="auto"/>
            <w:hideMark/>
          </w:tcPr>
          <w:p w14:paraId="043B8F53"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2.37</w:t>
            </w:r>
          </w:p>
        </w:tc>
        <w:tc>
          <w:tcPr>
            <w:tcW w:w="0" w:type="auto"/>
            <w:hideMark/>
          </w:tcPr>
          <w:p w14:paraId="7BF60BE9"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0.9999</w:t>
            </w:r>
          </w:p>
        </w:tc>
        <w:tc>
          <w:tcPr>
            <w:tcW w:w="0" w:type="auto"/>
            <w:hideMark/>
          </w:tcPr>
          <w:p w14:paraId="2933E2A8"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14.07</w:t>
            </w:r>
          </w:p>
        </w:tc>
        <w:tc>
          <w:tcPr>
            <w:tcW w:w="0" w:type="auto"/>
            <w:hideMark/>
          </w:tcPr>
          <w:p w14:paraId="468B07FE"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0.0010</w:t>
            </w:r>
          </w:p>
        </w:tc>
      </w:tr>
      <w:tr w:rsidR="00B20E8F" w:rsidRPr="00B20E8F" w14:paraId="72B80542" w14:textId="77777777" w:rsidTr="00A10A75">
        <w:trPr>
          <w:jc w:val="center"/>
        </w:trPr>
        <w:tc>
          <w:tcPr>
            <w:tcW w:w="0" w:type="auto"/>
            <w:hideMark/>
          </w:tcPr>
          <w:p w14:paraId="4E65AB43"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 </w:t>
            </w:r>
          </w:p>
        </w:tc>
        <w:tc>
          <w:tcPr>
            <w:tcW w:w="0" w:type="auto"/>
            <w:hideMark/>
          </w:tcPr>
          <w:p w14:paraId="2D6814A3"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1</w:t>
            </w:r>
          </w:p>
        </w:tc>
        <w:tc>
          <w:tcPr>
            <w:tcW w:w="0" w:type="auto"/>
            <w:hideMark/>
          </w:tcPr>
          <w:p w14:paraId="0CEC8F41"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1.9089</w:t>
            </w:r>
          </w:p>
        </w:tc>
        <w:tc>
          <w:tcPr>
            <w:tcW w:w="0" w:type="auto"/>
            <w:hideMark/>
          </w:tcPr>
          <w:p w14:paraId="6A406283"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0.9962</w:t>
            </w:r>
          </w:p>
        </w:tc>
        <w:tc>
          <w:tcPr>
            <w:tcW w:w="0" w:type="auto"/>
            <w:hideMark/>
          </w:tcPr>
          <w:p w14:paraId="43103ABE"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4.21</w:t>
            </w:r>
          </w:p>
        </w:tc>
        <w:tc>
          <w:tcPr>
            <w:tcW w:w="0" w:type="auto"/>
            <w:hideMark/>
          </w:tcPr>
          <w:p w14:paraId="60AA6E3A"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0.9999</w:t>
            </w:r>
          </w:p>
        </w:tc>
        <w:tc>
          <w:tcPr>
            <w:tcW w:w="0" w:type="auto"/>
            <w:hideMark/>
          </w:tcPr>
          <w:p w14:paraId="055393CC"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28.24</w:t>
            </w:r>
          </w:p>
        </w:tc>
        <w:tc>
          <w:tcPr>
            <w:tcW w:w="0" w:type="auto"/>
            <w:hideMark/>
          </w:tcPr>
          <w:p w14:paraId="72599BB9"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0.0010</w:t>
            </w:r>
          </w:p>
        </w:tc>
      </w:tr>
      <w:tr w:rsidR="00B20E8F" w:rsidRPr="00B20E8F" w14:paraId="777B14FA" w14:textId="77777777" w:rsidTr="00A10A75">
        <w:trPr>
          <w:jc w:val="center"/>
        </w:trPr>
        <w:tc>
          <w:tcPr>
            <w:tcW w:w="0" w:type="auto"/>
            <w:hideMark/>
          </w:tcPr>
          <w:p w14:paraId="18AEBB53"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 </w:t>
            </w:r>
          </w:p>
        </w:tc>
        <w:tc>
          <w:tcPr>
            <w:tcW w:w="0" w:type="auto"/>
            <w:hideMark/>
          </w:tcPr>
          <w:p w14:paraId="02552CDB"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2</w:t>
            </w:r>
          </w:p>
        </w:tc>
        <w:tc>
          <w:tcPr>
            <w:tcW w:w="0" w:type="auto"/>
            <w:hideMark/>
          </w:tcPr>
          <w:p w14:paraId="18A68EE6"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1.8409</w:t>
            </w:r>
          </w:p>
        </w:tc>
        <w:tc>
          <w:tcPr>
            <w:tcW w:w="0" w:type="auto"/>
            <w:hideMark/>
          </w:tcPr>
          <w:p w14:paraId="48C4D005"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0.9958</w:t>
            </w:r>
          </w:p>
        </w:tc>
        <w:tc>
          <w:tcPr>
            <w:tcW w:w="0" w:type="auto"/>
            <w:hideMark/>
          </w:tcPr>
          <w:p w14:paraId="416D1EB7"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3.72</w:t>
            </w:r>
          </w:p>
        </w:tc>
        <w:tc>
          <w:tcPr>
            <w:tcW w:w="0" w:type="auto"/>
            <w:hideMark/>
          </w:tcPr>
          <w:p w14:paraId="12403696"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0.9999</w:t>
            </w:r>
          </w:p>
        </w:tc>
        <w:tc>
          <w:tcPr>
            <w:tcW w:w="0" w:type="auto"/>
            <w:hideMark/>
          </w:tcPr>
          <w:p w14:paraId="447AE5BE"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12.60</w:t>
            </w:r>
          </w:p>
        </w:tc>
        <w:tc>
          <w:tcPr>
            <w:tcW w:w="0" w:type="auto"/>
            <w:hideMark/>
          </w:tcPr>
          <w:p w14:paraId="39CC8E47"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0.0010</w:t>
            </w:r>
          </w:p>
        </w:tc>
      </w:tr>
      <w:tr w:rsidR="00B20E8F" w:rsidRPr="00B20E8F" w14:paraId="300FE53A" w14:textId="77777777" w:rsidTr="00A10A75">
        <w:trPr>
          <w:jc w:val="center"/>
        </w:trPr>
        <w:tc>
          <w:tcPr>
            <w:tcW w:w="0" w:type="auto"/>
            <w:hideMark/>
          </w:tcPr>
          <w:p w14:paraId="47E0BD32"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Trend</w:t>
            </w:r>
          </w:p>
        </w:tc>
        <w:tc>
          <w:tcPr>
            <w:tcW w:w="0" w:type="auto"/>
            <w:hideMark/>
          </w:tcPr>
          <w:p w14:paraId="13C7031B"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0</w:t>
            </w:r>
          </w:p>
        </w:tc>
        <w:tc>
          <w:tcPr>
            <w:tcW w:w="0" w:type="auto"/>
            <w:noWrap/>
            <w:hideMark/>
          </w:tcPr>
          <w:p w14:paraId="54CED16A"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-1.1085</w:t>
            </w:r>
          </w:p>
        </w:tc>
        <w:tc>
          <w:tcPr>
            <w:tcW w:w="0" w:type="auto"/>
            <w:hideMark/>
          </w:tcPr>
          <w:p w14:paraId="1D44A89A"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0.9842</w:t>
            </w:r>
          </w:p>
        </w:tc>
        <w:tc>
          <w:tcPr>
            <w:tcW w:w="0" w:type="auto"/>
            <w:noWrap/>
            <w:hideMark/>
          </w:tcPr>
          <w:p w14:paraId="6E04CE4B"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-0.32</w:t>
            </w:r>
          </w:p>
        </w:tc>
        <w:tc>
          <w:tcPr>
            <w:tcW w:w="0" w:type="auto"/>
            <w:hideMark/>
          </w:tcPr>
          <w:p w14:paraId="496B15D9"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0.9872</w:t>
            </w:r>
          </w:p>
        </w:tc>
        <w:tc>
          <w:tcPr>
            <w:tcW w:w="0" w:type="auto"/>
            <w:hideMark/>
          </w:tcPr>
          <w:p w14:paraId="2C31F063"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3.19</w:t>
            </w:r>
          </w:p>
        </w:tc>
        <w:tc>
          <w:tcPr>
            <w:tcW w:w="0" w:type="auto"/>
            <w:hideMark/>
          </w:tcPr>
          <w:p w14:paraId="12DFD58B"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0.5570</w:t>
            </w:r>
          </w:p>
        </w:tc>
      </w:tr>
      <w:tr w:rsidR="00B20E8F" w:rsidRPr="00B20E8F" w14:paraId="0FCFA208" w14:textId="77777777" w:rsidTr="00A10A75">
        <w:trPr>
          <w:jc w:val="center"/>
        </w:trPr>
        <w:tc>
          <w:tcPr>
            <w:tcW w:w="0" w:type="auto"/>
            <w:hideMark/>
          </w:tcPr>
          <w:p w14:paraId="6CD9B098"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 </w:t>
            </w:r>
          </w:p>
        </w:tc>
        <w:tc>
          <w:tcPr>
            <w:tcW w:w="0" w:type="auto"/>
            <w:hideMark/>
          </w:tcPr>
          <w:p w14:paraId="76589ED7"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1</w:t>
            </w:r>
          </w:p>
        </w:tc>
        <w:tc>
          <w:tcPr>
            <w:tcW w:w="0" w:type="auto"/>
            <w:hideMark/>
          </w:tcPr>
          <w:p w14:paraId="40D2A666"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1.7545</w:t>
            </w:r>
          </w:p>
        </w:tc>
        <w:tc>
          <w:tcPr>
            <w:tcW w:w="0" w:type="auto"/>
            <w:hideMark/>
          </w:tcPr>
          <w:p w14:paraId="6C46807A"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0.9993</w:t>
            </w:r>
          </w:p>
        </w:tc>
        <w:tc>
          <w:tcPr>
            <w:tcW w:w="0" w:type="auto"/>
            <w:hideMark/>
          </w:tcPr>
          <w:p w14:paraId="67BBB7F6"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0.90</w:t>
            </w:r>
          </w:p>
        </w:tc>
        <w:tc>
          <w:tcPr>
            <w:tcW w:w="0" w:type="auto"/>
            <w:hideMark/>
          </w:tcPr>
          <w:p w14:paraId="278D4B16"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0.9998</w:t>
            </w:r>
          </w:p>
        </w:tc>
        <w:tc>
          <w:tcPr>
            <w:tcW w:w="0" w:type="auto"/>
            <w:hideMark/>
          </w:tcPr>
          <w:p w14:paraId="728641FD"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8.61</w:t>
            </w:r>
          </w:p>
        </w:tc>
        <w:tc>
          <w:tcPr>
            <w:tcW w:w="0" w:type="auto"/>
            <w:hideMark/>
          </w:tcPr>
          <w:p w14:paraId="239E6D30"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0.0122</w:t>
            </w:r>
          </w:p>
        </w:tc>
      </w:tr>
      <w:tr w:rsidR="00B20E8F" w:rsidRPr="00B20E8F" w14:paraId="0F9C7CE7" w14:textId="77777777" w:rsidTr="00A10A75">
        <w:trPr>
          <w:jc w:val="center"/>
        </w:trPr>
        <w:tc>
          <w:tcPr>
            <w:tcW w:w="0" w:type="auto"/>
            <w:hideMark/>
          </w:tcPr>
          <w:p w14:paraId="2B87CD59" w14:textId="77777777" w:rsidR="00B20E8F" w:rsidRPr="00B20E8F" w:rsidRDefault="00B20E8F" w:rsidP="00B20E8F">
            <w:pPr>
              <w:spacing w:after="0" w:line="240" w:lineRule="auto"/>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 </w:t>
            </w:r>
          </w:p>
        </w:tc>
        <w:tc>
          <w:tcPr>
            <w:tcW w:w="0" w:type="auto"/>
            <w:hideMark/>
          </w:tcPr>
          <w:p w14:paraId="13DD8AE7" w14:textId="77777777" w:rsidR="00B20E8F" w:rsidRPr="00B20E8F" w:rsidRDefault="00B20E8F" w:rsidP="00B20E8F">
            <w:pPr>
              <w:spacing w:after="0" w:line="240" w:lineRule="auto"/>
              <w:jc w:val="right"/>
              <w:rPr>
                <w:rFonts w:ascii="Times New Roman" w:eastAsia="Times New Roman" w:hAnsi="Times New Roman" w:cs="Times New Roman"/>
                <w:b/>
                <w:bCs/>
                <w:sz w:val="24"/>
                <w:szCs w:val="24"/>
                <w:lang w:eastAsia="en-ZA"/>
              </w:rPr>
            </w:pPr>
            <w:r w:rsidRPr="00B20E8F">
              <w:rPr>
                <w:rFonts w:ascii="Times New Roman" w:eastAsia="Times New Roman" w:hAnsi="Times New Roman" w:cs="Times New Roman"/>
                <w:b/>
                <w:bCs/>
                <w:sz w:val="24"/>
                <w:szCs w:val="24"/>
                <w:lang w:eastAsia="en-ZA"/>
              </w:rPr>
              <w:t>2</w:t>
            </w:r>
          </w:p>
        </w:tc>
        <w:tc>
          <w:tcPr>
            <w:tcW w:w="0" w:type="auto"/>
            <w:hideMark/>
          </w:tcPr>
          <w:p w14:paraId="352682E8"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1.7792</w:t>
            </w:r>
          </w:p>
        </w:tc>
        <w:tc>
          <w:tcPr>
            <w:tcW w:w="0" w:type="auto"/>
            <w:hideMark/>
          </w:tcPr>
          <w:p w14:paraId="2178C098"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0.9993</w:t>
            </w:r>
          </w:p>
        </w:tc>
        <w:tc>
          <w:tcPr>
            <w:tcW w:w="0" w:type="auto"/>
            <w:hideMark/>
          </w:tcPr>
          <w:p w14:paraId="3081578B"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0.95</w:t>
            </w:r>
          </w:p>
        </w:tc>
        <w:tc>
          <w:tcPr>
            <w:tcW w:w="0" w:type="auto"/>
            <w:hideMark/>
          </w:tcPr>
          <w:p w14:paraId="6D083E8B"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0.9999</w:t>
            </w:r>
          </w:p>
        </w:tc>
        <w:tc>
          <w:tcPr>
            <w:tcW w:w="0" w:type="auto"/>
            <w:hideMark/>
          </w:tcPr>
          <w:p w14:paraId="70544C89"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6.71</w:t>
            </w:r>
          </w:p>
        </w:tc>
        <w:tc>
          <w:tcPr>
            <w:tcW w:w="0" w:type="auto"/>
            <w:hideMark/>
          </w:tcPr>
          <w:p w14:paraId="6D090F4A" w14:textId="77777777" w:rsidR="00B20E8F" w:rsidRPr="00B20E8F" w:rsidRDefault="00B20E8F" w:rsidP="00B20E8F">
            <w:pPr>
              <w:spacing w:after="0" w:line="240" w:lineRule="auto"/>
              <w:jc w:val="right"/>
              <w:rPr>
                <w:rFonts w:ascii="Times New Roman" w:eastAsia="Times New Roman" w:hAnsi="Times New Roman" w:cs="Times New Roman"/>
                <w:sz w:val="24"/>
                <w:szCs w:val="24"/>
                <w:lang w:eastAsia="en-ZA"/>
              </w:rPr>
            </w:pPr>
            <w:r w:rsidRPr="00B20E8F">
              <w:rPr>
                <w:rFonts w:ascii="Times New Roman" w:eastAsia="Times New Roman" w:hAnsi="Times New Roman" w:cs="Times New Roman"/>
                <w:sz w:val="24"/>
                <w:szCs w:val="24"/>
                <w:lang w:eastAsia="en-ZA"/>
              </w:rPr>
              <w:t>0.0509</w:t>
            </w:r>
          </w:p>
        </w:tc>
      </w:tr>
    </w:tbl>
    <w:p w14:paraId="09FDB5DC" w14:textId="77777777" w:rsidR="00B20E8F" w:rsidRDefault="00B20E8F" w:rsidP="00B20E8F">
      <w:pPr>
        <w:autoSpaceDE w:val="0"/>
        <w:autoSpaceDN w:val="0"/>
        <w:adjustRightInd w:val="0"/>
        <w:spacing w:after="0" w:line="240" w:lineRule="auto"/>
        <w:rPr>
          <w:rFonts w:ascii="Courier New" w:hAnsi="Courier New" w:cs="Courier New"/>
          <w:color w:val="000000"/>
          <w:sz w:val="20"/>
          <w:szCs w:val="20"/>
          <w:shd w:val="clear" w:color="auto" w:fill="FFFFFF"/>
        </w:rPr>
      </w:pPr>
    </w:p>
    <w:p w14:paraId="1708BE26" w14:textId="7E4EED8E" w:rsidR="007B0C74" w:rsidRPr="007B0C74" w:rsidRDefault="007B0C74" w:rsidP="007B0C74">
      <w:pPr>
        <w:tabs>
          <w:tab w:val="left" w:pos="1305"/>
        </w:tabs>
        <w:ind w:left="720"/>
        <w:rPr>
          <w:sz w:val="24"/>
          <w:szCs w:val="24"/>
        </w:rPr>
      </w:pPr>
      <w:r>
        <w:rPr>
          <w:rFonts w:ascii="Arial" w:hAnsi="Arial" w:cs="Arial"/>
          <w:noProof/>
          <w:color w:val="000000"/>
          <w:sz w:val="20"/>
          <w:szCs w:val="20"/>
        </w:rPr>
        <w:lastRenderedPageBreak/>
        <w:drawing>
          <wp:inline distT="0" distB="0" distL="0" distR="0" wp14:anchorId="34FC64C3" wp14:editId="1189D3A2">
            <wp:extent cx="4305300" cy="3228975"/>
            <wp:effectExtent l="0" t="0" r="0" b="9525"/>
            <wp:docPr id="5" name="Picture 5" descr="Trend and Correlation Analysis for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nd and Correlation Analysis for Sa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3413" cy="3235060"/>
                    </a:xfrm>
                    <a:prstGeom prst="rect">
                      <a:avLst/>
                    </a:prstGeom>
                    <a:noFill/>
                    <a:ln>
                      <a:noFill/>
                    </a:ln>
                  </pic:spPr>
                </pic:pic>
              </a:graphicData>
            </a:graphic>
          </wp:inline>
        </w:drawing>
      </w:r>
    </w:p>
    <w:p w14:paraId="7EF17B23" w14:textId="57D1A645" w:rsidR="005D1F9A" w:rsidRPr="005D1F9A" w:rsidRDefault="005D1F9A" w:rsidP="005D1F9A">
      <w:pPr>
        <w:pBdr>
          <w:bottom w:val="single" w:sz="4" w:space="1" w:color="auto"/>
        </w:pBdr>
        <w:tabs>
          <w:tab w:val="left" w:pos="1305"/>
        </w:tabs>
        <w:ind w:left="360"/>
        <w:rPr>
          <w:sz w:val="24"/>
          <w:szCs w:val="24"/>
        </w:rPr>
      </w:pPr>
      <w:proofErr w:type="spellStart"/>
      <w:r w:rsidRPr="005D1F9A">
        <w:rPr>
          <w:sz w:val="24"/>
          <w:szCs w:val="24"/>
        </w:rPr>
        <w:t>Interpretation:The</w:t>
      </w:r>
      <w:proofErr w:type="spellEnd"/>
      <w:r w:rsidRPr="005D1F9A">
        <w:rPr>
          <w:sz w:val="24"/>
          <w:szCs w:val="24"/>
        </w:rPr>
        <w:t xml:space="preserve"> Augmented Dickey-Fuller (ADF) test yields p-values &gt; 0.99 for all test types. Since these p-values are greater than 0.05, we fail to reject the null hypothesis of a unit root. Therefore, the original series is non-stationary. The ACF shows slow decay (lag 1 = 0.898, lag 2 = 0.818, lag 3 = 0.737), confirming the presence of a trend.</w:t>
      </w:r>
    </w:p>
    <w:p w14:paraId="58782068" w14:textId="77777777" w:rsidR="005D1F9A" w:rsidRPr="007B0C74" w:rsidRDefault="005D1F9A" w:rsidP="005D1F9A">
      <w:pPr>
        <w:pBdr>
          <w:bottom w:val="single" w:sz="4" w:space="1" w:color="auto"/>
        </w:pBdr>
        <w:tabs>
          <w:tab w:val="left" w:pos="1305"/>
        </w:tabs>
        <w:ind w:left="360"/>
        <w:rPr>
          <w:sz w:val="24"/>
          <w:szCs w:val="24"/>
        </w:rPr>
      </w:pPr>
    </w:p>
    <w:p w14:paraId="7465C856" w14:textId="6777280A" w:rsidR="00A93BEE" w:rsidRPr="009E5F39" w:rsidRDefault="004A44AA" w:rsidP="009E5F39">
      <w:pPr>
        <w:tabs>
          <w:tab w:val="left" w:pos="1305"/>
        </w:tabs>
        <w:jc w:val="center"/>
        <w:rPr>
          <w:b/>
          <w:bCs/>
          <w:sz w:val="28"/>
          <w:szCs w:val="28"/>
          <w:u w:val="single"/>
        </w:rPr>
      </w:pPr>
      <w:r w:rsidRPr="009E5F39">
        <w:rPr>
          <w:b/>
          <w:bCs/>
          <w:sz w:val="28"/>
          <w:szCs w:val="28"/>
          <w:u w:val="single"/>
        </w:rPr>
        <w:t>Task</w:t>
      </w:r>
      <w:r w:rsidR="007B0C74">
        <w:rPr>
          <w:b/>
          <w:bCs/>
          <w:sz w:val="28"/>
          <w:szCs w:val="28"/>
          <w:u w:val="single"/>
        </w:rPr>
        <w:t xml:space="preserve"> </w:t>
      </w:r>
      <w:r w:rsidRPr="009E5F39">
        <w:rPr>
          <w:b/>
          <w:bCs/>
          <w:sz w:val="28"/>
          <w:szCs w:val="28"/>
          <w:u w:val="single"/>
        </w:rPr>
        <w:t>3: Differencing</w:t>
      </w:r>
    </w:p>
    <w:p w14:paraId="066E1CEF" w14:textId="77777777" w:rsidR="00A93BEE" w:rsidRDefault="00A93BEE" w:rsidP="00A93BE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4958A669" w14:textId="77777777" w:rsidR="00A93BEE" w:rsidRDefault="00A93BEE" w:rsidP="00A93BEE">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tab/>
      </w:r>
      <w:r>
        <w:rPr>
          <w:rFonts w:ascii="Courier New" w:hAnsi="Courier New" w:cs="Courier New"/>
          <w:color w:val="008000"/>
          <w:sz w:val="20"/>
          <w:szCs w:val="20"/>
          <w:shd w:val="clear" w:color="auto" w:fill="FFFFFF"/>
        </w:rPr>
        <w:t>/* First difference */</w:t>
      </w:r>
    </w:p>
    <w:p w14:paraId="657816BA" w14:textId="14C438C4" w:rsidR="00A93BEE" w:rsidRDefault="00A93BEE" w:rsidP="00A93BEE">
      <w:pPr>
        <w:tabs>
          <w:tab w:val="left" w:pos="1305"/>
        </w:tabs>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tocorrelation Check for White Noise"/>
      </w:tblPr>
      <w:tblGrid>
        <w:gridCol w:w="891"/>
        <w:gridCol w:w="1337"/>
        <w:gridCol w:w="470"/>
        <w:gridCol w:w="1301"/>
        <w:gridCol w:w="770"/>
        <w:gridCol w:w="690"/>
        <w:gridCol w:w="770"/>
        <w:gridCol w:w="690"/>
        <w:gridCol w:w="770"/>
        <w:gridCol w:w="690"/>
      </w:tblGrid>
      <w:tr w:rsidR="00A93BEE" w:rsidRPr="00A93BEE" w14:paraId="2DB893AD" w14:textId="77777777" w:rsidTr="00A93BEE">
        <w:trPr>
          <w:tblHeader/>
          <w:jc w:val="center"/>
        </w:trPr>
        <w:tc>
          <w:tcPr>
            <w:tcW w:w="0" w:type="auto"/>
            <w:gridSpan w:val="10"/>
            <w:hideMark/>
          </w:tcPr>
          <w:p w14:paraId="4F87F46B" w14:textId="77777777" w:rsidR="00A93BEE" w:rsidRPr="00A93BEE" w:rsidRDefault="00A93BEE" w:rsidP="00A93BEE">
            <w:pPr>
              <w:spacing w:after="0" w:line="240" w:lineRule="auto"/>
              <w:jc w:val="center"/>
              <w:rPr>
                <w:rFonts w:ascii="Times New Roman" w:eastAsia="Times New Roman" w:hAnsi="Times New Roman" w:cs="Times New Roman"/>
                <w:b/>
                <w:bCs/>
                <w:sz w:val="24"/>
                <w:szCs w:val="24"/>
                <w:lang w:eastAsia="en-ZA"/>
              </w:rPr>
            </w:pPr>
            <w:r w:rsidRPr="00A93BEE">
              <w:rPr>
                <w:rFonts w:ascii="Times New Roman" w:eastAsia="Times New Roman" w:hAnsi="Times New Roman" w:cs="Times New Roman"/>
                <w:b/>
                <w:bCs/>
                <w:sz w:val="24"/>
                <w:szCs w:val="24"/>
                <w:lang w:eastAsia="en-ZA"/>
              </w:rPr>
              <w:t>Autocorrelation Check for White Noise</w:t>
            </w:r>
          </w:p>
        </w:tc>
      </w:tr>
      <w:tr w:rsidR="00A93BEE" w:rsidRPr="00A93BEE" w14:paraId="41DFEAD1" w14:textId="77777777" w:rsidTr="00A93BEE">
        <w:trPr>
          <w:tblHeader/>
          <w:jc w:val="center"/>
        </w:trPr>
        <w:tc>
          <w:tcPr>
            <w:tcW w:w="0" w:type="auto"/>
            <w:hideMark/>
          </w:tcPr>
          <w:p w14:paraId="1D060F6B" w14:textId="77777777" w:rsidR="00A93BEE" w:rsidRPr="00A93BEE" w:rsidRDefault="00A93BEE" w:rsidP="00A93BEE">
            <w:pPr>
              <w:spacing w:after="0" w:line="240" w:lineRule="auto"/>
              <w:jc w:val="right"/>
              <w:rPr>
                <w:rFonts w:ascii="Times New Roman" w:eastAsia="Times New Roman" w:hAnsi="Times New Roman" w:cs="Times New Roman"/>
                <w:b/>
                <w:bCs/>
                <w:sz w:val="24"/>
                <w:szCs w:val="24"/>
                <w:lang w:eastAsia="en-ZA"/>
              </w:rPr>
            </w:pPr>
            <w:r w:rsidRPr="00A93BEE">
              <w:rPr>
                <w:rFonts w:ascii="Times New Roman" w:eastAsia="Times New Roman" w:hAnsi="Times New Roman" w:cs="Times New Roman"/>
                <w:b/>
                <w:bCs/>
                <w:sz w:val="24"/>
                <w:szCs w:val="24"/>
                <w:lang w:eastAsia="en-ZA"/>
              </w:rPr>
              <w:t>To Lag</w:t>
            </w:r>
          </w:p>
        </w:tc>
        <w:tc>
          <w:tcPr>
            <w:tcW w:w="0" w:type="auto"/>
            <w:hideMark/>
          </w:tcPr>
          <w:p w14:paraId="0C8A3EDC" w14:textId="77777777" w:rsidR="00A93BEE" w:rsidRPr="00A93BEE" w:rsidRDefault="00A93BEE" w:rsidP="00A93BEE">
            <w:pPr>
              <w:spacing w:after="0" w:line="240" w:lineRule="auto"/>
              <w:jc w:val="right"/>
              <w:rPr>
                <w:rFonts w:ascii="Times New Roman" w:eastAsia="Times New Roman" w:hAnsi="Times New Roman" w:cs="Times New Roman"/>
                <w:b/>
                <w:bCs/>
                <w:sz w:val="24"/>
                <w:szCs w:val="24"/>
                <w:lang w:eastAsia="en-ZA"/>
              </w:rPr>
            </w:pPr>
            <w:r w:rsidRPr="00A93BEE">
              <w:rPr>
                <w:rFonts w:ascii="Times New Roman" w:eastAsia="Times New Roman" w:hAnsi="Times New Roman" w:cs="Times New Roman"/>
                <w:b/>
                <w:bCs/>
                <w:sz w:val="24"/>
                <w:szCs w:val="24"/>
                <w:lang w:eastAsia="en-ZA"/>
              </w:rPr>
              <w:t>Chi-Square</w:t>
            </w:r>
          </w:p>
        </w:tc>
        <w:tc>
          <w:tcPr>
            <w:tcW w:w="0" w:type="auto"/>
            <w:hideMark/>
          </w:tcPr>
          <w:p w14:paraId="2E9A403C" w14:textId="77777777" w:rsidR="00A93BEE" w:rsidRPr="00A93BEE" w:rsidRDefault="00A93BEE" w:rsidP="00A93BEE">
            <w:pPr>
              <w:spacing w:after="0" w:line="240" w:lineRule="auto"/>
              <w:jc w:val="right"/>
              <w:rPr>
                <w:rFonts w:ascii="Times New Roman" w:eastAsia="Times New Roman" w:hAnsi="Times New Roman" w:cs="Times New Roman"/>
                <w:b/>
                <w:bCs/>
                <w:sz w:val="24"/>
                <w:szCs w:val="24"/>
                <w:lang w:eastAsia="en-ZA"/>
              </w:rPr>
            </w:pPr>
            <w:r w:rsidRPr="00A93BEE">
              <w:rPr>
                <w:rFonts w:ascii="Times New Roman" w:eastAsia="Times New Roman" w:hAnsi="Times New Roman" w:cs="Times New Roman"/>
                <w:b/>
                <w:bCs/>
                <w:sz w:val="24"/>
                <w:szCs w:val="24"/>
                <w:lang w:eastAsia="en-ZA"/>
              </w:rPr>
              <w:t>DF</w:t>
            </w:r>
          </w:p>
        </w:tc>
        <w:tc>
          <w:tcPr>
            <w:tcW w:w="0" w:type="auto"/>
            <w:hideMark/>
          </w:tcPr>
          <w:p w14:paraId="6E9F0E1E" w14:textId="77777777" w:rsidR="00A93BEE" w:rsidRPr="00A93BEE" w:rsidRDefault="00A93BEE" w:rsidP="00A93BEE">
            <w:pPr>
              <w:spacing w:after="0" w:line="240" w:lineRule="auto"/>
              <w:jc w:val="right"/>
              <w:rPr>
                <w:rFonts w:ascii="Times New Roman" w:eastAsia="Times New Roman" w:hAnsi="Times New Roman" w:cs="Times New Roman"/>
                <w:b/>
                <w:bCs/>
                <w:sz w:val="24"/>
                <w:szCs w:val="24"/>
                <w:lang w:eastAsia="en-ZA"/>
              </w:rPr>
            </w:pPr>
            <w:proofErr w:type="spellStart"/>
            <w:r w:rsidRPr="00A93BEE">
              <w:rPr>
                <w:rFonts w:ascii="Times New Roman" w:eastAsia="Times New Roman" w:hAnsi="Times New Roman" w:cs="Times New Roman"/>
                <w:b/>
                <w:bCs/>
                <w:sz w:val="24"/>
                <w:szCs w:val="24"/>
                <w:lang w:eastAsia="en-ZA"/>
              </w:rPr>
              <w:t>Pr</w:t>
            </w:r>
            <w:proofErr w:type="spellEnd"/>
            <w:r w:rsidRPr="00A93BEE">
              <w:rPr>
                <w:rFonts w:ascii="Times New Roman" w:eastAsia="Times New Roman" w:hAnsi="Times New Roman" w:cs="Times New Roman"/>
                <w:b/>
                <w:bCs/>
                <w:sz w:val="24"/>
                <w:szCs w:val="24"/>
                <w:lang w:eastAsia="en-ZA"/>
              </w:rPr>
              <w:t xml:space="preserve"> &gt; </w:t>
            </w:r>
            <w:proofErr w:type="spellStart"/>
            <w:r w:rsidRPr="00A93BEE">
              <w:rPr>
                <w:rFonts w:ascii="Times New Roman" w:eastAsia="Times New Roman" w:hAnsi="Times New Roman" w:cs="Times New Roman"/>
                <w:b/>
                <w:bCs/>
                <w:sz w:val="24"/>
                <w:szCs w:val="24"/>
                <w:lang w:eastAsia="en-ZA"/>
              </w:rPr>
              <w:t>ChiSq</w:t>
            </w:r>
            <w:proofErr w:type="spellEnd"/>
          </w:p>
        </w:tc>
        <w:tc>
          <w:tcPr>
            <w:tcW w:w="0" w:type="auto"/>
            <w:gridSpan w:val="6"/>
            <w:hideMark/>
          </w:tcPr>
          <w:p w14:paraId="66ED8A4F" w14:textId="77777777" w:rsidR="00A93BEE" w:rsidRPr="00A93BEE" w:rsidRDefault="00A93BEE" w:rsidP="00A93BEE">
            <w:pPr>
              <w:spacing w:after="0" w:line="240" w:lineRule="auto"/>
              <w:jc w:val="center"/>
              <w:rPr>
                <w:rFonts w:ascii="Times New Roman" w:eastAsia="Times New Roman" w:hAnsi="Times New Roman" w:cs="Times New Roman"/>
                <w:b/>
                <w:bCs/>
                <w:sz w:val="24"/>
                <w:szCs w:val="24"/>
                <w:lang w:eastAsia="en-ZA"/>
              </w:rPr>
            </w:pPr>
            <w:r w:rsidRPr="00A93BEE">
              <w:rPr>
                <w:rFonts w:ascii="Times New Roman" w:eastAsia="Times New Roman" w:hAnsi="Times New Roman" w:cs="Times New Roman"/>
                <w:b/>
                <w:bCs/>
                <w:sz w:val="24"/>
                <w:szCs w:val="24"/>
                <w:lang w:eastAsia="en-ZA"/>
              </w:rPr>
              <w:t>Autocorrelations</w:t>
            </w:r>
          </w:p>
        </w:tc>
      </w:tr>
      <w:tr w:rsidR="00A93BEE" w:rsidRPr="00A93BEE" w14:paraId="134F8155" w14:textId="77777777" w:rsidTr="00A93BEE">
        <w:trPr>
          <w:jc w:val="center"/>
        </w:trPr>
        <w:tc>
          <w:tcPr>
            <w:tcW w:w="0" w:type="auto"/>
            <w:hideMark/>
          </w:tcPr>
          <w:p w14:paraId="46401FE7" w14:textId="77777777" w:rsidR="00A93BEE" w:rsidRPr="00A93BEE" w:rsidRDefault="00A93BEE" w:rsidP="00A93BEE">
            <w:pPr>
              <w:spacing w:after="0" w:line="240" w:lineRule="auto"/>
              <w:jc w:val="right"/>
              <w:rPr>
                <w:rFonts w:ascii="Times New Roman" w:eastAsia="Times New Roman" w:hAnsi="Times New Roman" w:cs="Times New Roman"/>
                <w:b/>
                <w:bCs/>
                <w:sz w:val="24"/>
                <w:szCs w:val="24"/>
                <w:lang w:eastAsia="en-ZA"/>
              </w:rPr>
            </w:pPr>
            <w:r w:rsidRPr="00A93BEE">
              <w:rPr>
                <w:rFonts w:ascii="Times New Roman" w:eastAsia="Times New Roman" w:hAnsi="Times New Roman" w:cs="Times New Roman"/>
                <w:b/>
                <w:bCs/>
                <w:sz w:val="24"/>
                <w:szCs w:val="24"/>
                <w:lang w:eastAsia="en-ZA"/>
              </w:rPr>
              <w:t>6</w:t>
            </w:r>
          </w:p>
        </w:tc>
        <w:tc>
          <w:tcPr>
            <w:tcW w:w="0" w:type="auto"/>
            <w:hideMark/>
          </w:tcPr>
          <w:p w14:paraId="2514C1CD"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49.00</w:t>
            </w:r>
          </w:p>
        </w:tc>
        <w:tc>
          <w:tcPr>
            <w:tcW w:w="0" w:type="auto"/>
            <w:hideMark/>
          </w:tcPr>
          <w:p w14:paraId="285BA9FE"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6</w:t>
            </w:r>
          </w:p>
        </w:tc>
        <w:tc>
          <w:tcPr>
            <w:tcW w:w="0" w:type="auto"/>
            <w:hideMark/>
          </w:tcPr>
          <w:p w14:paraId="5F954AEA"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&lt;.0001</w:t>
            </w:r>
          </w:p>
        </w:tc>
        <w:tc>
          <w:tcPr>
            <w:tcW w:w="0" w:type="auto"/>
            <w:noWrap/>
            <w:hideMark/>
          </w:tcPr>
          <w:p w14:paraId="7D67E472"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-0.333</w:t>
            </w:r>
          </w:p>
        </w:tc>
        <w:tc>
          <w:tcPr>
            <w:tcW w:w="0" w:type="auto"/>
            <w:hideMark/>
          </w:tcPr>
          <w:p w14:paraId="15B3E9C5"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0.332</w:t>
            </w:r>
          </w:p>
        </w:tc>
        <w:tc>
          <w:tcPr>
            <w:tcW w:w="0" w:type="auto"/>
            <w:noWrap/>
            <w:hideMark/>
          </w:tcPr>
          <w:p w14:paraId="321BE3E3"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-0.386</w:t>
            </w:r>
          </w:p>
        </w:tc>
        <w:tc>
          <w:tcPr>
            <w:tcW w:w="0" w:type="auto"/>
            <w:hideMark/>
          </w:tcPr>
          <w:p w14:paraId="73025394"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0.750</w:t>
            </w:r>
          </w:p>
        </w:tc>
        <w:tc>
          <w:tcPr>
            <w:tcW w:w="0" w:type="auto"/>
            <w:noWrap/>
            <w:hideMark/>
          </w:tcPr>
          <w:p w14:paraId="3B4D45FC"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-0.297</w:t>
            </w:r>
          </w:p>
        </w:tc>
        <w:tc>
          <w:tcPr>
            <w:tcW w:w="0" w:type="auto"/>
            <w:hideMark/>
          </w:tcPr>
          <w:p w14:paraId="1E8299B5" w14:textId="77777777" w:rsidR="00A93BEE" w:rsidRPr="00A93BEE" w:rsidRDefault="00A93BEE" w:rsidP="00A93BEE">
            <w:pPr>
              <w:spacing w:after="0" w:line="240" w:lineRule="auto"/>
              <w:jc w:val="right"/>
              <w:rPr>
                <w:rFonts w:ascii="Times New Roman" w:eastAsia="Times New Roman" w:hAnsi="Times New Roman" w:cs="Times New Roman"/>
                <w:sz w:val="24"/>
                <w:szCs w:val="24"/>
                <w:lang w:eastAsia="en-ZA"/>
              </w:rPr>
            </w:pPr>
            <w:r w:rsidRPr="00A93BEE">
              <w:rPr>
                <w:rFonts w:ascii="Times New Roman" w:eastAsia="Times New Roman" w:hAnsi="Times New Roman" w:cs="Times New Roman"/>
                <w:sz w:val="24"/>
                <w:szCs w:val="24"/>
                <w:lang w:eastAsia="en-ZA"/>
              </w:rPr>
              <w:t>0.253</w:t>
            </w:r>
          </w:p>
        </w:tc>
      </w:tr>
    </w:tbl>
    <w:p w14:paraId="7E10DF2B" w14:textId="35516944" w:rsidR="007B0C74" w:rsidRPr="007B0C74" w:rsidRDefault="007B0C74" w:rsidP="007B0C74">
      <w:pPr>
        <w:tabs>
          <w:tab w:val="left" w:pos="1305"/>
        </w:tabs>
        <w:rPr>
          <w:sz w:val="24"/>
          <w:szCs w:val="24"/>
        </w:rPr>
      </w:pPr>
      <w:r>
        <w:rPr>
          <w:rFonts w:ascii="Arial" w:hAnsi="Arial" w:cs="Arial"/>
          <w:noProof/>
          <w:color w:val="000000"/>
          <w:sz w:val="20"/>
          <w:szCs w:val="20"/>
        </w:rPr>
        <w:lastRenderedPageBreak/>
        <w:drawing>
          <wp:inline distT="0" distB="0" distL="0" distR="0" wp14:anchorId="0F40177E" wp14:editId="164A133B">
            <wp:extent cx="4030133" cy="3022600"/>
            <wp:effectExtent l="0" t="0" r="8890" b="6350"/>
            <wp:docPr id="7" name="Picture 7" descr="Trend and Correlation Analysis for Sa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nd and Correlation Analysis for Sales(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7605" cy="3028204"/>
                    </a:xfrm>
                    <a:prstGeom prst="rect">
                      <a:avLst/>
                    </a:prstGeom>
                    <a:noFill/>
                    <a:ln>
                      <a:noFill/>
                    </a:ln>
                  </pic:spPr>
                </pic:pic>
              </a:graphicData>
            </a:graphic>
          </wp:inline>
        </w:drawing>
      </w:r>
    </w:p>
    <w:p w14:paraId="15818B59" w14:textId="77777777" w:rsidR="005D1F9A" w:rsidRPr="005D1F9A" w:rsidRDefault="005D1F9A" w:rsidP="004A44AA">
      <w:pPr>
        <w:autoSpaceDE w:val="0"/>
        <w:autoSpaceDN w:val="0"/>
        <w:adjustRightInd w:val="0"/>
        <w:spacing w:after="0" w:line="240" w:lineRule="auto"/>
        <w:rPr>
          <w:sz w:val="24"/>
          <w:szCs w:val="24"/>
        </w:rPr>
      </w:pPr>
      <w:r w:rsidRPr="005D1F9A">
        <w:rPr>
          <w:sz w:val="24"/>
          <w:szCs w:val="24"/>
        </w:rPr>
        <w:t>Interpretation: The trend has been removed, but a strong seasonal spike at lag 4 (0.750) remains. The white noise test p-value &lt; 0.0001, indicating the series is still not stationary.</w:t>
      </w:r>
    </w:p>
    <w:p w14:paraId="0EFB3FF7" w14:textId="77777777" w:rsidR="005D1F9A" w:rsidRDefault="005D1F9A" w:rsidP="004A44AA">
      <w:pPr>
        <w:autoSpaceDE w:val="0"/>
        <w:autoSpaceDN w:val="0"/>
        <w:adjustRightInd w:val="0"/>
        <w:spacing w:after="0" w:line="240" w:lineRule="auto"/>
        <w:rPr>
          <w:b/>
          <w:bCs/>
          <w:sz w:val="24"/>
          <w:szCs w:val="24"/>
        </w:rPr>
      </w:pPr>
    </w:p>
    <w:p w14:paraId="11C73379" w14:textId="25CB9AB8" w:rsidR="004A44AA" w:rsidRDefault="004A44AA" w:rsidP="004A44A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220E6534" w14:textId="02EC0701" w:rsidR="004A44AA" w:rsidRDefault="004A44AA" w:rsidP="004A44A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r>
        <w:rPr>
          <w:rFonts w:ascii="Courier New" w:hAnsi="Courier New" w:cs="Courier New"/>
          <w:color w:val="008000"/>
          <w:sz w:val="20"/>
          <w:szCs w:val="20"/>
          <w:shd w:val="clear" w:color="auto" w:fill="FFFFFF"/>
        </w:rPr>
        <w:t>/* First difference + seasonal difference (quarterly) */</w:t>
      </w:r>
    </w:p>
    <w:p w14:paraId="5C24A282" w14:textId="3558783C" w:rsidR="004A44AA" w:rsidRDefault="004A44AA" w:rsidP="004A44AA">
      <w:pPr>
        <w:tabs>
          <w:tab w:val="left" w:pos="1305"/>
        </w:tabs>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tocorrelation Check for White Noise"/>
      </w:tblPr>
      <w:tblGrid>
        <w:gridCol w:w="891"/>
        <w:gridCol w:w="1337"/>
        <w:gridCol w:w="470"/>
        <w:gridCol w:w="1301"/>
        <w:gridCol w:w="770"/>
        <w:gridCol w:w="690"/>
        <w:gridCol w:w="770"/>
        <w:gridCol w:w="770"/>
        <w:gridCol w:w="690"/>
        <w:gridCol w:w="690"/>
      </w:tblGrid>
      <w:tr w:rsidR="004A44AA" w:rsidRPr="004A44AA" w14:paraId="5F079BBC" w14:textId="77777777" w:rsidTr="004A44AA">
        <w:trPr>
          <w:tblHeader/>
          <w:jc w:val="center"/>
        </w:trPr>
        <w:tc>
          <w:tcPr>
            <w:tcW w:w="0" w:type="auto"/>
            <w:gridSpan w:val="10"/>
            <w:hideMark/>
          </w:tcPr>
          <w:p w14:paraId="7BC210B3" w14:textId="77777777" w:rsidR="004A44AA" w:rsidRPr="004A44AA" w:rsidRDefault="004A44AA" w:rsidP="004A44AA">
            <w:pPr>
              <w:spacing w:after="0" w:line="240" w:lineRule="auto"/>
              <w:jc w:val="center"/>
              <w:rPr>
                <w:rFonts w:ascii="Times New Roman" w:eastAsia="Times New Roman" w:hAnsi="Times New Roman" w:cs="Times New Roman"/>
                <w:b/>
                <w:bCs/>
                <w:sz w:val="24"/>
                <w:szCs w:val="24"/>
                <w:lang w:eastAsia="en-ZA"/>
              </w:rPr>
            </w:pPr>
            <w:r w:rsidRPr="004A44AA">
              <w:rPr>
                <w:rFonts w:ascii="Times New Roman" w:eastAsia="Times New Roman" w:hAnsi="Times New Roman" w:cs="Times New Roman"/>
                <w:b/>
                <w:bCs/>
                <w:sz w:val="24"/>
                <w:szCs w:val="24"/>
                <w:lang w:eastAsia="en-ZA"/>
              </w:rPr>
              <w:t>Autocorrelation Check for White Noise</w:t>
            </w:r>
          </w:p>
        </w:tc>
      </w:tr>
      <w:tr w:rsidR="004A44AA" w:rsidRPr="004A44AA" w14:paraId="1C6A865C" w14:textId="77777777" w:rsidTr="004A44AA">
        <w:trPr>
          <w:tblHeader/>
          <w:jc w:val="center"/>
        </w:trPr>
        <w:tc>
          <w:tcPr>
            <w:tcW w:w="0" w:type="auto"/>
            <w:hideMark/>
          </w:tcPr>
          <w:p w14:paraId="41EE6D1D" w14:textId="77777777" w:rsidR="004A44AA" w:rsidRPr="004A44AA" w:rsidRDefault="004A44AA" w:rsidP="004A44AA">
            <w:pPr>
              <w:spacing w:after="0" w:line="240" w:lineRule="auto"/>
              <w:jc w:val="right"/>
              <w:rPr>
                <w:rFonts w:ascii="Times New Roman" w:eastAsia="Times New Roman" w:hAnsi="Times New Roman" w:cs="Times New Roman"/>
                <w:b/>
                <w:bCs/>
                <w:sz w:val="24"/>
                <w:szCs w:val="24"/>
                <w:lang w:eastAsia="en-ZA"/>
              </w:rPr>
            </w:pPr>
            <w:r w:rsidRPr="004A44AA">
              <w:rPr>
                <w:rFonts w:ascii="Times New Roman" w:eastAsia="Times New Roman" w:hAnsi="Times New Roman" w:cs="Times New Roman"/>
                <w:b/>
                <w:bCs/>
                <w:sz w:val="24"/>
                <w:szCs w:val="24"/>
                <w:lang w:eastAsia="en-ZA"/>
              </w:rPr>
              <w:t>To Lag</w:t>
            </w:r>
          </w:p>
        </w:tc>
        <w:tc>
          <w:tcPr>
            <w:tcW w:w="0" w:type="auto"/>
            <w:hideMark/>
          </w:tcPr>
          <w:p w14:paraId="72DCC800" w14:textId="77777777" w:rsidR="004A44AA" w:rsidRPr="004A44AA" w:rsidRDefault="004A44AA" w:rsidP="004A44AA">
            <w:pPr>
              <w:spacing w:after="0" w:line="240" w:lineRule="auto"/>
              <w:jc w:val="right"/>
              <w:rPr>
                <w:rFonts w:ascii="Times New Roman" w:eastAsia="Times New Roman" w:hAnsi="Times New Roman" w:cs="Times New Roman"/>
                <w:b/>
                <w:bCs/>
                <w:sz w:val="24"/>
                <w:szCs w:val="24"/>
                <w:lang w:eastAsia="en-ZA"/>
              </w:rPr>
            </w:pPr>
            <w:r w:rsidRPr="004A44AA">
              <w:rPr>
                <w:rFonts w:ascii="Times New Roman" w:eastAsia="Times New Roman" w:hAnsi="Times New Roman" w:cs="Times New Roman"/>
                <w:b/>
                <w:bCs/>
                <w:sz w:val="24"/>
                <w:szCs w:val="24"/>
                <w:lang w:eastAsia="en-ZA"/>
              </w:rPr>
              <w:t>Chi-Square</w:t>
            </w:r>
          </w:p>
        </w:tc>
        <w:tc>
          <w:tcPr>
            <w:tcW w:w="0" w:type="auto"/>
            <w:hideMark/>
          </w:tcPr>
          <w:p w14:paraId="1AF1995E" w14:textId="77777777" w:rsidR="004A44AA" w:rsidRPr="004A44AA" w:rsidRDefault="004A44AA" w:rsidP="004A44AA">
            <w:pPr>
              <w:spacing w:after="0" w:line="240" w:lineRule="auto"/>
              <w:jc w:val="right"/>
              <w:rPr>
                <w:rFonts w:ascii="Times New Roman" w:eastAsia="Times New Roman" w:hAnsi="Times New Roman" w:cs="Times New Roman"/>
                <w:b/>
                <w:bCs/>
                <w:sz w:val="24"/>
                <w:szCs w:val="24"/>
                <w:lang w:eastAsia="en-ZA"/>
              </w:rPr>
            </w:pPr>
            <w:r w:rsidRPr="004A44AA">
              <w:rPr>
                <w:rFonts w:ascii="Times New Roman" w:eastAsia="Times New Roman" w:hAnsi="Times New Roman" w:cs="Times New Roman"/>
                <w:b/>
                <w:bCs/>
                <w:sz w:val="24"/>
                <w:szCs w:val="24"/>
                <w:lang w:eastAsia="en-ZA"/>
              </w:rPr>
              <w:t>DF</w:t>
            </w:r>
          </w:p>
        </w:tc>
        <w:tc>
          <w:tcPr>
            <w:tcW w:w="0" w:type="auto"/>
            <w:hideMark/>
          </w:tcPr>
          <w:p w14:paraId="41957E3F" w14:textId="77777777" w:rsidR="004A44AA" w:rsidRPr="004A44AA" w:rsidRDefault="004A44AA" w:rsidP="004A44AA">
            <w:pPr>
              <w:spacing w:after="0" w:line="240" w:lineRule="auto"/>
              <w:jc w:val="right"/>
              <w:rPr>
                <w:rFonts w:ascii="Times New Roman" w:eastAsia="Times New Roman" w:hAnsi="Times New Roman" w:cs="Times New Roman"/>
                <w:b/>
                <w:bCs/>
                <w:sz w:val="24"/>
                <w:szCs w:val="24"/>
                <w:lang w:eastAsia="en-ZA"/>
              </w:rPr>
            </w:pPr>
            <w:proofErr w:type="spellStart"/>
            <w:r w:rsidRPr="004A44AA">
              <w:rPr>
                <w:rFonts w:ascii="Times New Roman" w:eastAsia="Times New Roman" w:hAnsi="Times New Roman" w:cs="Times New Roman"/>
                <w:b/>
                <w:bCs/>
                <w:sz w:val="24"/>
                <w:szCs w:val="24"/>
                <w:lang w:eastAsia="en-ZA"/>
              </w:rPr>
              <w:t>Pr</w:t>
            </w:r>
            <w:proofErr w:type="spellEnd"/>
            <w:r w:rsidRPr="004A44AA">
              <w:rPr>
                <w:rFonts w:ascii="Times New Roman" w:eastAsia="Times New Roman" w:hAnsi="Times New Roman" w:cs="Times New Roman"/>
                <w:b/>
                <w:bCs/>
                <w:sz w:val="24"/>
                <w:szCs w:val="24"/>
                <w:lang w:eastAsia="en-ZA"/>
              </w:rPr>
              <w:t xml:space="preserve"> &gt; </w:t>
            </w:r>
            <w:proofErr w:type="spellStart"/>
            <w:r w:rsidRPr="004A44AA">
              <w:rPr>
                <w:rFonts w:ascii="Times New Roman" w:eastAsia="Times New Roman" w:hAnsi="Times New Roman" w:cs="Times New Roman"/>
                <w:b/>
                <w:bCs/>
                <w:sz w:val="24"/>
                <w:szCs w:val="24"/>
                <w:lang w:eastAsia="en-ZA"/>
              </w:rPr>
              <w:t>ChiSq</w:t>
            </w:r>
            <w:proofErr w:type="spellEnd"/>
          </w:p>
        </w:tc>
        <w:tc>
          <w:tcPr>
            <w:tcW w:w="0" w:type="auto"/>
            <w:gridSpan w:val="6"/>
            <w:hideMark/>
          </w:tcPr>
          <w:p w14:paraId="1F18FB39" w14:textId="77777777" w:rsidR="004A44AA" w:rsidRPr="004A44AA" w:rsidRDefault="004A44AA" w:rsidP="004A44AA">
            <w:pPr>
              <w:spacing w:after="0" w:line="240" w:lineRule="auto"/>
              <w:jc w:val="center"/>
              <w:rPr>
                <w:rFonts w:ascii="Times New Roman" w:eastAsia="Times New Roman" w:hAnsi="Times New Roman" w:cs="Times New Roman"/>
                <w:b/>
                <w:bCs/>
                <w:sz w:val="24"/>
                <w:szCs w:val="24"/>
                <w:lang w:eastAsia="en-ZA"/>
              </w:rPr>
            </w:pPr>
            <w:r w:rsidRPr="004A44AA">
              <w:rPr>
                <w:rFonts w:ascii="Times New Roman" w:eastAsia="Times New Roman" w:hAnsi="Times New Roman" w:cs="Times New Roman"/>
                <w:b/>
                <w:bCs/>
                <w:sz w:val="24"/>
                <w:szCs w:val="24"/>
                <w:lang w:eastAsia="en-ZA"/>
              </w:rPr>
              <w:t>Autocorrelations</w:t>
            </w:r>
          </w:p>
        </w:tc>
      </w:tr>
      <w:tr w:rsidR="004A44AA" w:rsidRPr="004A44AA" w14:paraId="790E3FED" w14:textId="77777777" w:rsidTr="004A44AA">
        <w:trPr>
          <w:jc w:val="center"/>
        </w:trPr>
        <w:tc>
          <w:tcPr>
            <w:tcW w:w="0" w:type="auto"/>
            <w:hideMark/>
          </w:tcPr>
          <w:p w14:paraId="3DB14A4B" w14:textId="77777777" w:rsidR="004A44AA" w:rsidRPr="004A44AA" w:rsidRDefault="004A44AA" w:rsidP="004A44AA">
            <w:pPr>
              <w:spacing w:after="0" w:line="240" w:lineRule="auto"/>
              <w:jc w:val="right"/>
              <w:rPr>
                <w:rFonts w:ascii="Times New Roman" w:eastAsia="Times New Roman" w:hAnsi="Times New Roman" w:cs="Times New Roman"/>
                <w:b/>
                <w:bCs/>
                <w:sz w:val="24"/>
                <w:szCs w:val="24"/>
                <w:lang w:eastAsia="en-ZA"/>
              </w:rPr>
            </w:pPr>
            <w:r w:rsidRPr="004A44AA">
              <w:rPr>
                <w:rFonts w:ascii="Times New Roman" w:eastAsia="Times New Roman" w:hAnsi="Times New Roman" w:cs="Times New Roman"/>
                <w:b/>
                <w:bCs/>
                <w:sz w:val="24"/>
                <w:szCs w:val="24"/>
                <w:lang w:eastAsia="en-ZA"/>
              </w:rPr>
              <w:t>6</w:t>
            </w:r>
          </w:p>
        </w:tc>
        <w:tc>
          <w:tcPr>
            <w:tcW w:w="0" w:type="auto"/>
            <w:hideMark/>
          </w:tcPr>
          <w:p w14:paraId="557BF50A"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4.97</w:t>
            </w:r>
          </w:p>
        </w:tc>
        <w:tc>
          <w:tcPr>
            <w:tcW w:w="0" w:type="auto"/>
            <w:hideMark/>
          </w:tcPr>
          <w:p w14:paraId="0F7459A7"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6</w:t>
            </w:r>
          </w:p>
        </w:tc>
        <w:tc>
          <w:tcPr>
            <w:tcW w:w="0" w:type="auto"/>
            <w:hideMark/>
          </w:tcPr>
          <w:p w14:paraId="7DA0070C"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0.5473</w:t>
            </w:r>
          </w:p>
        </w:tc>
        <w:tc>
          <w:tcPr>
            <w:tcW w:w="0" w:type="auto"/>
            <w:noWrap/>
            <w:hideMark/>
          </w:tcPr>
          <w:p w14:paraId="7F3B5E14"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-0.115</w:t>
            </w:r>
          </w:p>
        </w:tc>
        <w:tc>
          <w:tcPr>
            <w:tcW w:w="0" w:type="auto"/>
            <w:hideMark/>
          </w:tcPr>
          <w:p w14:paraId="239515E3"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0.037</w:t>
            </w:r>
          </w:p>
        </w:tc>
        <w:tc>
          <w:tcPr>
            <w:tcW w:w="0" w:type="auto"/>
            <w:noWrap/>
            <w:hideMark/>
          </w:tcPr>
          <w:p w14:paraId="2975593E"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-0.116</w:t>
            </w:r>
          </w:p>
        </w:tc>
        <w:tc>
          <w:tcPr>
            <w:tcW w:w="0" w:type="auto"/>
            <w:noWrap/>
            <w:hideMark/>
          </w:tcPr>
          <w:p w14:paraId="15ED66B5"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-0.279</w:t>
            </w:r>
          </w:p>
        </w:tc>
        <w:tc>
          <w:tcPr>
            <w:tcW w:w="0" w:type="auto"/>
            <w:hideMark/>
          </w:tcPr>
          <w:p w14:paraId="4F89F6A9"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0.088</w:t>
            </w:r>
          </w:p>
        </w:tc>
        <w:tc>
          <w:tcPr>
            <w:tcW w:w="0" w:type="auto"/>
            <w:hideMark/>
          </w:tcPr>
          <w:p w14:paraId="7AC8811D" w14:textId="77777777" w:rsidR="004A44AA" w:rsidRPr="004A44AA" w:rsidRDefault="004A44AA" w:rsidP="004A44AA">
            <w:pPr>
              <w:spacing w:after="0" w:line="240" w:lineRule="auto"/>
              <w:jc w:val="right"/>
              <w:rPr>
                <w:rFonts w:ascii="Times New Roman" w:eastAsia="Times New Roman" w:hAnsi="Times New Roman" w:cs="Times New Roman"/>
                <w:sz w:val="24"/>
                <w:szCs w:val="24"/>
                <w:lang w:eastAsia="en-ZA"/>
              </w:rPr>
            </w:pPr>
            <w:r w:rsidRPr="004A44AA">
              <w:rPr>
                <w:rFonts w:ascii="Times New Roman" w:eastAsia="Times New Roman" w:hAnsi="Times New Roman" w:cs="Times New Roman"/>
                <w:sz w:val="24"/>
                <w:szCs w:val="24"/>
                <w:lang w:eastAsia="en-ZA"/>
              </w:rPr>
              <w:t>0.081</w:t>
            </w:r>
          </w:p>
        </w:tc>
      </w:tr>
    </w:tbl>
    <w:p w14:paraId="32B753D2" w14:textId="77777777" w:rsidR="004A44AA" w:rsidRPr="004A44AA" w:rsidRDefault="004A44AA" w:rsidP="004A44AA">
      <w:pPr>
        <w:spacing w:after="0" w:line="240" w:lineRule="auto"/>
        <w:rPr>
          <w:rFonts w:ascii="Arial" w:eastAsia="Times New Roman" w:hAnsi="Arial" w:cs="Arial"/>
          <w:color w:val="000000"/>
          <w:sz w:val="20"/>
          <w:szCs w:val="20"/>
          <w:lang w:eastAsia="en-ZA"/>
        </w:rPr>
      </w:pPr>
      <w:bookmarkStart w:id="0" w:name="IDX10"/>
      <w:bookmarkEnd w:id="0"/>
    </w:p>
    <w:p w14:paraId="3E176858" w14:textId="77777777" w:rsidR="004A44AA" w:rsidRPr="004A44AA" w:rsidRDefault="004A44AA" w:rsidP="004A44AA">
      <w:pPr>
        <w:spacing w:after="0" w:line="240" w:lineRule="auto"/>
        <w:jc w:val="center"/>
        <w:rPr>
          <w:rFonts w:ascii="Arial" w:eastAsia="Times New Roman" w:hAnsi="Arial" w:cs="Arial"/>
          <w:color w:val="000000"/>
          <w:sz w:val="20"/>
          <w:szCs w:val="20"/>
          <w:lang w:eastAsia="en-ZA"/>
        </w:rPr>
      </w:pPr>
      <w:r w:rsidRPr="004A44AA">
        <w:rPr>
          <w:rFonts w:ascii="Arial" w:eastAsia="Times New Roman" w:hAnsi="Arial" w:cs="Arial"/>
          <w:noProof/>
          <w:color w:val="000000"/>
          <w:sz w:val="20"/>
          <w:szCs w:val="20"/>
          <w:lang w:eastAsia="en-ZA"/>
        </w:rPr>
        <w:drawing>
          <wp:inline distT="0" distB="0" distL="0" distR="0" wp14:anchorId="230AD5A2" wp14:editId="549E199E">
            <wp:extent cx="4514850" cy="2552700"/>
            <wp:effectExtent l="0" t="0" r="0" b="0"/>
            <wp:docPr id="1" name="Picture 1" descr="Trend and Correlation Analysis for Sales(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nd and Correlation Analysis for Sales(1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2552700"/>
                    </a:xfrm>
                    <a:prstGeom prst="rect">
                      <a:avLst/>
                    </a:prstGeom>
                    <a:noFill/>
                    <a:ln>
                      <a:noFill/>
                    </a:ln>
                  </pic:spPr>
                </pic:pic>
              </a:graphicData>
            </a:graphic>
          </wp:inline>
        </w:drawing>
      </w:r>
    </w:p>
    <w:p w14:paraId="2CE2822B" w14:textId="24515271" w:rsidR="00C14981" w:rsidRPr="00C14981" w:rsidRDefault="00C14981" w:rsidP="00C14981">
      <w:pPr>
        <w:numPr>
          <w:ilvl w:val="0"/>
          <w:numId w:val="3"/>
        </w:numPr>
        <w:tabs>
          <w:tab w:val="left" w:pos="1305"/>
        </w:tabs>
        <w:rPr>
          <w:sz w:val="24"/>
          <w:szCs w:val="24"/>
        </w:rPr>
      </w:pPr>
      <w:r w:rsidRPr="00C14981">
        <w:rPr>
          <w:sz w:val="24"/>
          <w:szCs w:val="24"/>
        </w:rPr>
        <w:t>White noise test p = </w:t>
      </w:r>
      <w:r w:rsidRPr="00C14981">
        <w:rPr>
          <w:b/>
          <w:bCs/>
          <w:sz w:val="24"/>
          <w:szCs w:val="24"/>
        </w:rPr>
        <w:t>0.5473</w:t>
      </w:r>
      <w:r w:rsidRPr="00C14981">
        <w:rPr>
          <w:sz w:val="24"/>
          <w:szCs w:val="24"/>
        </w:rPr>
        <w:t xml:space="preserve"> (&gt; 0.05) → Stationary </w:t>
      </w:r>
    </w:p>
    <w:p w14:paraId="08A87BDF" w14:textId="5ED48973" w:rsidR="00C14981" w:rsidRDefault="00C14981" w:rsidP="00C14981">
      <w:pPr>
        <w:numPr>
          <w:ilvl w:val="0"/>
          <w:numId w:val="3"/>
        </w:numPr>
        <w:tabs>
          <w:tab w:val="left" w:pos="1305"/>
        </w:tabs>
        <w:rPr>
          <w:sz w:val="24"/>
          <w:szCs w:val="24"/>
        </w:rPr>
      </w:pPr>
      <w:r w:rsidRPr="00C14981">
        <w:rPr>
          <w:sz w:val="24"/>
          <w:szCs w:val="24"/>
        </w:rPr>
        <w:t>ACF spikes: lag 4 = -0.279 (moderate)</w:t>
      </w:r>
    </w:p>
    <w:p w14:paraId="458DCADC" w14:textId="1E200350" w:rsidR="00C14981" w:rsidRDefault="005D1F9A" w:rsidP="00C14981">
      <w:pPr>
        <w:tabs>
          <w:tab w:val="left" w:pos="1305"/>
        </w:tabs>
        <w:rPr>
          <w:sz w:val="24"/>
          <w:szCs w:val="24"/>
        </w:rPr>
      </w:pPr>
      <w:proofErr w:type="spellStart"/>
      <w:r>
        <w:rPr>
          <w:sz w:val="24"/>
          <w:szCs w:val="24"/>
        </w:rPr>
        <w:lastRenderedPageBreak/>
        <w:t>Interpretation:</w:t>
      </w:r>
      <w:r w:rsidR="00C14981" w:rsidRPr="00C14981">
        <w:rPr>
          <w:sz w:val="24"/>
          <w:szCs w:val="24"/>
        </w:rPr>
        <w:t>The</w:t>
      </w:r>
      <w:proofErr w:type="spellEnd"/>
      <w:r w:rsidR="00C14981" w:rsidRPr="00C14981">
        <w:rPr>
          <w:sz w:val="24"/>
          <w:szCs w:val="24"/>
        </w:rPr>
        <w:t xml:space="preserve"> original series is non-stationary due to trend and seasonality. After applying first differencing (d=1), the trend is removed but seasonality remains. After applying an additional seasonal difference at lag 4</w:t>
      </w:r>
      <w:r w:rsidR="00C14981">
        <w:rPr>
          <w:sz w:val="24"/>
          <w:szCs w:val="24"/>
        </w:rPr>
        <w:t xml:space="preserve">, </w:t>
      </w:r>
      <w:r w:rsidR="00C14981" w:rsidRPr="00C14981">
        <w:rPr>
          <w:sz w:val="24"/>
          <w:szCs w:val="24"/>
        </w:rPr>
        <w:t>the series becomes stationary. The white noise test confirms stationarity (p = 0.5473). Therefore, the differencing orders are </w:t>
      </w:r>
      <w:r w:rsidR="00C14981" w:rsidRPr="00C14981">
        <w:rPr>
          <w:b/>
          <w:bCs/>
          <w:sz w:val="24"/>
          <w:szCs w:val="24"/>
        </w:rPr>
        <w:t>d=1</w:t>
      </w:r>
      <w:r w:rsidR="00C14981" w:rsidRPr="00C14981">
        <w:rPr>
          <w:sz w:val="24"/>
          <w:szCs w:val="24"/>
        </w:rPr>
        <w:t> and </w:t>
      </w:r>
      <w:r w:rsidR="00C14981" w:rsidRPr="00C14981">
        <w:rPr>
          <w:b/>
          <w:bCs/>
          <w:sz w:val="24"/>
          <w:szCs w:val="24"/>
        </w:rPr>
        <w:t>D=1</w:t>
      </w:r>
      <w:r w:rsidR="00C14981" w:rsidRPr="00C14981">
        <w:rPr>
          <w:sz w:val="24"/>
          <w:szCs w:val="24"/>
        </w:rPr>
        <w:t> with </w:t>
      </w:r>
      <w:r w:rsidR="00C14981" w:rsidRPr="00C14981">
        <w:rPr>
          <w:b/>
          <w:bCs/>
          <w:sz w:val="24"/>
          <w:szCs w:val="24"/>
        </w:rPr>
        <w:t>s=4</w:t>
      </w:r>
      <w:r w:rsidR="00C14981" w:rsidRPr="00C14981">
        <w:rPr>
          <w:sz w:val="24"/>
          <w:szCs w:val="24"/>
        </w:rPr>
        <w:t>.</w:t>
      </w:r>
    </w:p>
    <w:p w14:paraId="6AE86FC8" w14:textId="6C2AEB32" w:rsidR="009E5F39" w:rsidRPr="00106438" w:rsidRDefault="009E5F39" w:rsidP="009E5F39">
      <w:pPr>
        <w:tabs>
          <w:tab w:val="left" w:pos="1305"/>
        </w:tabs>
        <w:jc w:val="center"/>
        <w:rPr>
          <w:b/>
          <w:bCs/>
          <w:sz w:val="28"/>
          <w:szCs w:val="28"/>
          <w:u w:val="single"/>
        </w:rPr>
      </w:pPr>
      <w:r w:rsidRPr="00106438">
        <w:rPr>
          <w:b/>
          <w:bCs/>
          <w:sz w:val="28"/>
          <w:szCs w:val="28"/>
          <w:u w:val="single"/>
        </w:rPr>
        <w:t>Task 4: Model Identification</w:t>
      </w:r>
    </w:p>
    <w:p w14:paraId="217A3688" w14:textId="77777777" w:rsidR="003777CD" w:rsidRDefault="003777CD" w:rsidP="003777C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688ABE92" w14:textId="77777777" w:rsidR="003777CD" w:rsidRDefault="003777CD" w:rsidP="003777C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nlag</w:t>
      </w:r>
      <w:proofErr w:type="spellEnd"/>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16</w:t>
      </w:r>
      <w:r>
        <w:rPr>
          <w:rFonts w:ascii="Courier New" w:hAnsi="Courier New" w:cs="Courier New"/>
          <w:color w:val="000000"/>
          <w:sz w:val="20"/>
          <w:szCs w:val="20"/>
          <w:shd w:val="clear" w:color="auto" w:fill="FFFFFF"/>
        </w:rPr>
        <w:t>;</w:t>
      </w:r>
    </w:p>
    <w:p w14:paraId="2DBDC59A" w14:textId="77777777" w:rsidR="003777CD" w:rsidRDefault="003777CD" w:rsidP="003777CD">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3F4BC249" w14:textId="4ECC84C5" w:rsidR="003777CD" w:rsidRDefault="003777CD" w:rsidP="003777CD">
      <w:pPr>
        <w:tabs>
          <w:tab w:val="left" w:pos="1305"/>
        </w:tabs>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tocorrelation Check for White Noise"/>
      </w:tblPr>
      <w:tblGrid>
        <w:gridCol w:w="891"/>
        <w:gridCol w:w="1337"/>
        <w:gridCol w:w="470"/>
        <w:gridCol w:w="1301"/>
        <w:gridCol w:w="770"/>
        <w:gridCol w:w="690"/>
        <w:gridCol w:w="770"/>
        <w:gridCol w:w="770"/>
        <w:gridCol w:w="770"/>
        <w:gridCol w:w="690"/>
      </w:tblGrid>
      <w:tr w:rsidR="003777CD" w:rsidRPr="003777CD" w14:paraId="472CBC59" w14:textId="77777777" w:rsidTr="003777CD">
        <w:trPr>
          <w:tblHeader/>
          <w:jc w:val="center"/>
        </w:trPr>
        <w:tc>
          <w:tcPr>
            <w:tcW w:w="0" w:type="auto"/>
            <w:gridSpan w:val="10"/>
            <w:hideMark/>
          </w:tcPr>
          <w:p w14:paraId="29C6B579" w14:textId="77777777" w:rsidR="003777CD" w:rsidRPr="003777CD" w:rsidRDefault="003777CD" w:rsidP="003777CD">
            <w:pPr>
              <w:spacing w:after="0" w:line="240" w:lineRule="auto"/>
              <w:jc w:val="center"/>
              <w:rPr>
                <w:rFonts w:ascii="Times New Roman" w:eastAsia="Times New Roman" w:hAnsi="Times New Roman" w:cs="Times New Roman"/>
                <w:b/>
                <w:bCs/>
                <w:sz w:val="24"/>
                <w:szCs w:val="24"/>
                <w:lang w:eastAsia="en-ZA"/>
              </w:rPr>
            </w:pPr>
            <w:r w:rsidRPr="003777CD">
              <w:rPr>
                <w:rFonts w:ascii="Times New Roman" w:eastAsia="Times New Roman" w:hAnsi="Times New Roman" w:cs="Times New Roman"/>
                <w:b/>
                <w:bCs/>
                <w:sz w:val="24"/>
                <w:szCs w:val="24"/>
                <w:lang w:eastAsia="en-ZA"/>
              </w:rPr>
              <w:t>Autocorrelation Check for White Noise</w:t>
            </w:r>
          </w:p>
        </w:tc>
      </w:tr>
      <w:tr w:rsidR="003777CD" w:rsidRPr="003777CD" w14:paraId="3F892F8A" w14:textId="77777777" w:rsidTr="003777CD">
        <w:trPr>
          <w:tblHeader/>
          <w:jc w:val="center"/>
        </w:trPr>
        <w:tc>
          <w:tcPr>
            <w:tcW w:w="0" w:type="auto"/>
            <w:hideMark/>
          </w:tcPr>
          <w:p w14:paraId="1A42708F" w14:textId="77777777" w:rsidR="003777CD" w:rsidRPr="003777CD" w:rsidRDefault="003777CD" w:rsidP="003777CD">
            <w:pPr>
              <w:spacing w:after="0" w:line="240" w:lineRule="auto"/>
              <w:jc w:val="right"/>
              <w:rPr>
                <w:rFonts w:ascii="Times New Roman" w:eastAsia="Times New Roman" w:hAnsi="Times New Roman" w:cs="Times New Roman"/>
                <w:b/>
                <w:bCs/>
                <w:sz w:val="24"/>
                <w:szCs w:val="24"/>
                <w:lang w:eastAsia="en-ZA"/>
              </w:rPr>
            </w:pPr>
            <w:r w:rsidRPr="003777CD">
              <w:rPr>
                <w:rFonts w:ascii="Times New Roman" w:eastAsia="Times New Roman" w:hAnsi="Times New Roman" w:cs="Times New Roman"/>
                <w:b/>
                <w:bCs/>
                <w:sz w:val="24"/>
                <w:szCs w:val="24"/>
                <w:lang w:eastAsia="en-ZA"/>
              </w:rPr>
              <w:t>To Lag</w:t>
            </w:r>
          </w:p>
        </w:tc>
        <w:tc>
          <w:tcPr>
            <w:tcW w:w="0" w:type="auto"/>
            <w:hideMark/>
          </w:tcPr>
          <w:p w14:paraId="01E4E9B5" w14:textId="77777777" w:rsidR="003777CD" w:rsidRPr="003777CD" w:rsidRDefault="003777CD" w:rsidP="003777CD">
            <w:pPr>
              <w:spacing w:after="0" w:line="240" w:lineRule="auto"/>
              <w:jc w:val="right"/>
              <w:rPr>
                <w:rFonts w:ascii="Times New Roman" w:eastAsia="Times New Roman" w:hAnsi="Times New Roman" w:cs="Times New Roman"/>
                <w:b/>
                <w:bCs/>
                <w:sz w:val="24"/>
                <w:szCs w:val="24"/>
                <w:lang w:eastAsia="en-ZA"/>
              </w:rPr>
            </w:pPr>
            <w:r w:rsidRPr="003777CD">
              <w:rPr>
                <w:rFonts w:ascii="Times New Roman" w:eastAsia="Times New Roman" w:hAnsi="Times New Roman" w:cs="Times New Roman"/>
                <w:b/>
                <w:bCs/>
                <w:sz w:val="24"/>
                <w:szCs w:val="24"/>
                <w:lang w:eastAsia="en-ZA"/>
              </w:rPr>
              <w:t>Chi-Square</w:t>
            </w:r>
          </w:p>
        </w:tc>
        <w:tc>
          <w:tcPr>
            <w:tcW w:w="0" w:type="auto"/>
            <w:hideMark/>
          </w:tcPr>
          <w:p w14:paraId="45E66A5E" w14:textId="77777777" w:rsidR="003777CD" w:rsidRPr="003777CD" w:rsidRDefault="003777CD" w:rsidP="003777CD">
            <w:pPr>
              <w:spacing w:after="0" w:line="240" w:lineRule="auto"/>
              <w:jc w:val="right"/>
              <w:rPr>
                <w:rFonts w:ascii="Times New Roman" w:eastAsia="Times New Roman" w:hAnsi="Times New Roman" w:cs="Times New Roman"/>
                <w:b/>
                <w:bCs/>
                <w:sz w:val="24"/>
                <w:szCs w:val="24"/>
                <w:lang w:eastAsia="en-ZA"/>
              </w:rPr>
            </w:pPr>
            <w:r w:rsidRPr="003777CD">
              <w:rPr>
                <w:rFonts w:ascii="Times New Roman" w:eastAsia="Times New Roman" w:hAnsi="Times New Roman" w:cs="Times New Roman"/>
                <w:b/>
                <w:bCs/>
                <w:sz w:val="24"/>
                <w:szCs w:val="24"/>
                <w:lang w:eastAsia="en-ZA"/>
              </w:rPr>
              <w:t>DF</w:t>
            </w:r>
          </w:p>
        </w:tc>
        <w:tc>
          <w:tcPr>
            <w:tcW w:w="0" w:type="auto"/>
            <w:hideMark/>
          </w:tcPr>
          <w:p w14:paraId="338B7909" w14:textId="77777777" w:rsidR="003777CD" w:rsidRPr="003777CD" w:rsidRDefault="003777CD" w:rsidP="003777CD">
            <w:pPr>
              <w:spacing w:after="0" w:line="240" w:lineRule="auto"/>
              <w:jc w:val="right"/>
              <w:rPr>
                <w:rFonts w:ascii="Times New Roman" w:eastAsia="Times New Roman" w:hAnsi="Times New Roman" w:cs="Times New Roman"/>
                <w:b/>
                <w:bCs/>
                <w:sz w:val="24"/>
                <w:szCs w:val="24"/>
                <w:lang w:eastAsia="en-ZA"/>
              </w:rPr>
            </w:pPr>
            <w:proofErr w:type="spellStart"/>
            <w:r w:rsidRPr="003777CD">
              <w:rPr>
                <w:rFonts w:ascii="Times New Roman" w:eastAsia="Times New Roman" w:hAnsi="Times New Roman" w:cs="Times New Roman"/>
                <w:b/>
                <w:bCs/>
                <w:sz w:val="24"/>
                <w:szCs w:val="24"/>
                <w:lang w:eastAsia="en-ZA"/>
              </w:rPr>
              <w:t>Pr</w:t>
            </w:r>
            <w:proofErr w:type="spellEnd"/>
            <w:r w:rsidRPr="003777CD">
              <w:rPr>
                <w:rFonts w:ascii="Times New Roman" w:eastAsia="Times New Roman" w:hAnsi="Times New Roman" w:cs="Times New Roman"/>
                <w:b/>
                <w:bCs/>
                <w:sz w:val="24"/>
                <w:szCs w:val="24"/>
                <w:lang w:eastAsia="en-ZA"/>
              </w:rPr>
              <w:t xml:space="preserve"> &gt; </w:t>
            </w:r>
            <w:proofErr w:type="spellStart"/>
            <w:r w:rsidRPr="003777CD">
              <w:rPr>
                <w:rFonts w:ascii="Times New Roman" w:eastAsia="Times New Roman" w:hAnsi="Times New Roman" w:cs="Times New Roman"/>
                <w:b/>
                <w:bCs/>
                <w:sz w:val="24"/>
                <w:szCs w:val="24"/>
                <w:lang w:eastAsia="en-ZA"/>
              </w:rPr>
              <w:t>ChiSq</w:t>
            </w:r>
            <w:proofErr w:type="spellEnd"/>
          </w:p>
        </w:tc>
        <w:tc>
          <w:tcPr>
            <w:tcW w:w="0" w:type="auto"/>
            <w:gridSpan w:val="6"/>
            <w:hideMark/>
          </w:tcPr>
          <w:p w14:paraId="08AF136F" w14:textId="77777777" w:rsidR="003777CD" w:rsidRPr="003777CD" w:rsidRDefault="003777CD" w:rsidP="003777CD">
            <w:pPr>
              <w:spacing w:after="0" w:line="240" w:lineRule="auto"/>
              <w:jc w:val="center"/>
              <w:rPr>
                <w:rFonts w:ascii="Times New Roman" w:eastAsia="Times New Roman" w:hAnsi="Times New Roman" w:cs="Times New Roman"/>
                <w:b/>
                <w:bCs/>
                <w:sz w:val="24"/>
                <w:szCs w:val="24"/>
                <w:lang w:eastAsia="en-ZA"/>
              </w:rPr>
            </w:pPr>
            <w:r w:rsidRPr="003777CD">
              <w:rPr>
                <w:rFonts w:ascii="Times New Roman" w:eastAsia="Times New Roman" w:hAnsi="Times New Roman" w:cs="Times New Roman"/>
                <w:b/>
                <w:bCs/>
                <w:sz w:val="24"/>
                <w:szCs w:val="24"/>
                <w:lang w:eastAsia="en-ZA"/>
              </w:rPr>
              <w:t>Autocorrelations</w:t>
            </w:r>
          </w:p>
        </w:tc>
      </w:tr>
      <w:tr w:rsidR="003777CD" w:rsidRPr="003777CD" w14:paraId="095F8AD4" w14:textId="77777777" w:rsidTr="003777CD">
        <w:trPr>
          <w:jc w:val="center"/>
        </w:trPr>
        <w:tc>
          <w:tcPr>
            <w:tcW w:w="0" w:type="auto"/>
            <w:hideMark/>
          </w:tcPr>
          <w:p w14:paraId="0CF18D0A" w14:textId="77777777" w:rsidR="003777CD" w:rsidRPr="003777CD" w:rsidRDefault="003777CD" w:rsidP="003777CD">
            <w:pPr>
              <w:spacing w:after="0" w:line="240" w:lineRule="auto"/>
              <w:jc w:val="right"/>
              <w:rPr>
                <w:rFonts w:ascii="Times New Roman" w:eastAsia="Times New Roman" w:hAnsi="Times New Roman" w:cs="Times New Roman"/>
                <w:b/>
                <w:bCs/>
                <w:sz w:val="24"/>
                <w:szCs w:val="24"/>
                <w:lang w:eastAsia="en-ZA"/>
              </w:rPr>
            </w:pPr>
            <w:r w:rsidRPr="003777CD">
              <w:rPr>
                <w:rFonts w:ascii="Times New Roman" w:eastAsia="Times New Roman" w:hAnsi="Times New Roman" w:cs="Times New Roman"/>
                <w:b/>
                <w:bCs/>
                <w:sz w:val="24"/>
                <w:szCs w:val="24"/>
                <w:lang w:eastAsia="en-ZA"/>
              </w:rPr>
              <w:t>6</w:t>
            </w:r>
          </w:p>
        </w:tc>
        <w:tc>
          <w:tcPr>
            <w:tcW w:w="0" w:type="auto"/>
            <w:hideMark/>
          </w:tcPr>
          <w:p w14:paraId="29BC6C2F"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4.97</w:t>
            </w:r>
          </w:p>
        </w:tc>
        <w:tc>
          <w:tcPr>
            <w:tcW w:w="0" w:type="auto"/>
            <w:hideMark/>
          </w:tcPr>
          <w:p w14:paraId="3C8F1FB7"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6</w:t>
            </w:r>
          </w:p>
        </w:tc>
        <w:tc>
          <w:tcPr>
            <w:tcW w:w="0" w:type="auto"/>
            <w:hideMark/>
          </w:tcPr>
          <w:p w14:paraId="59C084BF"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0.5473</w:t>
            </w:r>
          </w:p>
        </w:tc>
        <w:tc>
          <w:tcPr>
            <w:tcW w:w="0" w:type="auto"/>
            <w:noWrap/>
            <w:hideMark/>
          </w:tcPr>
          <w:p w14:paraId="49B18859"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-0.115</w:t>
            </w:r>
          </w:p>
        </w:tc>
        <w:tc>
          <w:tcPr>
            <w:tcW w:w="0" w:type="auto"/>
            <w:hideMark/>
          </w:tcPr>
          <w:p w14:paraId="3AC8ACED"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0.037</w:t>
            </w:r>
          </w:p>
        </w:tc>
        <w:tc>
          <w:tcPr>
            <w:tcW w:w="0" w:type="auto"/>
            <w:noWrap/>
            <w:hideMark/>
          </w:tcPr>
          <w:p w14:paraId="3F9EDDD5"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-0.116</w:t>
            </w:r>
          </w:p>
        </w:tc>
        <w:tc>
          <w:tcPr>
            <w:tcW w:w="0" w:type="auto"/>
            <w:noWrap/>
            <w:hideMark/>
          </w:tcPr>
          <w:p w14:paraId="4CB11722"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-0.279</w:t>
            </w:r>
          </w:p>
        </w:tc>
        <w:tc>
          <w:tcPr>
            <w:tcW w:w="0" w:type="auto"/>
            <w:hideMark/>
          </w:tcPr>
          <w:p w14:paraId="40D15CA0"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0.088</w:t>
            </w:r>
          </w:p>
        </w:tc>
        <w:tc>
          <w:tcPr>
            <w:tcW w:w="0" w:type="auto"/>
            <w:hideMark/>
          </w:tcPr>
          <w:p w14:paraId="3ADB47D5"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0.081</w:t>
            </w:r>
          </w:p>
        </w:tc>
      </w:tr>
      <w:tr w:rsidR="003777CD" w:rsidRPr="003777CD" w14:paraId="719A7499" w14:textId="77777777" w:rsidTr="003777CD">
        <w:trPr>
          <w:jc w:val="center"/>
        </w:trPr>
        <w:tc>
          <w:tcPr>
            <w:tcW w:w="0" w:type="auto"/>
            <w:hideMark/>
          </w:tcPr>
          <w:p w14:paraId="315D8F54" w14:textId="77777777" w:rsidR="003777CD" w:rsidRPr="003777CD" w:rsidRDefault="003777CD" w:rsidP="003777CD">
            <w:pPr>
              <w:spacing w:after="0" w:line="240" w:lineRule="auto"/>
              <w:jc w:val="right"/>
              <w:rPr>
                <w:rFonts w:ascii="Times New Roman" w:eastAsia="Times New Roman" w:hAnsi="Times New Roman" w:cs="Times New Roman"/>
                <w:b/>
                <w:bCs/>
                <w:sz w:val="24"/>
                <w:szCs w:val="24"/>
                <w:lang w:eastAsia="en-ZA"/>
              </w:rPr>
            </w:pPr>
            <w:r w:rsidRPr="003777CD">
              <w:rPr>
                <w:rFonts w:ascii="Times New Roman" w:eastAsia="Times New Roman" w:hAnsi="Times New Roman" w:cs="Times New Roman"/>
                <w:b/>
                <w:bCs/>
                <w:sz w:val="24"/>
                <w:szCs w:val="24"/>
                <w:lang w:eastAsia="en-ZA"/>
              </w:rPr>
              <w:t>12</w:t>
            </w:r>
          </w:p>
        </w:tc>
        <w:tc>
          <w:tcPr>
            <w:tcW w:w="0" w:type="auto"/>
            <w:hideMark/>
          </w:tcPr>
          <w:p w14:paraId="6D5058B6"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7.05</w:t>
            </w:r>
          </w:p>
        </w:tc>
        <w:tc>
          <w:tcPr>
            <w:tcW w:w="0" w:type="auto"/>
            <w:hideMark/>
          </w:tcPr>
          <w:p w14:paraId="3E683E18"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12</w:t>
            </w:r>
          </w:p>
        </w:tc>
        <w:tc>
          <w:tcPr>
            <w:tcW w:w="0" w:type="auto"/>
            <w:hideMark/>
          </w:tcPr>
          <w:p w14:paraId="402301D9"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0.8546</w:t>
            </w:r>
          </w:p>
        </w:tc>
        <w:tc>
          <w:tcPr>
            <w:tcW w:w="0" w:type="auto"/>
            <w:noWrap/>
            <w:hideMark/>
          </w:tcPr>
          <w:p w14:paraId="1A0AC796"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-0.095</w:t>
            </w:r>
          </w:p>
        </w:tc>
        <w:tc>
          <w:tcPr>
            <w:tcW w:w="0" w:type="auto"/>
            <w:hideMark/>
          </w:tcPr>
          <w:p w14:paraId="2A979298"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0.082</w:t>
            </w:r>
          </w:p>
        </w:tc>
        <w:tc>
          <w:tcPr>
            <w:tcW w:w="0" w:type="auto"/>
            <w:noWrap/>
            <w:hideMark/>
          </w:tcPr>
          <w:p w14:paraId="13DFA78A"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-0.150</w:t>
            </w:r>
          </w:p>
        </w:tc>
        <w:tc>
          <w:tcPr>
            <w:tcW w:w="0" w:type="auto"/>
            <w:hideMark/>
          </w:tcPr>
          <w:p w14:paraId="062B1634"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0.021</w:t>
            </w:r>
          </w:p>
        </w:tc>
        <w:tc>
          <w:tcPr>
            <w:tcW w:w="0" w:type="auto"/>
            <w:noWrap/>
            <w:hideMark/>
          </w:tcPr>
          <w:p w14:paraId="3DFF7DCA"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-0.028</w:t>
            </w:r>
          </w:p>
        </w:tc>
        <w:tc>
          <w:tcPr>
            <w:tcW w:w="0" w:type="auto"/>
            <w:hideMark/>
          </w:tcPr>
          <w:p w14:paraId="0D89915E" w14:textId="77777777" w:rsidR="003777CD" w:rsidRPr="003777CD" w:rsidRDefault="003777CD" w:rsidP="003777CD">
            <w:pPr>
              <w:spacing w:after="0" w:line="240" w:lineRule="auto"/>
              <w:jc w:val="right"/>
              <w:rPr>
                <w:rFonts w:ascii="Times New Roman" w:eastAsia="Times New Roman" w:hAnsi="Times New Roman" w:cs="Times New Roman"/>
                <w:sz w:val="24"/>
                <w:szCs w:val="24"/>
                <w:lang w:eastAsia="en-ZA"/>
              </w:rPr>
            </w:pPr>
            <w:r w:rsidRPr="003777CD">
              <w:rPr>
                <w:rFonts w:ascii="Times New Roman" w:eastAsia="Times New Roman" w:hAnsi="Times New Roman" w:cs="Times New Roman"/>
                <w:sz w:val="24"/>
                <w:szCs w:val="24"/>
                <w:lang w:eastAsia="en-ZA"/>
              </w:rPr>
              <w:t>0.052</w:t>
            </w:r>
          </w:p>
        </w:tc>
      </w:tr>
    </w:tbl>
    <w:p w14:paraId="1055484E" w14:textId="77777777" w:rsidR="00FB56ED" w:rsidRPr="00FB56ED" w:rsidRDefault="00FB56ED" w:rsidP="00FB56ED">
      <w:pPr>
        <w:tabs>
          <w:tab w:val="left" w:pos="1305"/>
        </w:tabs>
        <w:rPr>
          <w:b/>
          <w:bCs/>
          <w:i/>
          <w:iCs/>
          <w:sz w:val="28"/>
          <w:szCs w:val="28"/>
        </w:rPr>
      </w:pPr>
    </w:p>
    <w:p w14:paraId="609F8D13" w14:textId="35581CCA" w:rsidR="00FB56ED" w:rsidRPr="00FB56ED" w:rsidRDefault="00FB56ED" w:rsidP="00FB56ED">
      <w:pPr>
        <w:pStyle w:val="ListParagraph"/>
        <w:numPr>
          <w:ilvl w:val="0"/>
          <w:numId w:val="4"/>
        </w:numPr>
        <w:tabs>
          <w:tab w:val="left" w:pos="1305"/>
        </w:tabs>
        <w:rPr>
          <w:b/>
          <w:bCs/>
          <w:i/>
          <w:iCs/>
          <w:sz w:val="28"/>
          <w:szCs w:val="28"/>
        </w:rPr>
      </w:pPr>
      <w:r w:rsidRPr="00FB56ED">
        <w:rPr>
          <w:b/>
          <w:bCs/>
          <w:i/>
          <w:iCs/>
          <w:sz w:val="28"/>
          <w:szCs w:val="28"/>
        </w:rPr>
        <w:t>ACF for Sales(1,4):</w:t>
      </w:r>
    </w:p>
    <w:tbl>
      <w:tblPr>
        <w:tblW w:w="870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8"/>
        <w:gridCol w:w="1812"/>
        <w:gridCol w:w="6060"/>
      </w:tblGrid>
      <w:tr w:rsidR="00FB56ED" w:rsidRPr="00FB56ED" w14:paraId="58462AC5" w14:textId="77777777" w:rsidTr="00FB56ED">
        <w:trPr>
          <w:tblHeader/>
        </w:trPr>
        <w:tc>
          <w:tcPr>
            <w:tcW w:w="0" w:type="auto"/>
            <w:tcMar>
              <w:top w:w="150" w:type="dxa"/>
              <w:left w:w="0" w:type="dxa"/>
              <w:bottom w:w="150" w:type="dxa"/>
              <w:right w:w="240" w:type="dxa"/>
            </w:tcMar>
            <w:vAlign w:val="center"/>
            <w:hideMark/>
          </w:tcPr>
          <w:p w14:paraId="63F3ED63" w14:textId="77777777" w:rsidR="00FB56ED" w:rsidRPr="00FB56ED" w:rsidRDefault="00FB56ED" w:rsidP="00FB56ED">
            <w:pPr>
              <w:tabs>
                <w:tab w:val="left" w:pos="1305"/>
              </w:tabs>
              <w:rPr>
                <w:b/>
                <w:bCs/>
                <w:sz w:val="24"/>
                <w:szCs w:val="24"/>
              </w:rPr>
            </w:pPr>
            <w:r w:rsidRPr="00FB56ED">
              <w:rPr>
                <w:b/>
                <w:bCs/>
                <w:sz w:val="24"/>
                <w:szCs w:val="24"/>
              </w:rPr>
              <w:t>Lag</w:t>
            </w:r>
          </w:p>
        </w:tc>
        <w:tc>
          <w:tcPr>
            <w:tcW w:w="0" w:type="auto"/>
            <w:tcMar>
              <w:top w:w="150" w:type="dxa"/>
              <w:left w:w="240" w:type="dxa"/>
              <w:bottom w:w="150" w:type="dxa"/>
              <w:right w:w="240" w:type="dxa"/>
            </w:tcMar>
            <w:vAlign w:val="center"/>
            <w:hideMark/>
          </w:tcPr>
          <w:p w14:paraId="1FE6E6DA" w14:textId="77777777" w:rsidR="00FB56ED" w:rsidRPr="00FB56ED" w:rsidRDefault="00FB56ED" w:rsidP="00FB56ED">
            <w:pPr>
              <w:tabs>
                <w:tab w:val="left" w:pos="1305"/>
              </w:tabs>
              <w:rPr>
                <w:b/>
                <w:bCs/>
                <w:sz w:val="24"/>
                <w:szCs w:val="24"/>
              </w:rPr>
            </w:pPr>
            <w:r w:rsidRPr="00FB56ED">
              <w:rPr>
                <w:b/>
                <w:bCs/>
                <w:sz w:val="24"/>
                <w:szCs w:val="24"/>
              </w:rPr>
              <w:t>ACF Value</w:t>
            </w:r>
          </w:p>
        </w:tc>
        <w:tc>
          <w:tcPr>
            <w:tcW w:w="0" w:type="auto"/>
            <w:tcMar>
              <w:top w:w="150" w:type="dxa"/>
              <w:left w:w="240" w:type="dxa"/>
              <w:bottom w:w="150" w:type="dxa"/>
              <w:right w:w="240" w:type="dxa"/>
            </w:tcMar>
            <w:vAlign w:val="center"/>
            <w:hideMark/>
          </w:tcPr>
          <w:p w14:paraId="783304A5" w14:textId="77777777" w:rsidR="00FB56ED" w:rsidRPr="00FB56ED" w:rsidRDefault="00FB56ED" w:rsidP="00FB56ED">
            <w:pPr>
              <w:tabs>
                <w:tab w:val="left" w:pos="1305"/>
              </w:tabs>
              <w:rPr>
                <w:b/>
                <w:bCs/>
                <w:sz w:val="24"/>
                <w:szCs w:val="24"/>
              </w:rPr>
            </w:pPr>
            <w:r w:rsidRPr="00FB56ED">
              <w:rPr>
                <w:b/>
                <w:bCs/>
                <w:sz w:val="24"/>
                <w:szCs w:val="24"/>
              </w:rPr>
              <w:t>Pattern</w:t>
            </w:r>
          </w:p>
        </w:tc>
      </w:tr>
      <w:tr w:rsidR="00FB56ED" w:rsidRPr="00FB56ED" w14:paraId="19A3A2B5" w14:textId="77777777" w:rsidTr="00FB56ED">
        <w:tc>
          <w:tcPr>
            <w:tcW w:w="0" w:type="auto"/>
            <w:tcMar>
              <w:top w:w="150" w:type="dxa"/>
              <w:left w:w="0" w:type="dxa"/>
              <w:bottom w:w="150" w:type="dxa"/>
              <w:right w:w="240" w:type="dxa"/>
            </w:tcMar>
            <w:vAlign w:val="center"/>
            <w:hideMark/>
          </w:tcPr>
          <w:p w14:paraId="16E3B916" w14:textId="77777777" w:rsidR="00FB56ED" w:rsidRPr="00FB56ED" w:rsidRDefault="00FB56ED" w:rsidP="00FB56ED">
            <w:pPr>
              <w:tabs>
                <w:tab w:val="left" w:pos="1305"/>
              </w:tabs>
              <w:rPr>
                <w:sz w:val="24"/>
                <w:szCs w:val="24"/>
              </w:rPr>
            </w:pPr>
            <w:r w:rsidRPr="00FB56ED">
              <w:rPr>
                <w:sz w:val="24"/>
                <w:szCs w:val="24"/>
              </w:rPr>
              <w:t>1</w:t>
            </w:r>
          </w:p>
        </w:tc>
        <w:tc>
          <w:tcPr>
            <w:tcW w:w="0" w:type="auto"/>
            <w:tcMar>
              <w:top w:w="150" w:type="dxa"/>
              <w:left w:w="240" w:type="dxa"/>
              <w:bottom w:w="150" w:type="dxa"/>
              <w:right w:w="240" w:type="dxa"/>
            </w:tcMar>
            <w:vAlign w:val="center"/>
            <w:hideMark/>
          </w:tcPr>
          <w:p w14:paraId="39403B96" w14:textId="77777777" w:rsidR="00FB56ED" w:rsidRPr="00FB56ED" w:rsidRDefault="00FB56ED" w:rsidP="00FB56ED">
            <w:pPr>
              <w:tabs>
                <w:tab w:val="left" w:pos="1305"/>
              </w:tabs>
              <w:rPr>
                <w:sz w:val="24"/>
                <w:szCs w:val="24"/>
              </w:rPr>
            </w:pPr>
            <w:r w:rsidRPr="00FB56ED">
              <w:rPr>
                <w:sz w:val="24"/>
                <w:szCs w:val="24"/>
              </w:rPr>
              <w:t>-0.115</w:t>
            </w:r>
          </w:p>
        </w:tc>
        <w:tc>
          <w:tcPr>
            <w:tcW w:w="0" w:type="auto"/>
            <w:tcMar>
              <w:top w:w="150" w:type="dxa"/>
              <w:left w:w="240" w:type="dxa"/>
              <w:bottom w:w="150" w:type="dxa"/>
              <w:right w:w="0" w:type="dxa"/>
            </w:tcMar>
            <w:vAlign w:val="center"/>
            <w:hideMark/>
          </w:tcPr>
          <w:p w14:paraId="703AC4FA" w14:textId="77777777" w:rsidR="00FB56ED" w:rsidRPr="00FB56ED" w:rsidRDefault="00FB56ED" w:rsidP="00FB56ED">
            <w:pPr>
              <w:tabs>
                <w:tab w:val="left" w:pos="1305"/>
              </w:tabs>
              <w:rPr>
                <w:sz w:val="24"/>
                <w:szCs w:val="24"/>
              </w:rPr>
            </w:pPr>
            <w:r w:rsidRPr="00FB56ED">
              <w:rPr>
                <w:sz w:val="24"/>
                <w:szCs w:val="24"/>
              </w:rPr>
              <w:t>Not significant → </w:t>
            </w:r>
            <w:r w:rsidRPr="00FB56ED">
              <w:rPr>
                <w:b/>
                <w:bCs/>
                <w:sz w:val="24"/>
                <w:szCs w:val="24"/>
              </w:rPr>
              <w:t>no MA(1)</w:t>
            </w:r>
          </w:p>
        </w:tc>
      </w:tr>
      <w:tr w:rsidR="00FB56ED" w:rsidRPr="00FB56ED" w14:paraId="7CC4F6A2" w14:textId="77777777" w:rsidTr="00FB56ED">
        <w:tc>
          <w:tcPr>
            <w:tcW w:w="0" w:type="auto"/>
            <w:tcMar>
              <w:top w:w="150" w:type="dxa"/>
              <w:left w:w="0" w:type="dxa"/>
              <w:bottom w:w="150" w:type="dxa"/>
              <w:right w:w="240" w:type="dxa"/>
            </w:tcMar>
            <w:vAlign w:val="center"/>
            <w:hideMark/>
          </w:tcPr>
          <w:p w14:paraId="35A5C535" w14:textId="77777777" w:rsidR="00FB56ED" w:rsidRPr="00FB56ED" w:rsidRDefault="00FB56ED" w:rsidP="00FB56ED">
            <w:pPr>
              <w:tabs>
                <w:tab w:val="left" w:pos="1305"/>
              </w:tabs>
              <w:rPr>
                <w:sz w:val="24"/>
                <w:szCs w:val="24"/>
              </w:rPr>
            </w:pPr>
            <w:r w:rsidRPr="00FB56ED">
              <w:rPr>
                <w:sz w:val="24"/>
                <w:szCs w:val="24"/>
              </w:rPr>
              <w:t>2</w:t>
            </w:r>
          </w:p>
        </w:tc>
        <w:tc>
          <w:tcPr>
            <w:tcW w:w="0" w:type="auto"/>
            <w:tcMar>
              <w:top w:w="150" w:type="dxa"/>
              <w:left w:w="240" w:type="dxa"/>
              <w:bottom w:w="150" w:type="dxa"/>
              <w:right w:w="240" w:type="dxa"/>
            </w:tcMar>
            <w:vAlign w:val="center"/>
            <w:hideMark/>
          </w:tcPr>
          <w:p w14:paraId="338B58B9" w14:textId="77777777" w:rsidR="00FB56ED" w:rsidRPr="00FB56ED" w:rsidRDefault="00FB56ED" w:rsidP="00FB56ED">
            <w:pPr>
              <w:tabs>
                <w:tab w:val="left" w:pos="1305"/>
              </w:tabs>
              <w:rPr>
                <w:sz w:val="24"/>
                <w:szCs w:val="24"/>
              </w:rPr>
            </w:pPr>
            <w:r w:rsidRPr="00FB56ED">
              <w:rPr>
                <w:sz w:val="24"/>
                <w:szCs w:val="24"/>
              </w:rPr>
              <w:t>0.037</w:t>
            </w:r>
          </w:p>
        </w:tc>
        <w:tc>
          <w:tcPr>
            <w:tcW w:w="0" w:type="auto"/>
            <w:tcMar>
              <w:top w:w="150" w:type="dxa"/>
              <w:left w:w="240" w:type="dxa"/>
              <w:bottom w:w="150" w:type="dxa"/>
              <w:right w:w="0" w:type="dxa"/>
            </w:tcMar>
            <w:vAlign w:val="center"/>
            <w:hideMark/>
          </w:tcPr>
          <w:p w14:paraId="03D77C37" w14:textId="77777777" w:rsidR="00FB56ED" w:rsidRPr="00FB56ED" w:rsidRDefault="00FB56ED" w:rsidP="00FB56ED">
            <w:pPr>
              <w:tabs>
                <w:tab w:val="left" w:pos="1305"/>
              </w:tabs>
              <w:rPr>
                <w:sz w:val="24"/>
                <w:szCs w:val="24"/>
              </w:rPr>
            </w:pPr>
            <w:r w:rsidRPr="00FB56ED">
              <w:rPr>
                <w:sz w:val="24"/>
                <w:szCs w:val="24"/>
              </w:rPr>
              <w:t>Not significant</w:t>
            </w:r>
          </w:p>
        </w:tc>
      </w:tr>
      <w:tr w:rsidR="00FB56ED" w:rsidRPr="00FB56ED" w14:paraId="335B29AE" w14:textId="77777777" w:rsidTr="00FB56ED">
        <w:tc>
          <w:tcPr>
            <w:tcW w:w="0" w:type="auto"/>
            <w:tcMar>
              <w:top w:w="150" w:type="dxa"/>
              <w:left w:w="0" w:type="dxa"/>
              <w:bottom w:w="150" w:type="dxa"/>
              <w:right w:w="240" w:type="dxa"/>
            </w:tcMar>
            <w:vAlign w:val="center"/>
            <w:hideMark/>
          </w:tcPr>
          <w:p w14:paraId="2B36AEF2" w14:textId="77777777" w:rsidR="00FB56ED" w:rsidRPr="00FB56ED" w:rsidRDefault="00FB56ED" w:rsidP="00FB56ED">
            <w:pPr>
              <w:tabs>
                <w:tab w:val="left" w:pos="1305"/>
              </w:tabs>
              <w:rPr>
                <w:sz w:val="24"/>
                <w:szCs w:val="24"/>
              </w:rPr>
            </w:pPr>
            <w:r w:rsidRPr="00FB56ED">
              <w:rPr>
                <w:sz w:val="24"/>
                <w:szCs w:val="24"/>
              </w:rPr>
              <w:t>3</w:t>
            </w:r>
          </w:p>
        </w:tc>
        <w:tc>
          <w:tcPr>
            <w:tcW w:w="0" w:type="auto"/>
            <w:tcMar>
              <w:top w:w="150" w:type="dxa"/>
              <w:left w:w="240" w:type="dxa"/>
              <w:bottom w:w="150" w:type="dxa"/>
              <w:right w:w="240" w:type="dxa"/>
            </w:tcMar>
            <w:vAlign w:val="center"/>
            <w:hideMark/>
          </w:tcPr>
          <w:p w14:paraId="6BE24AC2" w14:textId="77777777" w:rsidR="00FB56ED" w:rsidRPr="00FB56ED" w:rsidRDefault="00FB56ED" w:rsidP="00FB56ED">
            <w:pPr>
              <w:tabs>
                <w:tab w:val="left" w:pos="1305"/>
              </w:tabs>
              <w:rPr>
                <w:sz w:val="24"/>
                <w:szCs w:val="24"/>
              </w:rPr>
            </w:pPr>
            <w:r w:rsidRPr="00FB56ED">
              <w:rPr>
                <w:sz w:val="24"/>
                <w:szCs w:val="24"/>
              </w:rPr>
              <w:t>-0.116</w:t>
            </w:r>
          </w:p>
        </w:tc>
        <w:tc>
          <w:tcPr>
            <w:tcW w:w="0" w:type="auto"/>
            <w:tcMar>
              <w:top w:w="150" w:type="dxa"/>
              <w:left w:w="240" w:type="dxa"/>
              <w:bottom w:w="150" w:type="dxa"/>
              <w:right w:w="0" w:type="dxa"/>
            </w:tcMar>
            <w:vAlign w:val="center"/>
            <w:hideMark/>
          </w:tcPr>
          <w:p w14:paraId="635AF44D" w14:textId="77777777" w:rsidR="00FB56ED" w:rsidRPr="00FB56ED" w:rsidRDefault="00FB56ED" w:rsidP="00FB56ED">
            <w:pPr>
              <w:tabs>
                <w:tab w:val="left" w:pos="1305"/>
              </w:tabs>
              <w:rPr>
                <w:sz w:val="24"/>
                <w:szCs w:val="24"/>
              </w:rPr>
            </w:pPr>
            <w:r w:rsidRPr="00FB56ED">
              <w:rPr>
                <w:sz w:val="24"/>
                <w:szCs w:val="24"/>
              </w:rPr>
              <w:t>Not significant</w:t>
            </w:r>
          </w:p>
        </w:tc>
      </w:tr>
      <w:tr w:rsidR="00FB56ED" w:rsidRPr="00FB56ED" w14:paraId="43C6A24C" w14:textId="77777777" w:rsidTr="00FB56ED">
        <w:tc>
          <w:tcPr>
            <w:tcW w:w="0" w:type="auto"/>
            <w:tcMar>
              <w:top w:w="150" w:type="dxa"/>
              <w:left w:w="0" w:type="dxa"/>
              <w:bottom w:w="150" w:type="dxa"/>
              <w:right w:w="240" w:type="dxa"/>
            </w:tcMar>
            <w:vAlign w:val="center"/>
            <w:hideMark/>
          </w:tcPr>
          <w:p w14:paraId="4B5ACDC7" w14:textId="77777777" w:rsidR="00FB56ED" w:rsidRPr="00FB56ED" w:rsidRDefault="00FB56ED" w:rsidP="00FB56ED">
            <w:pPr>
              <w:tabs>
                <w:tab w:val="left" w:pos="1305"/>
              </w:tabs>
              <w:rPr>
                <w:sz w:val="24"/>
                <w:szCs w:val="24"/>
              </w:rPr>
            </w:pPr>
            <w:r w:rsidRPr="00FB56ED">
              <w:rPr>
                <w:b/>
                <w:bCs/>
                <w:sz w:val="24"/>
                <w:szCs w:val="24"/>
              </w:rPr>
              <w:t>4</w:t>
            </w:r>
          </w:p>
        </w:tc>
        <w:tc>
          <w:tcPr>
            <w:tcW w:w="0" w:type="auto"/>
            <w:tcMar>
              <w:top w:w="150" w:type="dxa"/>
              <w:left w:w="240" w:type="dxa"/>
              <w:bottom w:w="150" w:type="dxa"/>
              <w:right w:w="240" w:type="dxa"/>
            </w:tcMar>
            <w:vAlign w:val="center"/>
            <w:hideMark/>
          </w:tcPr>
          <w:p w14:paraId="759535C3" w14:textId="77777777" w:rsidR="00FB56ED" w:rsidRPr="00FB56ED" w:rsidRDefault="00FB56ED" w:rsidP="00FB56ED">
            <w:pPr>
              <w:tabs>
                <w:tab w:val="left" w:pos="1305"/>
              </w:tabs>
              <w:rPr>
                <w:sz w:val="24"/>
                <w:szCs w:val="24"/>
              </w:rPr>
            </w:pPr>
            <w:r w:rsidRPr="00FB56ED">
              <w:rPr>
                <w:b/>
                <w:bCs/>
                <w:sz w:val="24"/>
                <w:szCs w:val="24"/>
              </w:rPr>
              <w:t>-0.279</w:t>
            </w:r>
          </w:p>
        </w:tc>
        <w:tc>
          <w:tcPr>
            <w:tcW w:w="0" w:type="auto"/>
            <w:tcMar>
              <w:top w:w="150" w:type="dxa"/>
              <w:left w:w="240" w:type="dxa"/>
              <w:bottom w:w="150" w:type="dxa"/>
              <w:right w:w="0" w:type="dxa"/>
            </w:tcMar>
            <w:vAlign w:val="center"/>
            <w:hideMark/>
          </w:tcPr>
          <w:p w14:paraId="783C7E4F" w14:textId="77777777" w:rsidR="00FB56ED" w:rsidRPr="00FB56ED" w:rsidRDefault="00FB56ED" w:rsidP="00FB56ED">
            <w:pPr>
              <w:tabs>
                <w:tab w:val="left" w:pos="1305"/>
              </w:tabs>
              <w:rPr>
                <w:sz w:val="24"/>
                <w:szCs w:val="24"/>
              </w:rPr>
            </w:pPr>
            <w:r w:rsidRPr="00FB56ED">
              <w:rPr>
                <w:b/>
                <w:bCs/>
                <w:sz w:val="24"/>
                <w:szCs w:val="24"/>
              </w:rPr>
              <w:t>Significant spike</w:t>
            </w:r>
            <w:r w:rsidRPr="00FB56ED">
              <w:rPr>
                <w:sz w:val="24"/>
                <w:szCs w:val="24"/>
              </w:rPr>
              <w:t> → Look at seasonal component</w:t>
            </w:r>
          </w:p>
        </w:tc>
      </w:tr>
      <w:tr w:rsidR="00FB56ED" w:rsidRPr="00FB56ED" w14:paraId="77843B0E" w14:textId="77777777" w:rsidTr="00FB56ED">
        <w:tc>
          <w:tcPr>
            <w:tcW w:w="0" w:type="auto"/>
            <w:tcMar>
              <w:top w:w="150" w:type="dxa"/>
              <w:left w:w="0" w:type="dxa"/>
              <w:bottom w:w="150" w:type="dxa"/>
              <w:right w:w="240" w:type="dxa"/>
            </w:tcMar>
            <w:vAlign w:val="center"/>
            <w:hideMark/>
          </w:tcPr>
          <w:p w14:paraId="364D125B" w14:textId="77777777" w:rsidR="00FB56ED" w:rsidRPr="00FB56ED" w:rsidRDefault="00FB56ED" w:rsidP="00FB56ED">
            <w:pPr>
              <w:tabs>
                <w:tab w:val="left" w:pos="1305"/>
              </w:tabs>
              <w:rPr>
                <w:sz w:val="24"/>
                <w:szCs w:val="24"/>
              </w:rPr>
            </w:pPr>
            <w:r w:rsidRPr="00FB56ED">
              <w:rPr>
                <w:sz w:val="24"/>
                <w:szCs w:val="24"/>
              </w:rPr>
              <w:t>5-12</w:t>
            </w:r>
          </w:p>
        </w:tc>
        <w:tc>
          <w:tcPr>
            <w:tcW w:w="0" w:type="auto"/>
            <w:tcMar>
              <w:top w:w="150" w:type="dxa"/>
              <w:left w:w="240" w:type="dxa"/>
              <w:bottom w:w="150" w:type="dxa"/>
              <w:right w:w="240" w:type="dxa"/>
            </w:tcMar>
            <w:vAlign w:val="center"/>
            <w:hideMark/>
          </w:tcPr>
          <w:p w14:paraId="45C5F13E" w14:textId="77777777" w:rsidR="00FB56ED" w:rsidRPr="00FB56ED" w:rsidRDefault="00FB56ED" w:rsidP="00FB56ED">
            <w:pPr>
              <w:tabs>
                <w:tab w:val="left" w:pos="1305"/>
              </w:tabs>
              <w:rPr>
                <w:sz w:val="24"/>
                <w:szCs w:val="24"/>
              </w:rPr>
            </w:pPr>
            <w:r w:rsidRPr="00FB56ED">
              <w:rPr>
                <w:sz w:val="24"/>
                <w:szCs w:val="24"/>
              </w:rPr>
              <w:t>Small</w:t>
            </w:r>
          </w:p>
        </w:tc>
        <w:tc>
          <w:tcPr>
            <w:tcW w:w="0" w:type="auto"/>
            <w:tcMar>
              <w:top w:w="150" w:type="dxa"/>
              <w:left w:w="240" w:type="dxa"/>
              <w:bottom w:w="150" w:type="dxa"/>
              <w:right w:w="0" w:type="dxa"/>
            </w:tcMar>
            <w:vAlign w:val="center"/>
            <w:hideMark/>
          </w:tcPr>
          <w:p w14:paraId="55C4BC9A" w14:textId="77777777" w:rsidR="00FB56ED" w:rsidRPr="00FB56ED" w:rsidRDefault="00FB56ED" w:rsidP="00FB56ED">
            <w:pPr>
              <w:tabs>
                <w:tab w:val="left" w:pos="1305"/>
              </w:tabs>
              <w:rPr>
                <w:sz w:val="24"/>
                <w:szCs w:val="24"/>
              </w:rPr>
            </w:pPr>
            <w:r w:rsidRPr="00FB56ED">
              <w:rPr>
                <w:sz w:val="24"/>
                <w:szCs w:val="24"/>
              </w:rPr>
              <w:t>Not significant</w:t>
            </w:r>
          </w:p>
        </w:tc>
      </w:tr>
    </w:tbl>
    <w:p w14:paraId="5898ECFE" w14:textId="26FAE022" w:rsidR="003234C4" w:rsidRDefault="003234C4" w:rsidP="003777CD">
      <w:pPr>
        <w:tabs>
          <w:tab w:val="left" w:pos="1305"/>
        </w:tabs>
        <w:rPr>
          <w:sz w:val="24"/>
          <w:szCs w:val="24"/>
        </w:rPr>
      </w:pPr>
    </w:p>
    <w:p w14:paraId="0175521F" w14:textId="4054B073" w:rsidR="00765441" w:rsidRPr="00765441" w:rsidRDefault="00765441" w:rsidP="00765441">
      <w:pPr>
        <w:pStyle w:val="ListParagraph"/>
        <w:numPr>
          <w:ilvl w:val="0"/>
          <w:numId w:val="4"/>
        </w:numPr>
        <w:tabs>
          <w:tab w:val="left" w:pos="1305"/>
        </w:tabs>
        <w:rPr>
          <w:b/>
          <w:bCs/>
          <w:sz w:val="28"/>
          <w:szCs w:val="28"/>
        </w:rPr>
      </w:pPr>
      <w:r>
        <w:rPr>
          <w:b/>
          <w:bCs/>
          <w:sz w:val="28"/>
          <w:szCs w:val="28"/>
        </w:rPr>
        <w:t>Candidate Models:</w:t>
      </w:r>
    </w:p>
    <w:tbl>
      <w:tblPr>
        <w:tblW w:w="8700" w:type="dxa"/>
        <w:tblBorders>
          <w:bottom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48"/>
        <w:gridCol w:w="4314"/>
        <w:gridCol w:w="2938"/>
      </w:tblGrid>
      <w:tr w:rsidR="003234C4" w:rsidRPr="003234C4" w14:paraId="61C83995" w14:textId="77777777" w:rsidTr="003234C4">
        <w:trPr>
          <w:tblHeader/>
        </w:trPr>
        <w:tc>
          <w:tcPr>
            <w:tcW w:w="0" w:type="auto"/>
            <w:shd w:val="clear" w:color="auto" w:fill="FFFFFF"/>
            <w:tcMar>
              <w:top w:w="150" w:type="dxa"/>
              <w:left w:w="0" w:type="dxa"/>
              <w:bottom w:w="150" w:type="dxa"/>
              <w:right w:w="240" w:type="dxa"/>
            </w:tcMar>
            <w:vAlign w:val="center"/>
            <w:hideMark/>
          </w:tcPr>
          <w:p w14:paraId="466E6457" w14:textId="77777777" w:rsidR="003234C4" w:rsidRPr="003234C4" w:rsidRDefault="003234C4" w:rsidP="003234C4">
            <w:pPr>
              <w:tabs>
                <w:tab w:val="left" w:pos="1305"/>
              </w:tabs>
              <w:rPr>
                <w:b/>
                <w:bCs/>
                <w:sz w:val="24"/>
                <w:szCs w:val="24"/>
              </w:rPr>
            </w:pPr>
            <w:r w:rsidRPr="003234C4">
              <w:rPr>
                <w:b/>
                <w:bCs/>
                <w:sz w:val="24"/>
                <w:szCs w:val="24"/>
              </w:rPr>
              <w:t>Model</w:t>
            </w:r>
          </w:p>
        </w:tc>
        <w:tc>
          <w:tcPr>
            <w:tcW w:w="0" w:type="auto"/>
            <w:shd w:val="clear" w:color="auto" w:fill="FFFFFF"/>
            <w:tcMar>
              <w:top w:w="150" w:type="dxa"/>
              <w:left w:w="240" w:type="dxa"/>
              <w:bottom w:w="150" w:type="dxa"/>
              <w:right w:w="240" w:type="dxa"/>
            </w:tcMar>
            <w:vAlign w:val="center"/>
            <w:hideMark/>
          </w:tcPr>
          <w:p w14:paraId="140C31D4" w14:textId="77777777" w:rsidR="003234C4" w:rsidRPr="003234C4" w:rsidRDefault="003234C4" w:rsidP="003234C4">
            <w:pPr>
              <w:tabs>
                <w:tab w:val="left" w:pos="1305"/>
              </w:tabs>
              <w:rPr>
                <w:b/>
                <w:bCs/>
                <w:sz w:val="24"/>
                <w:szCs w:val="24"/>
              </w:rPr>
            </w:pPr>
            <w:r w:rsidRPr="003234C4">
              <w:rPr>
                <w:b/>
                <w:bCs/>
                <w:sz w:val="24"/>
                <w:szCs w:val="24"/>
              </w:rPr>
              <w:t>ARIMA(</w:t>
            </w:r>
            <w:proofErr w:type="spellStart"/>
            <w:r w:rsidRPr="003234C4">
              <w:rPr>
                <w:b/>
                <w:bCs/>
                <w:sz w:val="24"/>
                <w:szCs w:val="24"/>
              </w:rPr>
              <w:t>p,d,q</w:t>
            </w:r>
            <w:proofErr w:type="spellEnd"/>
            <w:r w:rsidRPr="003234C4">
              <w:rPr>
                <w:b/>
                <w:bCs/>
                <w:sz w:val="24"/>
                <w:szCs w:val="24"/>
              </w:rPr>
              <w:t>)(P,D,Q)₄</w:t>
            </w:r>
          </w:p>
        </w:tc>
        <w:tc>
          <w:tcPr>
            <w:tcW w:w="0" w:type="auto"/>
            <w:shd w:val="clear" w:color="auto" w:fill="FFFFFF"/>
            <w:tcMar>
              <w:top w:w="150" w:type="dxa"/>
              <w:left w:w="240" w:type="dxa"/>
              <w:bottom w:w="150" w:type="dxa"/>
              <w:right w:w="240" w:type="dxa"/>
            </w:tcMar>
            <w:vAlign w:val="center"/>
            <w:hideMark/>
          </w:tcPr>
          <w:p w14:paraId="32E04BC9" w14:textId="77777777" w:rsidR="003234C4" w:rsidRPr="003234C4" w:rsidRDefault="003234C4" w:rsidP="003234C4">
            <w:pPr>
              <w:tabs>
                <w:tab w:val="left" w:pos="1305"/>
              </w:tabs>
              <w:rPr>
                <w:b/>
                <w:bCs/>
                <w:sz w:val="24"/>
                <w:szCs w:val="24"/>
              </w:rPr>
            </w:pPr>
            <w:r w:rsidRPr="003234C4">
              <w:rPr>
                <w:b/>
                <w:bCs/>
                <w:sz w:val="24"/>
                <w:szCs w:val="24"/>
              </w:rPr>
              <w:t>Description</w:t>
            </w:r>
          </w:p>
        </w:tc>
      </w:tr>
      <w:tr w:rsidR="003234C4" w:rsidRPr="003234C4" w14:paraId="2536C6CC" w14:textId="77777777" w:rsidTr="003234C4">
        <w:tc>
          <w:tcPr>
            <w:tcW w:w="0" w:type="auto"/>
            <w:shd w:val="clear" w:color="auto" w:fill="FFFFFF"/>
            <w:tcMar>
              <w:top w:w="150" w:type="dxa"/>
              <w:left w:w="0" w:type="dxa"/>
              <w:bottom w:w="150" w:type="dxa"/>
              <w:right w:w="240" w:type="dxa"/>
            </w:tcMar>
            <w:vAlign w:val="center"/>
            <w:hideMark/>
          </w:tcPr>
          <w:p w14:paraId="5955E19E" w14:textId="77777777" w:rsidR="003234C4" w:rsidRPr="003234C4" w:rsidRDefault="003234C4" w:rsidP="003234C4">
            <w:pPr>
              <w:tabs>
                <w:tab w:val="left" w:pos="1305"/>
              </w:tabs>
              <w:rPr>
                <w:sz w:val="24"/>
                <w:szCs w:val="24"/>
              </w:rPr>
            </w:pPr>
            <w:r w:rsidRPr="003234C4">
              <w:rPr>
                <w:b/>
                <w:bCs/>
                <w:sz w:val="24"/>
                <w:szCs w:val="24"/>
              </w:rPr>
              <w:t>A</w:t>
            </w:r>
          </w:p>
        </w:tc>
        <w:tc>
          <w:tcPr>
            <w:tcW w:w="0" w:type="auto"/>
            <w:shd w:val="clear" w:color="auto" w:fill="FFFFFF"/>
            <w:tcMar>
              <w:top w:w="150" w:type="dxa"/>
              <w:left w:w="240" w:type="dxa"/>
              <w:bottom w:w="150" w:type="dxa"/>
              <w:right w:w="240" w:type="dxa"/>
            </w:tcMar>
            <w:vAlign w:val="center"/>
            <w:hideMark/>
          </w:tcPr>
          <w:p w14:paraId="4EBD5818" w14:textId="77777777" w:rsidR="003234C4" w:rsidRPr="003234C4" w:rsidRDefault="003234C4" w:rsidP="003234C4">
            <w:pPr>
              <w:tabs>
                <w:tab w:val="left" w:pos="1305"/>
              </w:tabs>
              <w:rPr>
                <w:sz w:val="24"/>
                <w:szCs w:val="24"/>
              </w:rPr>
            </w:pPr>
            <w:r w:rsidRPr="003234C4">
              <w:rPr>
                <w:sz w:val="24"/>
                <w:szCs w:val="24"/>
              </w:rPr>
              <w:t>(0,1,1)(0,1,1)₄</w:t>
            </w:r>
          </w:p>
        </w:tc>
        <w:tc>
          <w:tcPr>
            <w:tcW w:w="0" w:type="auto"/>
            <w:shd w:val="clear" w:color="auto" w:fill="FFFFFF"/>
            <w:tcMar>
              <w:top w:w="150" w:type="dxa"/>
              <w:left w:w="240" w:type="dxa"/>
              <w:bottom w:w="150" w:type="dxa"/>
              <w:right w:w="0" w:type="dxa"/>
            </w:tcMar>
            <w:vAlign w:val="center"/>
            <w:hideMark/>
          </w:tcPr>
          <w:p w14:paraId="50E9678F" w14:textId="77777777" w:rsidR="003234C4" w:rsidRPr="003234C4" w:rsidRDefault="003234C4" w:rsidP="003234C4">
            <w:pPr>
              <w:tabs>
                <w:tab w:val="left" w:pos="1305"/>
              </w:tabs>
              <w:rPr>
                <w:sz w:val="24"/>
                <w:szCs w:val="24"/>
              </w:rPr>
            </w:pPr>
            <w:r w:rsidRPr="003234C4">
              <w:rPr>
                <w:sz w:val="24"/>
                <w:szCs w:val="24"/>
              </w:rPr>
              <w:t>MA(1) + SMA(1)</w:t>
            </w:r>
          </w:p>
        </w:tc>
      </w:tr>
      <w:tr w:rsidR="003234C4" w:rsidRPr="003234C4" w14:paraId="1BEC2B23" w14:textId="77777777" w:rsidTr="003234C4">
        <w:tc>
          <w:tcPr>
            <w:tcW w:w="0" w:type="auto"/>
            <w:shd w:val="clear" w:color="auto" w:fill="FFFFFF"/>
            <w:tcMar>
              <w:top w:w="150" w:type="dxa"/>
              <w:left w:w="0" w:type="dxa"/>
              <w:bottom w:w="150" w:type="dxa"/>
              <w:right w:w="240" w:type="dxa"/>
            </w:tcMar>
            <w:vAlign w:val="center"/>
            <w:hideMark/>
          </w:tcPr>
          <w:p w14:paraId="41753E86" w14:textId="77777777" w:rsidR="003234C4" w:rsidRPr="003234C4" w:rsidRDefault="003234C4" w:rsidP="003234C4">
            <w:pPr>
              <w:tabs>
                <w:tab w:val="left" w:pos="1305"/>
              </w:tabs>
              <w:rPr>
                <w:sz w:val="24"/>
                <w:szCs w:val="24"/>
              </w:rPr>
            </w:pPr>
            <w:r w:rsidRPr="003234C4">
              <w:rPr>
                <w:b/>
                <w:bCs/>
                <w:sz w:val="24"/>
                <w:szCs w:val="24"/>
              </w:rPr>
              <w:lastRenderedPageBreak/>
              <w:t>B</w:t>
            </w:r>
          </w:p>
        </w:tc>
        <w:tc>
          <w:tcPr>
            <w:tcW w:w="0" w:type="auto"/>
            <w:shd w:val="clear" w:color="auto" w:fill="FFFFFF"/>
            <w:tcMar>
              <w:top w:w="150" w:type="dxa"/>
              <w:left w:w="240" w:type="dxa"/>
              <w:bottom w:w="150" w:type="dxa"/>
              <w:right w:w="240" w:type="dxa"/>
            </w:tcMar>
            <w:vAlign w:val="center"/>
            <w:hideMark/>
          </w:tcPr>
          <w:p w14:paraId="49EC8048" w14:textId="77777777" w:rsidR="003234C4" w:rsidRPr="003234C4" w:rsidRDefault="003234C4" w:rsidP="003234C4">
            <w:pPr>
              <w:tabs>
                <w:tab w:val="left" w:pos="1305"/>
              </w:tabs>
              <w:rPr>
                <w:sz w:val="24"/>
                <w:szCs w:val="24"/>
              </w:rPr>
            </w:pPr>
            <w:r w:rsidRPr="003234C4">
              <w:rPr>
                <w:sz w:val="24"/>
                <w:szCs w:val="24"/>
              </w:rPr>
              <w:t>(0,1,1)(1,1,0)₄</w:t>
            </w:r>
          </w:p>
        </w:tc>
        <w:tc>
          <w:tcPr>
            <w:tcW w:w="0" w:type="auto"/>
            <w:shd w:val="clear" w:color="auto" w:fill="FFFFFF"/>
            <w:tcMar>
              <w:top w:w="150" w:type="dxa"/>
              <w:left w:w="240" w:type="dxa"/>
              <w:bottom w:w="150" w:type="dxa"/>
              <w:right w:w="0" w:type="dxa"/>
            </w:tcMar>
            <w:vAlign w:val="center"/>
            <w:hideMark/>
          </w:tcPr>
          <w:p w14:paraId="11022FB0" w14:textId="77777777" w:rsidR="003234C4" w:rsidRPr="003234C4" w:rsidRDefault="003234C4" w:rsidP="003234C4">
            <w:pPr>
              <w:tabs>
                <w:tab w:val="left" w:pos="1305"/>
              </w:tabs>
              <w:rPr>
                <w:sz w:val="24"/>
                <w:szCs w:val="24"/>
              </w:rPr>
            </w:pPr>
            <w:r w:rsidRPr="003234C4">
              <w:rPr>
                <w:sz w:val="24"/>
                <w:szCs w:val="24"/>
              </w:rPr>
              <w:t>MA(1) + SAR(1)</w:t>
            </w:r>
          </w:p>
        </w:tc>
      </w:tr>
      <w:tr w:rsidR="003234C4" w:rsidRPr="003234C4" w14:paraId="03695190" w14:textId="77777777" w:rsidTr="003234C4">
        <w:tc>
          <w:tcPr>
            <w:tcW w:w="0" w:type="auto"/>
            <w:shd w:val="clear" w:color="auto" w:fill="FFFFFF"/>
            <w:tcMar>
              <w:top w:w="150" w:type="dxa"/>
              <w:left w:w="0" w:type="dxa"/>
              <w:bottom w:w="150" w:type="dxa"/>
              <w:right w:w="240" w:type="dxa"/>
            </w:tcMar>
            <w:vAlign w:val="center"/>
            <w:hideMark/>
          </w:tcPr>
          <w:p w14:paraId="4E3F9A08" w14:textId="77777777" w:rsidR="003234C4" w:rsidRPr="003234C4" w:rsidRDefault="003234C4" w:rsidP="003234C4">
            <w:pPr>
              <w:tabs>
                <w:tab w:val="left" w:pos="1305"/>
              </w:tabs>
              <w:rPr>
                <w:sz w:val="24"/>
                <w:szCs w:val="24"/>
              </w:rPr>
            </w:pPr>
            <w:r w:rsidRPr="003234C4">
              <w:rPr>
                <w:b/>
                <w:bCs/>
                <w:sz w:val="24"/>
                <w:szCs w:val="24"/>
              </w:rPr>
              <w:t>C</w:t>
            </w:r>
          </w:p>
        </w:tc>
        <w:tc>
          <w:tcPr>
            <w:tcW w:w="0" w:type="auto"/>
            <w:shd w:val="clear" w:color="auto" w:fill="FFFFFF"/>
            <w:tcMar>
              <w:top w:w="150" w:type="dxa"/>
              <w:left w:w="240" w:type="dxa"/>
              <w:bottom w:w="150" w:type="dxa"/>
              <w:right w:w="240" w:type="dxa"/>
            </w:tcMar>
            <w:vAlign w:val="center"/>
            <w:hideMark/>
          </w:tcPr>
          <w:p w14:paraId="79050736" w14:textId="77777777" w:rsidR="003234C4" w:rsidRPr="003234C4" w:rsidRDefault="003234C4" w:rsidP="003234C4">
            <w:pPr>
              <w:tabs>
                <w:tab w:val="left" w:pos="1305"/>
              </w:tabs>
              <w:rPr>
                <w:sz w:val="24"/>
                <w:szCs w:val="24"/>
              </w:rPr>
            </w:pPr>
            <w:r w:rsidRPr="003234C4">
              <w:rPr>
                <w:sz w:val="24"/>
                <w:szCs w:val="24"/>
              </w:rPr>
              <w:t>(0,1,0)(0,1,1)₄</w:t>
            </w:r>
          </w:p>
        </w:tc>
        <w:tc>
          <w:tcPr>
            <w:tcW w:w="0" w:type="auto"/>
            <w:shd w:val="clear" w:color="auto" w:fill="FFFFFF"/>
            <w:tcMar>
              <w:top w:w="150" w:type="dxa"/>
              <w:left w:w="240" w:type="dxa"/>
              <w:bottom w:w="150" w:type="dxa"/>
              <w:right w:w="0" w:type="dxa"/>
            </w:tcMar>
            <w:vAlign w:val="center"/>
            <w:hideMark/>
          </w:tcPr>
          <w:p w14:paraId="50F28872" w14:textId="77777777" w:rsidR="003234C4" w:rsidRPr="003234C4" w:rsidRDefault="003234C4" w:rsidP="003234C4">
            <w:pPr>
              <w:tabs>
                <w:tab w:val="left" w:pos="1305"/>
              </w:tabs>
              <w:rPr>
                <w:sz w:val="24"/>
                <w:szCs w:val="24"/>
              </w:rPr>
            </w:pPr>
            <w:r w:rsidRPr="003234C4">
              <w:rPr>
                <w:sz w:val="24"/>
                <w:szCs w:val="24"/>
              </w:rPr>
              <w:t>SMA(1) only</w:t>
            </w:r>
          </w:p>
        </w:tc>
      </w:tr>
      <w:tr w:rsidR="003234C4" w:rsidRPr="003234C4" w14:paraId="7452A197" w14:textId="77777777" w:rsidTr="003234C4">
        <w:tc>
          <w:tcPr>
            <w:tcW w:w="0" w:type="auto"/>
            <w:shd w:val="clear" w:color="auto" w:fill="FFFFFF"/>
            <w:tcMar>
              <w:top w:w="150" w:type="dxa"/>
              <w:left w:w="0" w:type="dxa"/>
              <w:bottom w:w="150" w:type="dxa"/>
              <w:right w:w="240" w:type="dxa"/>
            </w:tcMar>
            <w:vAlign w:val="center"/>
            <w:hideMark/>
          </w:tcPr>
          <w:p w14:paraId="7A6AB41C" w14:textId="77777777" w:rsidR="003234C4" w:rsidRPr="003234C4" w:rsidRDefault="003234C4" w:rsidP="003234C4">
            <w:pPr>
              <w:tabs>
                <w:tab w:val="left" w:pos="1305"/>
              </w:tabs>
              <w:rPr>
                <w:sz w:val="24"/>
                <w:szCs w:val="24"/>
              </w:rPr>
            </w:pPr>
            <w:r w:rsidRPr="003234C4">
              <w:rPr>
                <w:b/>
                <w:bCs/>
                <w:sz w:val="24"/>
                <w:szCs w:val="24"/>
              </w:rPr>
              <w:t>D</w:t>
            </w:r>
          </w:p>
        </w:tc>
        <w:tc>
          <w:tcPr>
            <w:tcW w:w="0" w:type="auto"/>
            <w:shd w:val="clear" w:color="auto" w:fill="FFFFFF"/>
            <w:tcMar>
              <w:top w:w="150" w:type="dxa"/>
              <w:left w:w="240" w:type="dxa"/>
              <w:bottom w:w="150" w:type="dxa"/>
              <w:right w:w="240" w:type="dxa"/>
            </w:tcMar>
            <w:vAlign w:val="center"/>
            <w:hideMark/>
          </w:tcPr>
          <w:p w14:paraId="6A8C9C37" w14:textId="77777777" w:rsidR="003234C4" w:rsidRPr="003234C4" w:rsidRDefault="003234C4" w:rsidP="003234C4">
            <w:pPr>
              <w:tabs>
                <w:tab w:val="left" w:pos="1305"/>
              </w:tabs>
              <w:rPr>
                <w:sz w:val="24"/>
                <w:szCs w:val="24"/>
              </w:rPr>
            </w:pPr>
            <w:r w:rsidRPr="003234C4">
              <w:rPr>
                <w:sz w:val="24"/>
                <w:szCs w:val="24"/>
              </w:rPr>
              <w:t>(0,1,1)(0,1,2)₄</w:t>
            </w:r>
          </w:p>
        </w:tc>
        <w:tc>
          <w:tcPr>
            <w:tcW w:w="0" w:type="auto"/>
            <w:shd w:val="clear" w:color="auto" w:fill="FFFFFF"/>
            <w:tcMar>
              <w:top w:w="150" w:type="dxa"/>
              <w:left w:w="240" w:type="dxa"/>
              <w:bottom w:w="150" w:type="dxa"/>
              <w:right w:w="0" w:type="dxa"/>
            </w:tcMar>
            <w:vAlign w:val="center"/>
            <w:hideMark/>
          </w:tcPr>
          <w:p w14:paraId="2F51E889" w14:textId="77777777" w:rsidR="003234C4" w:rsidRPr="003234C4" w:rsidRDefault="003234C4" w:rsidP="003234C4">
            <w:pPr>
              <w:tabs>
                <w:tab w:val="left" w:pos="1305"/>
              </w:tabs>
              <w:rPr>
                <w:sz w:val="24"/>
                <w:szCs w:val="24"/>
              </w:rPr>
            </w:pPr>
            <w:r w:rsidRPr="003234C4">
              <w:rPr>
                <w:sz w:val="24"/>
                <w:szCs w:val="24"/>
              </w:rPr>
              <w:t>MA(1) + SMA(2)</w:t>
            </w:r>
          </w:p>
        </w:tc>
      </w:tr>
    </w:tbl>
    <w:p w14:paraId="36097EA8" w14:textId="0C02035F" w:rsidR="003234C4" w:rsidRDefault="003234C4" w:rsidP="00CB6D6A">
      <w:pPr>
        <w:pBdr>
          <w:bottom w:val="single" w:sz="4" w:space="1" w:color="auto"/>
        </w:pBdr>
        <w:tabs>
          <w:tab w:val="left" w:pos="1305"/>
        </w:tabs>
        <w:rPr>
          <w:sz w:val="24"/>
          <w:szCs w:val="24"/>
        </w:rPr>
      </w:pPr>
    </w:p>
    <w:p w14:paraId="444813F3" w14:textId="2C418BFD" w:rsidR="00765441" w:rsidRPr="00973BBA" w:rsidRDefault="00765441" w:rsidP="00765441">
      <w:pPr>
        <w:tabs>
          <w:tab w:val="left" w:pos="1305"/>
        </w:tabs>
        <w:jc w:val="center"/>
        <w:rPr>
          <w:b/>
          <w:bCs/>
          <w:sz w:val="28"/>
          <w:szCs w:val="28"/>
          <w:u w:val="single"/>
        </w:rPr>
      </w:pPr>
      <w:r w:rsidRPr="00973BBA">
        <w:rPr>
          <w:b/>
          <w:bCs/>
          <w:sz w:val="28"/>
          <w:szCs w:val="28"/>
          <w:u w:val="single"/>
        </w:rPr>
        <w:t>Task 5</w:t>
      </w:r>
      <w:r w:rsidR="00973BBA" w:rsidRPr="00973BBA">
        <w:rPr>
          <w:b/>
          <w:bCs/>
          <w:sz w:val="28"/>
          <w:szCs w:val="28"/>
          <w:u w:val="single"/>
        </w:rPr>
        <w:t>: Model Estimation</w:t>
      </w:r>
    </w:p>
    <w:p w14:paraId="075997EA" w14:textId="77777777" w:rsidR="00787645" w:rsidRDefault="00787645" w:rsidP="00787645">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Model A - ARIMA(0,1,1)(0,1,1)4 */</w:t>
      </w:r>
    </w:p>
    <w:p w14:paraId="13258E8E" w14:textId="77777777" w:rsidR="00787645" w:rsidRDefault="00787645" w:rsidP="00787645">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22DA86F3" w14:textId="77777777" w:rsidR="00787645" w:rsidRDefault="00787645" w:rsidP="00787645">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noprint</w:t>
      </w:r>
      <w:proofErr w:type="spellEnd"/>
      <w:r>
        <w:rPr>
          <w:rFonts w:ascii="Courier New" w:hAnsi="Courier New" w:cs="Courier New"/>
          <w:color w:val="000000"/>
          <w:sz w:val="20"/>
          <w:szCs w:val="20"/>
          <w:shd w:val="clear" w:color="auto" w:fill="FFFFFF"/>
        </w:rPr>
        <w:t>;</w:t>
      </w:r>
    </w:p>
    <w:p w14:paraId="3477D5F2" w14:textId="77777777" w:rsidR="00787645" w:rsidRDefault="00787645" w:rsidP="00787645">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74576B32" w14:textId="77777777" w:rsidR="00787645" w:rsidRDefault="00787645" w:rsidP="00787645">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"Model A: ARIMA(0,1,1)(0,1,1)4"</w:t>
      </w:r>
      <w:r>
        <w:rPr>
          <w:rFonts w:ascii="Courier New" w:hAnsi="Courier New" w:cs="Courier New"/>
          <w:color w:val="000000"/>
          <w:sz w:val="20"/>
          <w:szCs w:val="20"/>
          <w:shd w:val="clear" w:color="auto" w:fill="FFFFFF"/>
        </w:rPr>
        <w:t>;</w:t>
      </w:r>
    </w:p>
    <w:p w14:paraId="33D8F487" w14:textId="58B8458A" w:rsidR="00787645" w:rsidRPr="00787645" w:rsidRDefault="00787645" w:rsidP="00787645">
      <w:pPr>
        <w:tabs>
          <w:tab w:val="left" w:pos="1305"/>
        </w:tabs>
        <w:ind w:left="360"/>
        <w:rPr>
          <w:sz w:val="24"/>
          <w:szCs w:val="24"/>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tbl>
      <w:tblPr>
        <w:tblW w:w="6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Maximum Likelihood Estimation"/>
      </w:tblPr>
      <w:tblGrid>
        <w:gridCol w:w="1321"/>
        <w:gridCol w:w="1124"/>
        <w:gridCol w:w="1181"/>
        <w:gridCol w:w="946"/>
        <w:gridCol w:w="996"/>
        <w:gridCol w:w="586"/>
      </w:tblGrid>
      <w:tr w:rsidR="00787645" w:rsidRPr="00787645" w14:paraId="28EC7CB2" w14:textId="77777777" w:rsidTr="00787645">
        <w:trPr>
          <w:trHeight w:val="271"/>
          <w:tblHeader/>
          <w:jc w:val="center"/>
        </w:trPr>
        <w:tc>
          <w:tcPr>
            <w:tcW w:w="0" w:type="auto"/>
            <w:gridSpan w:val="6"/>
            <w:hideMark/>
          </w:tcPr>
          <w:p w14:paraId="39A5CE6A" w14:textId="77777777" w:rsidR="00787645" w:rsidRPr="00787645" w:rsidRDefault="00787645" w:rsidP="00787645">
            <w:pPr>
              <w:spacing w:after="0" w:line="240" w:lineRule="auto"/>
              <w:jc w:val="center"/>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Maximum Likelihood Estimation</w:t>
            </w:r>
          </w:p>
        </w:tc>
      </w:tr>
      <w:tr w:rsidR="00787645" w:rsidRPr="00787645" w14:paraId="674F6EED" w14:textId="77777777" w:rsidTr="00787645">
        <w:trPr>
          <w:trHeight w:val="533"/>
          <w:tblHeader/>
          <w:jc w:val="center"/>
        </w:trPr>
        <w:tc>
          <w:tcPr>
            <w:tcW w:w="0" w:type="auto"/>
            <w:hideMark/>
          </w:tcPr>
          <w:p w14:paraId="13787762"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Parameter</w:t>
            </w:r>
          </w:p>
        </w:tc>
        <w:tc>
          <w:tcPr>
            <w:tcW w:w="0" w:type="auto"/>
            <w:hideMark/>
          </w:tcPr>
          <w:p w14:paraId="0F889F5B" w14:textId="77777777" w:rsidR="00787645" w:rsidRPr="00787645" w:rsidRDefault="00787645" w:rsidP="00787645">
            <w:pPr>
              <w:spacing w:after="0" w:line="240" w:lineRule="auto"/>
              <w:jc w:val="right"/>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Estimate</w:t>
            </w:r>
          </w:p>
        </w:tc>
        <w:tc>
          <w:tcPr>
            <w:tcW w:w="0" w:type="auto"/>
            <w:hideMark/>
          </w:tcPr>
          <w:p w14:paraId="075614BE" w14:textId="77777777" w:rsidR="00787645" w:rsidRPr="00787645" w:rsidRDefault="00787645" w:rsidP="00787645">
            <w:pPr>
              <w:spacing w:after="0" w:line="240" w:lineRule="auto"/>
              <w:jc w:val="right"/>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Standard</w:t>
            </w:r>
            <w:r w:rsidRPr="00787645">
              <w:rPr>
                <w:rFonts w:ascii="Times New Roman" w:eastAsia="Times New Roman" w:hAnsi="Times New Roman" w:cs="Times New Roman"/>
                <w:b/>
                <w:bCs/>
                <w:sz w:val="24"/>
                <w:szCs w:val="24"/>
                <w:lang w:eastAsia="en-ZA"/>
              </w:rPr>
              <w:br/>
              <w:t>Error</w:t>
            </w:r>
          </w:p>
        </w:tc>
        <w:tc>
          <w:tcPr>
            <w:tcW w:w="0" w:type="auto"/>
            <w:hideMark/>
          </w:tcPr>
          <w:p w14:paraId="0C6676B9" w14:textId="77777777" w:rsidR="00787645" w:rsidRPr="00787645" w:rsidRDefault="00787645" w:rsidP="00787645">
            <w:pPr>
              <w:spacing w:after="0" w:line="240" w:lineRule="auto"/>
              <w:jc w:val="right"/>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t Value</w:t>
            </w:r>
          </w:p>
        </w:tc>
        <w:tc>
          <w:tcPr>
            <w:tcW w:w="0" w:type="auto"/>
            <w:hideMark/>
          </w:tcPr>
          <w:p w14:paraId="51E54570" w14:textId="77777777" w:rsidR="00787645" w:rsidRPr="00787645" w:rsidRDefault="00787645" w:rsidP="00787645">
            <w:pPr>
              <w:spacing w:after="0" w:line="240" w:lineRule="auto"/>
              <w:jc w:val="right"/>
              <w:rPr>
                <w:rFonts w:ascii="Times New Roman" w:eastAsia="Times New Roman" w:hAnsi="Times New Roman" w:cs="Times New Roman"/>
                <w:b/>
                <w:bCs/>
                <w:sz w:val="24"/>
                <w:szCs w:val="24"/>
                <w:lang w:eastAsia="en-ZA"/>
              </w:rPr>
            </w:pPr>
            <w:proofErr w:type="spellStart"/>
            <w:r w:rsidRPr="00787645">
              <w:rPr>
                <w:rFonts w:ascii="Times New Roman" w:eastAsia="Times New Roman" w:hAnsi="Times New Roman" w:cs="Times New Roman"/>
                <w:b/>
                <w:bCs/>
                <w:sz w:val="24"/>
                <w:szCs w:val="24"/>
                <w:lang w:eastAsia="en-ZA"/>
              </w:rPr>
              <w:t>Approx</w:t>
            </w:r>
            <w:proofErr w:type="spellEnd"/>
            <w:r w:rsidRPr="00787645">
              <w:rPr>
                <w:rFonts w:ascii="Times New Roman" w:eastAsia="Times New Roman" w:hAnsi="Times New Roman" w:cs="Times New Roman"/>
                <w:b/>
                <w:bCs/>
                <w:sz w:val="24"/>
                <w:szCs w:val="24"/>
                <w:lang w:eastAsia="en-ZA"/>
              </w:rPr>
              <w:br/>
            </w:r>
            <w:proofErr w:type="spellStart"/>
            <w:r w:rsidRPr="00787645">
              <w:rPr>
                <w:rFonts w:ascii="Times New Roman" w:eastAsia="Times New Roman" w:hAnsi="Times New Roman" w:cs="Times New Roman"/>
                <w:b/>
                <w:bCs/>
                <w:sz w:val="24"/>
                <w:szCs w:val="24"/>
                <w:lang w:eastAsia="en-ZA"/>
              </w:rPr>
              <w:t>Pr</w:t>
            </w:r>
            <w:proofErr w:type="spellEnd"/>
            <w:r w:rsidRPr="00787645">
              <w:rPr>
                <w:rFonts w:ascii="Times New Roman" w:eastAsia="Times New Roman" w:hAnsi="Times New Roman" w:cs="Times New Roman"/>
                <w:b/>
                <w:bCs/>
                <w:sz w:val="24"/>
                <w:szCs w:val="24"/>
                <w:lang w:eastAsia="en-ZA"/>
              </w:rPr>
              <w:t xml:space="preserve"> &gt; |t|</w:t>
            </w:r>
          </w:p>
        </w:tc>
        <w:tc>
          <w:tcPr>
            <w:tcW w:w="0" w:type="auto"/>
            <w:hideMark/>
          </w:tcPr>
          <w:p w14:paraId="63A5B64C" w14:textId="77777777" w:rsidR="00787645" w:rsidRPr="00787645" w:rsidRDefault="00787645" w:rsidP="00787645">
            <w:pPr>
              <w:spacing w:after="0" w:line="240" w:lineRule="auto"/>
              <w:jc w:val="right"/>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Lag</w:t>
            </w:r>
          </w:p>
        </w:tc>
      </w:tr>
      <w:tr w:rsidR="00787645" w:rsidRPr="00787645" w14:paraId="646F088A" w14:textId="77777777" w:rsidTr="00787645">
        <w:trPr>
          <w:trHeight w:val="261"/>
          <w:jc w:val="center"/>
        </w:trPr>
        <w:tc>
          <w:tcPr>
            <w:tcW w:w="0" w:type="auto"/>
            <w:hideMark/>
          </w:tcPr>
          <w:p w14:paraId="6D5F7AD2"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MU</w:t>
            </w:r>
          </w:p>
        </w:tc>
        <w:tc>
          <w:tcPr>
            <w:tcW w:w="0" w:type="auto"/>
            <w:hideMark/>
          </w:tcPr>
          <w:p w14:paraId="02F7CCBE"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22.60432</w:t>
            </w:r>
          </w:p>
        </w:tc>
        <w:tc>
          <w:tcPr>
            <w:tcW w:w="0" w:type="auto"/>
            <w:hideMark/>
          </w:tcPr>
          <w:p w14:paraId="777651A3"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11.52206</w:t>
            </w:r>
          </w:p>
        </w:tc>
        <w:tc>
          <w:tcPr>
            <w:tcW w:w="0" w:type="auto"/>
            <w:hideMark/>
          </w:tcPr>
          <w:p w14:paraId="1126D866"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1.96</w:t>
            </w:r>
          </w:p>
        </w:tc>
        <w:tc>
          <w:tcPr>
            <w:tcW w:w="0" w:type="auto"/>
            <w:hideMark/>
          </w:tcPr>
          <w:p w14:paraId="1A48871E"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0.0498</w:t>
            </w:r>
          </w:p>
        </w:tc>
        <w:tc>
          <w:tcPr>
            <w:tcW w:w="0" w:type="auto"/>
            <w:hideMark/>
          </w:tcPr>
          <w:p w14:paraId="6B743701"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0</w:t>
            </w:r>
          </w:p>
        </w:tc>
      </w:tr>
      <w:tr w:rsidR="00787645" w:rsidRPr="00787645" w14:paraId="708AD123" w14:textId="77777777" w:rsidTr="00787645">
        <w:trPr>
          <w:trHeight w:val="271"/>
          <w:jc w:val="center"/>
        </w:trPr>
        <w:tc>
          <w:tcPr>
            <w:tcW w:w="0" w:type="auto"/>
            <w:hideMark/>
          </w:tcPr>
          <w:p w14:paraId="12A7749F"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MA1,1</w:t>
            </w:r>
          </w:p>
        </w:tc>
        <w:tc>
          <w:tcPr>
            <w:tcW w:w="0" w:type="auto"/>
            <w:hideMark/>
          </w:tcPr>
          <w:p w14:paraId="3D31AD1C"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0.11528</w:t>
            </w:r>
          </w:p>
        </w:tc>
        <w:tc>
          <w:tcPr>
            <w:tcW w:w="0" w:type="auto"/>
            <w:hideMark/>
          </w:tcPr>
          <w:p w14:paraId="35CAF19A"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0.17634</w:t>
            </w:r>
          </w:p>
        </w:tc>
        <w:tc>
          <w:tcPr>
            <w:tcW w:w="0" w:type="auto"/>
            <w:hideMark/>
          </w:tcPr>
          <w:p w14:paraId="45A36009"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0.65</w:t>
            </w:r>
          </w:p>
        </w:tc>
        <w:tc>
          <w:tcPr>
            <w:tcW w:w="0" w:type="auto"/>
            <w:hideMark/>
          </w:tcPr>
          <w:p w14:paraId="27A810DD"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0.5133</w:t>
            </w:r>
          </w:p>
        </w:tc>
        <w:tc>
          <w:tcPr>
            <w:tcW w:w="0" w:type="auto"/>
            <w:hideMark/>
          </w:tcPr>
          <w:p w14:paraId="759BAEB8"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1</w:t>
            </w:r>
          </w:p>
        </w:tc>
      </w:tr>
    </w:tbl>
    <w:p w14:paraId="18861524" w14:textId="77777777" w:rsidR="00787645" w:rsidRPr="00787645" w:rsidRDefault="00787645" w:rsidP="00787645">
      <w:pPr>
        <w:spacing w:after="0" w:line="240" w:lineRule="auto"/>
        <w:rPr>
          <w:rFonts w:ascii="Arial" w:eastAsia="Times New Roman" w:hAnsi="Arial" w:cs="Arial"/>
          <w:color w:val="000000"/>
          <w:sz w:val="20"/>
          <w:szCs w:val="20"/>
          <w:lang w:eastAsia="en-ZA"/>
        </w:rPr>
      </w:pPr>
      <w:bookmarkStart w:id="1" w:name="IDX34"/>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Fit Statistics"/>
      </w:tblPr>
      <w:tblGrid>
        <w:gridCol w:w="2311"/>
        <w:gridCol w:w="1050"/>
      </w:tblGrid>
      <w:tr w:rsidR="00787645" w:rsidRPr="00787645" w14:paraId="5D73DB97" w14:textId="77777777" w:rsidTr="00787645">
        <w:trPr>
          <w:jc w:val="center"/>
        </w:trPr>
        <w:tc>
          <w:tcPr>
            <w:tcW w:w="0" w:type="auto"/>
            <w:hideMark/>
          </w:tcPr>
          <w:p w14:paraId="6AE5CF6E"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Constant Estimate</w:t>
            </w:r>
          </w:p>
        </w:tc>
        <w:tc>
          <w:tcPr>
            <w:tcW w:w="0" w:type="auto"/>
            <w:hideMark/>
          </w:tcPr>
          <w:p w14:paraId="0D53A880"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22.60432</w:t>
            </w:r>
          </w:p>
        </w:tc>
      </w:tr>
      <w:tr w:rsidR="00787645" w:rsidRPr="00787645" w14:paraId="500DF68D" w14:textId="77777777" w:rsidTr="00787645">
        <w:trPr>
          <w:jc w:val="center"/>
        </w:trPr>
        <w:tc>
          <w:tcPr>
            <w:tcW w:w="0" w:type="auto"/>
            <w:hideMark/>
          </w:tcPr>
          <w:p w14:paraId="40BC0653"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Variance Estimate</w:t>
            </w:r>
          </w:p>
        </w:tc>
        <w:tc>
          <w:tcPr>
            <w:tcW w:w="0" w:type="auto"/>
            <w:hideMark/>
          </w:tcPr>
          <w:p w14:paraId="084B6929"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5887.449</w:t>
            </w:r>
          </w:p>
        </w:tc>
      </w:tr>
      <w:tr w:rsidR="00787645" w:rsidRPr="00787645" w14:paraId="7191E400" w14:textId="77777777" w:rsidTr="00787645">
        <w:trPr>
          <w:jc w:val="center"/>
        </w:trPr>
        <w:tc>
          <w:tcPr>
            <w:tcW w:w="0" w:type="auto"/>
            <w:hideMark/>
          </w:tcPr>
          <w:p w14:paraId="42B862F4"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Std Error Estimate</w:t>
            </w:r>
          </w:p>
        </w:tc>
        <w:tc>
          <w:tcPr>
            <w:tcW w:w="0" w:type="auto"/>
            <w:hideMark/>
          </w:tcPr>
          <w:p w14:paraId="36B8FB6A"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76.72972</w:t>
            </w:r>
          </w:p>
        </w:tc>
      </w:tr>
      <w:tr w:rsidR="00787645" w:rsidRPr="00787645" w14:paraId="7108A877" w14:textId="77777777" w:rsidTr="00787645">
        <w:trPr>
          <w:jc w:val="center"/>
        </w:trPr>
        <w:tc>
          <w:tcPr>
            <w:tcW w:w="0" w:type="auto"/>
            <w:hideMark/>
          </w:tcPr>
          <w:p w14:paraId="04E4D3AF"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AIC</w:t>
            </w:r>
          </w:p>
        </w:tc>
        <w:tc>
          <w:tcPr>
            <w:tcW w:w="0" w:type="auto"/>
            <w:hideMark/>
          </w:tcPr>
          <w:p w14:paraId="59998177"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405.0999</w:t>
            </w:r>
          </w:p>
        </w:tc>
      </w:tr>
      <w:tr w:rsidR="00787645" w:rsidRPr="00787645" w14:paraId="6599A4BE" w14:textId="77777777" w:rsidTr="00787645">
        <w:trPr>
          <w:jc w:val="center"/>
        </w:trPr>
        <w:tc>
          <w:tcPr>
            <w:tcW w:w="0" w:type="auto"/>
            <w:hideMark/>
          </w:tcPr>
          <w:p w14:paraId="7433CF32"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SBC</w:t>
            </w:r>
          </w:p>
        </w:tc>
        <w:tc>
          <w:tcPr>
            <w:tcW w:w="0" w:type="auto"/>
            <w:hideMark/>
          </w:tcPr>
          <w:p w14:paraId="02A095A6"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408.2106</w:t>
            </w:r>
          </w:p>
        </w:tc>
      </w:tr>
      <w:tr w:rsidR="00787645" w:rsidRPr="00787645" w14:paraId="09E9706A" w14:textId="77777777" w:rsidTr="00787645">
        <w:trPr>
          <w:jc w:val="center"/>
        </w:trPr>
        <w:tc>
          <w:tcPr>
            <w:tcW w:w="0" w:type="auto"/>
            <w:hideMark/>
          </w:tcPr>
          <w:p w14:paraId="52520A01" w14:textId="77777777" w:rsidR="00787645" w:rsidRPr="00787645" w:rsidRDefault="00787645" w:rsidP="00787645">
            <w:pPr>
              <w:spacing w:after="0" w:line="240" w:lineRule="auto"/>
              <w:rPr>
                <w:rFonts w:ascii="Times New Roman" w:eastAsia="Times New Roman" w:hAnsi="Times New Roman" w:cs="Times New Roman"/>
                <w:b/>
                <w:bCs/>
                <w:sz w:val="24"/>
                <w:szCs w:val="24"/>
                <w:lang w:eastAsia="en-ZA"/>
              </w:rPr>
            </w:pPr>
            <w:r w:rsidRPr="00787645">
              <w:rPr>
                <w:rFonts w:ascii="Times New Roman" w:eastAsia="Times New Roman" w:hAnsi="Times New Roman" w:cs="Times New Roman"/>
                <w:b/>
                <w:bCs/>
                <w:sz w:val="24"/>
                <w:szCs w:val="24"/>
                <w:lang w:eastAsia="en-ZA"/>
              </w:rPr>
              <w:t>Number of Residuals</w:t>
            </w:r>
          </w:p>
        </w:tc>
        <w:tc>
          <w:tcPr>
            <w:tcW w:w="0" w:type="auto"/>
            <w:hideMark/>
          </w:tcPr>
          <w:p w14:paraId="3056B84F" w14:textId="77777777" w:rsidR="00787645" w:rsidRPr="00787645" w:rsidRDefault="00787645" w:rsidP="00787645">
            <w:pPr>
              <w:spacing w:after="0" w:line="240" w:lineRule="auto"/>
              <w:jc w:val="right"/>
              <w:rPr>
                <w:rFonts w:ascii="Times New Roman" w:eastAsia="Times New Roman" w:hAnsi="Times New Roman" w:cs="Times New Roman"/>
                <w:sz w:val="24"/>
                <w:szCs w:val="24"/>
                <w:lang w:eastAsia="en-ZA"/>
              </w:rPr>
            </w:pPr>
            <w:r w:rsidRPr="00787645">
              <w:rPr>
                <w:rFonts w:ascii="Times New Roman" w:eastAsia="Times New Roman" w:hAnsi="Times New Roman" w:cs="Times New Roman"/>
                <w:sz w:val="24"/>
                <w:szCs w:val="24"/>
                <w:lang w:eastAsia="en-ZA"/>
              </w:rPr>
              <w:t>35</w:t>
            </w:r>
          </w:p>
        </w:tc>
      </w:tr>
    </w:tbl>
    <w:p w14:paraId="52830503"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Model B - ARIMA(0,1,1)(1,1,0)4 */</w:t>
      </w:r>
    </w:p>
    <w:p w14:paraId="076433A9"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2A1E9FA1"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noprint</w:t>
      </w:r>
      <w:proofErr w:type="spellEnd"/>
      <w:r>
        <w:rPr>
          <w:rFonts w:ascii="Courier New" w:hAnsi="Courier New" w:cs="Courier New"/>
          <w:color w:val="000000"/>
          <w:sz w:val="20"/>
          <w:szCs w:val="20"/>
          <w:shd w:val="clear" w:color="auto" w:fill="FFFFFF"/>
        </w:rPr>
        <w:t>;</w:t>
      </w:r>
    </w:p>
    <w:p w14:paraId="73DEB708"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42209C0D"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"Model B: ARIMA(0,1,1)(1,1,0)4"</w:t>
      </w:r>
      <w:r>
        <w:rPr>
          <w:rFonts w:ascii="Courier New" w:hAnsi="Courier New" w:cs="Courier New"/>
          <w:color w:val="000000"/>
          <w:sz w:val="20"/>
          <w:szCs w:val="20"/>
          <w:shd w:val="clear" w:color="auto" w:fill="FFFFFF"/>
        </w:rPr>
        <w:t>;</w:t>
      </w:r>
    </w:p>
    <w:p w14:paraId="56355AFD" w14:textId="77777777" w:rsidR="00CB6D6A" w:rsidRPr="003777CD" w:rsidRDefault="00CB6D6A" w:rsidP="00CB6D6A">
      <w:pPr>
        <w:tabs>
          <w:tab w:val="left" w:pos="1305"/>
        </w:tabs>
        <w:rPr>
          <w:sz w:val="28"/>
          <w:szCs w:val="28"/>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Maximum Likelihood Estimation"/>
      </w:tblPr>
      <w:tblGrid>
        <w:gridCol w:w="1243"/>
        <w:gridCol w:w="1057"/>
        <w:gridCol w:w="1111"/>
        <w:gridCol w:w="890"/>
        <w:gridCol w:w="937"/>
        <w:gridCol w:w="551"/>
      </w:tblGrid>
      <w:tr w:rsidR="00CB6D6A" w:rsidRPr="00CB6D6A" w14:paraId="40496842" w14:textId="77777777" w:rsidTr="00CB6D6A">
        <w:trPr>
          <w:tblHeader/>
          <w:jc w:val="center"/>
        </w:trPr>
        <w:tc>
          <w:tcPr>
            <w:tcW w:w="0" w:type="auto"/>
            <w:gridSpan w:val="6"/>
            <w:hideMark/>
          </w:tcPr>
          <w:p w14:paraId="57F07F1D" w14:textId="77777777" w:rsidR="00CB6D6A" w:rsidRPr="00CB6D6A" w:rsidRDefault="00CB6D6A" w:rsidP="00CB6D6A">
            <w:pPr>
              <w:spacing w:after="0" w:line="240" w:lineRule="auto"/>
              <w:jc w:val="center"/>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Maximum Likelihood Estimation</w:t>
            </w:r>
          </w:p>
        </w:tc>
      </w:tr>
      <w:tr w:rsidR="00CB6D6A" w:rsidRPr="00CB6D6A" w14:paraId="230450AB" w14:textId="77777777" w:rsidTr="00CB6D6A">
        <w:trPr>
          <w:tblHeader/>
          <w:jc w:val="center"/>
        </w:trPr>
        <w:tc>
          <w:tcPr>
            <w:tcW w:w="0" w:type="auto"/>
            <w:hideMark/>
          </w:tcPr>
          <w:p w14:paraId="5B3174F5"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Parameter</w:t>
            </w:r>
          </w:p>
        </w:tc>
        <w:tc>
          <w:tcPr>
            <w:tcW w:w="0" w:type="auto"/>
            <w:hideMark/>
          </w:tcPr>
          <w:p w14:paraId="1360B1B3"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Estimate</w:t>
            </w:r>
          </w:p>
        </w:tc>
        <w:tc>
          <w:tcPr>
            <w:tcW w:w="0" w:type="auto"/>
            <w:hideMark/>
          </w:tcPr>
          <w:p w14:paraId="7F8DD992"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Standard</w:t>
            </w:r>
            <w:r w:rsidRPr="00CB6D6A">
              <w:rPr>
                <w:rFonts w:ascii="Times New Roman" w:eastAsia="Times New Roman" w:hAnsi="Times New Roman" w:cs="Times New Roman"/>
                <w:b/>
                <w:bCs/>
                <w:sz w:val="24"/>
                <w:szCs w:val="24"/>
                <w:lang w:eastAsia="en-ZA"/>
              </w:rPr>
              <w:br/>
              <w:t>Error</w:t>
            </w:r>
          </w:p>
        </w:tc>
        <w:tc>
          <w:tcPr>
            <w:tcW w:w="0" w:type="auto"/>
            <w:hideMark/>
          </w:tcPr>
          <w:p w14:paraId="7FE0A30E"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t Value</w:t>
            </w:r>
          </w:p>
        </w:tc>
        <w:tc>
          <w:tcPr>
            <w:tcW w:w="0" w:type="auto"/>
            <w:hideMark/>
          </w:tcPr>
          <w:p w14:paraId="67DC5B60"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proofErr w:type="spellStart"/>
            <w:r w:rsidRPr="00CB6D6A">
              <w:rPr>
                <w:rFonts w:ascii="Times New Roman" w:eastAsia="Times New Roman" w:hAnsi="Times New Roman" w:cs="Times New Roman"/>
                <w:b/>
                <w:bCs/>
                <w:sz w:val="24"/>
                <w:szCs w:val="24"/>
                <w:lang w:eastAsia="en-ZA"/>
              </w:rPr>
              <w:t>Approx</w:t>
            </w:r>
            <w:proofErr w:type="spellEnd"/>
            <w:r w:rsidRPr="00CB6D6A">
              <w:rPr>
                <w:rFonts w:ascii="Times New Roman" w:eastAsia="Times New Roman" w:hAnsi="Times New Roman" w:cs="Times New Roman"/>
                <w:b/>
                <w:bCs/>
                <w:sz w:val="24"/>
                <w:szCs w:val="24"/>
                <w:lang w:eastAsia="en-ZA"/>
              </w:rPr>
              <w:br/>
            </w:r>
            <w:proofErr w:type="spellStart"/>
            <w:r w:rsidRPr="00CB6D6A">
              <w:rPr>
                <w:rFonts w:ascii="Times New Roman" w:eastAsia="Times New Roman" w:hAnsi="Times New Roman" w:cs="Times New Roman"/>
                <w:b/>
                <w:bCs/>
                <w:sz w:val="24"/>
                <w:szCs w:val="24"/>
                <w:lang w:eastAsia="en-ZA"/>
              </w:rPr>
              <w:t>Pr</w:t>
            </w:r>
            <w:proofErr w:type="spellEnd"/>
            <w:r w:rsidRPr="00CB6D6A">
              <w:rPr>
                <w:rFonts w:ascii="Times New Roman" w:eastAsia="Times New Roman" w:hAnsi="Times New Roman" w:cs="Times New Roman"/>
                <w:b/>
                <w:bCs/>
                <w:sz w:val="24"/>
                <w:szCs w:val="24"/>
                <w:lang w:eastAsia="en-ZA"/>
              </w:rPr>
              <w:t xml:space="preserve"> &gt; |t|</w:t>
            </w:r>
          </w:p>
        </w:tc>
        <w:tc>
          <w:tcPr>
            <w:tcW w:w="0" w:type="auto"/>
            <w:hideMark/>
          </w:tcPr>
          <w:p w14:paraId="0BAA657E"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Lag</w:t>
            </w:r>
          </w:p>
        </w:tc>
      </w:tr>
      <w:tr w:rsidR="00CB6D6A" w:rsidRPr="00CB6D6A" w14:paraId="2C7D74D7" w14:textId="77777777" w:rsidTr="00CB6D6A">
        <w:trPr>
          <w:jc w:val="center"/>
        </w:trPr>
        <w:tc>
          <w:tcPr>
            <w:tcW w:w="0" w:type="auto"/>
            <w:hideMark/>
          </w:tcPr>
          <w:p w14:paraId="779764F1"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MU</w:t>
            </w:r>
          </w:p>
        </w:tc>
        <w:tc>
          <w:tcPr>
            <w:tcW w:w="0" w:type="auto"/>
            <w:hideMark/>
          </w:tcPr>
          <w:p w14:paraId="060873EE"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22.13488</w:t>
            </w:r>
          </w:p>
        </w:tc>
        <w:tc>
          <w:tcPr>
            <w:tcW w:w="0" w:type="auto"/>
            <w:hideMark/>
          </w:tcPr>
          <w:p w14:paraId="0D54270A"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8.76807</w:t>
            </w:r>
          </w:p>
        </w:tc>
        <w:tc>
          <w:tcPr>
            <w:tcW w:w="0" w:type="auto"/>
            <w:hideMark/>
          </w:tcPr>
          <w:p w14:paraId="706A593C"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2.52</w:t>
            </w:r>
          </w:p>
        </w:tc>
        <w:tc>
          <w:tcPr>
            <w:tcW w:w="0" w:type="auto"/>
            <w:hideMark/>
          </w:tcPr>
          <w:p w14:paraId="3AEE5240"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0.0116</w:t>
            </w:r>
          </w:p>
        </w:tc>
        <w:tc>
          <w:tcPr>
            <w:tcW w:w="0" w:type="auto"/>
            <w:hideMark/>
          </w:tcPr>
          <w:p w14:paraId="63D63A0A"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w:t>
            </w:r>
          </w:p>
        </w:tc>
      </w:tr>
      <w:tr w:rsidR="00CB6D6A" w:rsidRPr="00CB6D6A" w14:paraId="788BC4B7" w14:textId="77777777" w:rsidTr="00CB6D6A">
        <w:trPr>
          <w:jc w:val="center"/>
        </w:trPr>
        <w:tc>
          <w:tcPr>
            <w:tcW w:w="0" w:type="auto"/>
            <w:hideMark/>
          </w:tcPr>
          <w:p w14:paraId="63F82276"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lastRenderedPageBreak/>
              <w:t>MA1,1</w:t>
            </w:r>
          </w:p>
        </w:tc>
        <w:tc>
          <w:tcPr>
            <w:tcW w:w="0" w:type="auto"/>
            <w:hideMark/>
          </w:tcPr>
          <w:p w14:paraId="414EF836"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0.13838</w:t>
            </w:r>
          </w:p>
        </w:tc>
        <w:tc>
          <w:tcPr>
            <w:tcW w:w="0" w:type="auto"/>
            <w:hideMark/>
          </w:tcPr>
          <w:p w14:paraId="0D950650"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0.18168</w:t>
            </w:r>
          </w:p>
        </w:tc>
        <w:tc>
          <w:tcPr>
            <w:tcW w:w="0" w:type="auto"/>
            <w:hideMark/>
          </w:tcPr>
          <w:p w14:paraId="291FE49C"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0.76</w:t>
            </w:r>
          </w:p>
        </w:tc>
        <w:tc>
          <w:tcPr>
            <w:tcW w:w="0" w:type="auto"/>
            <w:hideMark/>
          </w:tcPr>
          <w:p w14:paraId="4791FB54"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0.4463</w:t>
            </w:r>
          </w:p>
        </w:tc>
        <w:tc>
          <w:tcPr>
            <w:tcW w:w="0" w:type="auto"/>
            <w:hideMark/>
          </w:tcPr>
          <w:p w14:paraId="4663AA5E"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1</w:t>
            </w:r>
          </w:p>
        </w:tc>
      </w:tr>
      <w:tr w:rsidR="00CB6D6A" w:rsidRPr="00CB6D6A" w14:paraId="2A21B903" w14:textId="77777777" w:rsidTr="00CB6D6A">
        <w:trPr>
          <w:jc w:val="center"/>
        </w:trPr>
        <w:tc>
          <w:tcPr>
            <w:tcW w:w="0" w:type="auto"/>
            <w:hideMark/>
          </w:tcPr>
          <w:p w14:paraId="2506A841"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AR1,1</w:t>
            </w:r>
          </w:p>
        </w:tc>
        <w:tc>
          <w:tcPr>
            <w:tcW w:w="0" w:type="auto"/>
            <w:noWrap/>
            <w:hideMark/>
          </w:tcPr>
          <w:p w14:paraId="0B717E30"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-0.27186</w:t>
            </w:r>
          </w:p>
        </w:tc>
        <w:tc>
          <w:tcPr>
            <w:tcW w:w="0" w:type="auto"/>
            <w:hideMark/>
          </w:tcPr>
          <w:p w14:paraId="1C02B03C"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0.17442</w:t>
            </w:r>
          </w:p>
        </w:tc>
        <w:tc>
          <w:tcPr>
            <w:tcW w:w="0" w:type="auto"/>
            <w:noWrap/>
            <w:hideMark/>
          </w:tcPr>
          <w:p w14:paraId="2E2FBB80"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-1.56</w:t>
            </w:r>
          </w:p>
        </w:tc>
        <w:tc>
          <w:tcPr>
            <w:tcW w:w="0" w:type="auto"/>
            <w:hideMark/>
          </w:tcPr>
          <w:p w14:paraId="7838DED6"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0.1191</w:t>
            </w:r>
          </w:p>
        </w:tc>
        <w:tc>
          <w:tcPr>
            <w:tcW w:w="0" w:type="auto"/>
            <w:hideMark/>
          </w:tcPr>
          <w:p w14:paraId="38C9A091"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4</w:t>
            </w:r>
          </w:p>
        </w:tc>
      </w:tr>
    </w:tbl>
    <w:p w14:paraId="6AC375DD" w14:textId="77777777" w:rsidR="00CB6D6A" w:rsidRPr="00CB6D6A" w:rsidRDefault="00CB6D6A" w:rsidP="00CB6D6A">
      <w:pPr>
        <w:spacing w:after="0" w:line="240" w:lineRule="auto"/>
        <w:rPr>
          <w:rFonts w:ascii="Arial" w:eastAsia="Times New Roman" w:hAnsi="Arial" w:cs="Arial"/>
          <w:color w:val="000000"/>
          <w:sz w:val="20"/>
          <w:szCs w:val="20"/>
          <w:lang w:eastAsia="en-ZA"/>
        </w:rPr>
      </w:pPr>
      <w:bookmarkStart w:id="2" w:name="IDX42"/>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Fit Statistics"/>
      </w:tblPr>
      <w:tblGrid>
        <w:gridCol w:w="2311"/>
        <w:gridCol w:w="1050"/>
      </w:tblGrid>
      <w:tr w:rsidR="00CB6D6A" w:rsidRPr="00CB6D6A" w14:paraId="55AC449A" w14:textId="77777777" w:rsidTr="00CB6D6A">
        <w:trPr>
          <w:jc w:val="center"/>
        </w:trPr>
        <w:tc>
          <w:tcPr>
            <w:tcW w:w="0" w:type="auto"/>
            <w:hideMark/>
          </w:tcPr>
          <w:p w14:paraId="678D8DF4"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Constant Estimate</w:t>
            </w:r>
          </w:p>
        </w:tc>
        <w:tc>
          <w:tcPr>
            <w:tcW w:w="0" w:type="auto"/>
            <w:hideMark/>
          </w:tcPr>
          <w:p w14:paraId="3C8BAE58"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28.15236</w:t>
            </w:r>
          </w:p>
        </w:tc>
      </w:tr>
      <w:tr w:rsidR="00CB6D6A" w:rsidRPr="00CB6D6A" w14:paraId="33153F9F" w14:textId="77777777" w:rsidTr="00CB6D6A">
        <w:trPr>
          <w:jc w:val="center"/>
        </w:trPr>
        <w:tc>
          <w:tcPr>
            <w:tcW w:w="0" w:type="auto"/>
            <w:hideMark/>
          </w:tcPr>
          <w:p w14:paraId="4CD0B198"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Variance Estimate</w:t>
            </w:r>
          </w:p>
        </w:tc>
        <w:tc>
          <w:tcPr>
            <w:tcW w:w="0" w:type="auto"/>
            <w:hideMark/>
          </w:tcPr>
          <w:p w14:paraId="7D39F266"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5545.579</w:t>
            </w:r>
          </w:p>
        </w:tc>
      </w:tr>
      <w:tr w:rsidR="00CB6D6A" w:rsidRPr="00CB6D6A" w14:paraId="5D387D58" w14:textId="77777777" w:rsidTr="00CB6D6A">
        <w:trPr>
          <w:jc w:val="center"/>
        </w:trPr>
        <w:tc>
          <w:tcPr>
            <w:tcW w:w="0" w:type="auto"/>
            <w:hideMark/>
          </w:tcPr>
          <w:p w14:paraId="5136874F"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Std Error Estimate</w:t>
            </w:r>
          </w:p>
        </w:tc>
        <w:tc>
          <w:tcPr>
            <w:tcW w:w="0" w:type="auto"/>
            <w:hideMark/>
          </w:tcPr>
          <w:p w14:paraId="33F1C5A8"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74.46864</w:t>
            </w:r>
          </w:p>
        </w:tc>
      </w:tr>
      <w:tr w:rsidR="00CB6D6A" w:rsidRPr="00CB6D6A" w14:paraId="7034832C" w14:textId="77777777" w:rsidTr="00CB6D6A">
        <w:trPr>
          <w:jc w:val="center"/>
        </w:trPr>
        <w:tc>
          <w:tcPr>
            <w:tcW w:w="0" w:type="auto"/>
            <w:hideMark/>
          </w:tcPr>
          <w:p w14:paraId="5B2D8577"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AIC</w:t>
            </w:r>
          </w:p>
        </w:tc>
        <w:tc>
          <w:tcPr>
            <w:tcW w:w="0" w:type="auto"/>
            <w:hideMark/>
          </w:tcPr>
          <w:p w14:paraId="7C6600AA"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404.2424</w:t>
            </w:r>
          </w:p>
        </w:tc>
      </w:tr>
      <w:tr w:rsidR="00CB6D6A" w:rsidRPr="00CB6D6A" w14:paraId="06780A00" w14:textId="77777777" w:rsidTr="00CB6D6A">
        <w:trPr>
          <w:jc w:val="center"/>
        </w:trPr>
        <w:tc>
          <w:tcPr>
            <w:tcW w:w="0" w:type="auto"/>
            <w:hideMark/>
          </w:tcPr>
          <w:p w14:paraId="29993449"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SBC</w:t>
            </w:r>
          </w:p>
        </w:tc>
        <w:tc>
          <w:tcPr>
            <w:tcW w:w="0" w:type="auto"/>
            <w:hideMark/>
          </w:tcPr>
          <w:p w14:paraId="75778D63"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408.9084</w:t>
            </w:r>
          </w:p>
        </w:tc>
      </w:tr>
      <w:tr w:rsidR="00CB6D6A" w:rsidRPr="00CB6D6A" w14:paraId="3FCB553B" w14:textId="77777777" w:rsidTr="00CB6D6A">
        <w:trPr>
          <w:jc w:val="center"/>
        </w:trPr>
        <w:tc>
          <w:tcPr>
            <w:tcW w:w="0" w:type="auto"/>
            <w:hideMark/>
          </w:tcPr>
          <w:p w14:paraId="46245F5E"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Number of Residuals</w:t>
            </w:r>
          </w:p>
        </w:tc>
        <w:tc>
          <w:tcPr>
            <w:tcW w:w="0" w:type="auto"/>
            <w:hideMark/>
          </w:tcPr>
          <w:p w14:paraId="7C6B69EB"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35</w:t>
            </w:r>
          </w:p>
        </w:tc>
      </w:tr>
    </w:tbl>
    <w:p w14:paraId="77129CBE" w14:textId="77777777" w:rsidR="00CB6D6A" w:rsidRDefault="00CB6D6A" w:rsidP="00CB6D6A">
      <w:pPr>
        <w:autoSpaceDE w:val="0"/>
        <w:autoSpaceDN w:val="0"/>
        <w:adjustRightInd w:val="0"/>
        <w:spacing w:after="0" w:line="240" w:lineRule="auto"/>
        <w:rPr>
          <w:rFonts w:ascii="Courier New" w:hAnsi="Courier New" w:cs="Courier New"/>
          <w:color w:val="008000"/>
          <w:sz w:val="20"/>
          <w:szCs w:val="20"/>
          <w:shd w:val="clear" w:color="auto" w:fill="FFFFFF"/>
        </w:rPr>
      </w:pPr>
    </w:p>
    <w:p w14:paraId="6A5BC787" w14:textId="1D3E38B8"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Model C - ARIMA(0,1,0)(0,1,1)4 */</w:t>
      </w:r>
    </w:p>
    <w:p w14:paraId="5E027B01"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2035C3F6"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noprint</w:t>
      </w:r>
      <w:proofErr w:type="spellEnd"/>
      <w:r>
        <w:rPr>
          <w:rFonts w:ascii="Courier New" w:hAnsi="Courier New" w:cs="Courier New"/>
          <w:color w:val="000000"/>
          <w:sz w:val="20"/>
          <w:szCs w:val="20"/>
          <w:shd w:val="clear" w:color="auto" w:fill="FFFFFF"/>
        </w:rPr>
        <w:t>;</w:t>
      </w:r>
    </w:p>
    <w:p w14:paraId="49AB6BBD"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5051146A"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"Model C: ARIMA(0,1,0)(0,1,1)4"</w:t>
      </w:r>
      <w:r>
        <w:rPr>
          <w:rFonts w:ascii="Courier New" w:hAnsi="Courier New" w:cs="Courier New"/>
          <w:color w:val="000000"/>
          <w:sz w:val="20"/>
          <w:szCs w:val="20"/>
          <w:shd w:val="clear" w:color="auto" w:fill="FFFFFF"/>
        </w:rPr>
        <w:t>;</w:t>
      </w:r>
    </w:p>
    <w:p w14:paraId="51890FC8"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Maximum Likelihood Estimation"/>
      </w:tblPr>
      <w:tblGrid>
        <w:gridCol w:w="1243"/>
        <w:gridCol w:w="1057"/>
        <w:gridCol w:w="1111"/>
        <w:gridCol w:w="890"/>
        <w:gridCol w:w="937"/>
        <w:gridCol w:w="551"/>
      </w:tblGrid>
      <w:tr w:rsidR="00CB6D6A" w:rsidRPr="00CB6D6A" w14:paraId="288347DB" w14:textId="77777777" w:rsidTr="00CB6D6A">
        <w:trPr>
          <w:tblHeader/>
          <w:jc w:val="center"/>
        </w:trPr>
        <w:tc>
          <w:tcPr>
            <w:tcW w:w="0" w:type="auto"/>
            <w:gridSpan w:val="6"/>
            <w:hideMark/>
          </w:tcPr>
          <w:p w14:paraId="65271CA8" w14:textId="77777777" w:rsidR="00CB6D6A" w:rsidRPr="00CB6D6A" w:rsidRDefault="00CB6D6A" w:rsidP="00CB6D6A">
            <w:pPr>
              <w:spacing w:after="0" w:line="240" w:lineRule="auto"/>
              <w:jc w:val="center"/>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Maximum Likelihood Estimation</w:t>
            </w:r>
          </w:p>
        </w:tc>
      </w:tr>
      <w:tr w:rsidR="00CB6D6A" w:rsidRPr="00CB6D6A" w14:paraId="063A0CCB" w14:textId="77777777" w:rsidTr="00CB6D6A">
        <w:trPr>
          <w:tblHeader/>
          <w:jc w:val="center"/>
        </w:trPr>
        <w:tc>
          <w:tcPr>
            <w:tcW w:w="0" w:type="auto"/>
            <w:hideMark/>
          </w:tcPr>
          <w:p w14:paraId="4F68597A"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Parameter</w:t>
            </w:r>
          </w:p>
        </w:tc>
        <w:tc>
          <w:tcPr>
            <w:tcW w:w="0" w:type="auto"/>
            <w:hideMark/>
          </w:tcPr>
          <w:p w14:paraId="713D6AA5"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Estimate</w:t>
            </w:r>
          </w:p>
        </w:tc>
        <w:tc>
          <w:tcPr>
            <w:tcW w:w="0" w:type="auto"/>
            <w:hideMark/>
          </w:tcPr>
          <w:p w14:paraId="5C31272A"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Standard</w:t>
            </w:r>
            <w:r w:rsidRPr="00CB6D6A">
              <w:rPr>
                <w:rFonts w:ascii="Times New Roman" w:eastAsia="Times New Roman" w:hAnsi="Times New Roman" w:cs="Times New Roman"/>
                <w:b/>
                <w:bCs/>
                <w:sz w:val="24"/>
                <w:szCs w:val="24"/>
                <w:lang w:eastAsia="en-ZA"/>
              </w:rPr>
              <w:br/>
              <w:t>Error</w:t>
            </w:r>
          </w:p>
        </w:tc>
        <w:tc>
          <w:tcPr>
            <w:tcW w:w="0" w:type="auto"/>
            <w:hideMark/>
          </w:tcPr>
          <w:p w14:paraId="64B84D66"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t Value</w:t>
            </w:r>
          </w:p>
        </w:tc>
        <w:tc>
          <w:tcPr>
            <w:tcW w:w="0" w:type="auto"/>
            <w:hideMark/>
          </w:tcPr>
          <w:p w14:paraId="0D7E256A"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proofErr w:type="spellStart"/>
            <w:r w:rsidRPr="00CB6D6A">
              <w:rPr>
                <w:rFonts w:ascii="Times New Roman" w:eastAsia="Times New Roman" w:hAnsi="Times New Roman" w:cs="Times New Roman"/>
                <w:b/>
                <w:bCs/>
                <w:sz w:val="24"/>
                <w:szCs w:val="24"/>
                <w:lang w:eastAsia="en-ZA"/>
              </w:rPr>
              <w:t>Approx</w:t>
            </w:r>
            <w:proofErr w:type="spellEnd"/>
            <w:r w:rsidRPr="00CB6D6A">
              <w:rPr>
                <w:rFonts w:ascii="Times New Roman" w:eastAsia="Times New Roman" w:hAnsi="Times New Roman" w:cs="Times New Roman"/>
                <w:b/>
                <w:bCs/>
                <w:sz w:val="24"/>
                <w:szCs w:val="24"/>
                <w:lang w:eastAsia="en-ZA"/>
              </w:rPr>
              <w:br/>
            </w:r>
            <w:proofErr w:type="spellStart"/>
            <w:r w:rsidRPr="00CB6D6A">
              <w:rPr>
                <w:rFonts w:ascii="Times New Roman" w:eastAsia="Times New Roman" w:hAnsi="Times New Roman" w:cs="Times New Roman"/>
                <w:b/>
                <w:bCs/>
                <w:sz w:val="24"/>
                <w:szCs w:val="24"/>
                <w:lang w:eastAsia="en-ZA"/>
              </w:rPr>
              <w:t>Pr</w:t>
            </w:r>
            <w:proofErr w:type="spellEnd"/>
            <w:r w:rsidRPr="00CB6D6A">
              <w:rPr>
                <w:rFonts w:ascii="Times New Roman" w:eastAsia="Times New Roman" w:hAnsi="Times New Roman" w:cs="Times New Roman"/>
                <w:b/>
                <w:bCs/>
                <w:sz w:val="24"/>
                <w:szCs w:val="24"/>
                <w:lang w:eastAsia="en-ZA"/>
              </w:rPr>
              <w:t xml:space="preserve"> &gt; |t|</w:t>
            </w:r>
          </w:p>
        </w:tc>
        <w:tc>
          <w:tcPr>
            <w:tcW w:w="0" w:type="auto"/>
            <w:hideMark/>
          </w:tcPr>
          <w:p w14:paraId="3B6E0171" w14:textId="77777777" w:rsidR="00CB6D6A" w:rsidRPr="00CB6D6A" w:rsidRDefault="00CB6D6A" w:rsidP="00CB6D6A">
            <w:pPr>
              <w:spacing w:after="0" w:line="240" w:lineRule="auto"/>
              <w:jc w:val="right"/>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Lag</w:t>
            </w:r>
          </w:p>
        </w:tc>
      </w:tr>
      <w:tr w:rsidR="00CB6D6A" w:rsidRPr="00CB6D6A" w14:paraId="74B4BE42" w14:textId="77777777" w:rsidTr="00CB6D6A">
        <w:trPr>
          <w:jc w:val="center"/>
        </w:trPr>
        <w:tc>
          <w:tcPr>
            <w:tcW w:w="0" w:type="auto"/>
            <w:hideMark/>
          </w:tcPr>
          <w:p w14:paraId="7C0978D2"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MU</w:t>
            </w:r>
          </w:p>
        </w:tc>
        <w:tc>
          <w:tcPr>
            <w:tcW w:w="0" w:type="auto"/>
            <w:hideMark/>
          </w:tcPr>
          <w:p w14:paraId="126D0F85"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22.46398</w:t>
            </w:r>
          </w:p>
        </w:tc>
        <w:tc>
          <w:tcPr>
            <w:tcW w:w="0" w:type="auto"/>
            <w:hideMark/>
          </w:tcPr>
          <w:p w14:paraId="7CF92546"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9.90699</w:t>
            </w:r>
          </w:p>
        </w:tc>
        <w:tc>
          <w:tcPr>
            <w:tcW w:w="0" w:type="auto"/>
            <w:hideMark/>
          </w:tcPr>
          <w:p w14:paraId="7D17E4F6"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2.27</w:t>
            </w:r>
          </w:p>
        </w:tc>
        <w:tc>
          <w:tcPr>
            <w:tcW w:w="0" w:type="auto"/>
            <w:hideMark/>
          </w:tcPr>
          <w:p w14:paraId="18B7BF5C"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0.0234</w:t>
            </w:r>
          </w:p>
        </w:tc>
        <w:tc>
          <w:tcPr>
            <w:tcW w:w="0" w:type="auto"/>
            <w:hideMark/>
          </w:tcPr>
          <w:p w14:paraId="5C34E7FD"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w:t>
            </w:r>
          </w:p>
        </w:tc>
      </w:tr>
      <w:tr w:rsidR="00CB6D6A" w:rsidRPr="00CB6D6A" w14:paraId="37094309" w14:textId="77777777" w:rsidTr="00CB6D6A">
        <w:trPr>
          <w:jc w:val="center"/>
        </w:trPr>
        <w:tc>
          <w:tcPr>
            <w:tcW w:w="0" w:type="auto"/>
            <w:hideMark/>
          </w:tcPr>
          <w:p w14:paraId="54F3D2A7"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MA1,1</w:t>
            </w:r>
          </w:p>
        </w:tc>
        <w:tc>
          <w:tcPr>
            <w:tcW w:w="0" w:type="auto"/>
            <w:hideMark/>
          </w:tcPr>
          <w:p w14:paraId="28E52111"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0.23982</w:t>
            </w:r>
          </w:p>
        </w:tc>
        <w:tc>
          <w:tcPr>
            <w:tcW w:w="0" w:type="auto"/>
            <w:hideMark/>
          </w:tcPr>
          <w:p w14:paraId="79325F31"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0.17977</w:t>
            </w:r>
          </w:p>
        </w:tc>
        <w:tc>
          <w:tcPr>
            <w:tcW w:w="0" w:type="auto"/>
            <w:hideMark/>
          </w:tcPr>
          <w:p w14:paraId="1C7AC8B9"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1.33</w:t>
            </w:r>
          </w:p>
        </w:tc>
        <w:tc>
          <w:tcPr>
            <w:tcW w:w="0" w:type="auto"/>
            <w:hideMark/>
          </w:tcPr>
          <w:p w14:paraId="2D7326AB"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0.1822</w:t>
            </w:r>
          </w:p>
        </w:tc>
        <w:tc>
          <w:tcPr>
            <w:tcW w:w="0" w:type="auto"/>
            <w:hideMark/>
          </w:tcPr>
          <w:p w14:paraId="359F3035"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4</w:t>
            </w:r>
          </w:p>
        </w:tc>
      </w:tr>
    </w:tbl>
    <w:p w14:paraId="795D8BAE" w14:textId="77777777" w:rsidR="00CB6D6A" w:rsidRPr="00CB6D6A" w:rsidRDefault="00CB6D6A" w:rsidP="00CB6D6A">
      <w:pPr>
        <w:spacing w:after="0" w:line="240" w:lineRule="auto"/>
        <w:rPr>
          <w:rFonts w:ascii="Arial" w:eastAsia="Times New Roman" w:hAnsi="Arial" w:cs="Arial"/>
          <w:color w:val="000000"/>
          <w:sz w:val="20"/>
          <w:szCs w:val="20"/>
          <w:lang w:eastAsia="en-ZA"/>
        </w:rPr>
      </w:pPr>
      <w:bookmarkStart w:id="3" w:name="IDX51"/>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Fit Statistics"/>
      </w:tblPr>
      <w:tblGrid>
        <w:gridCol w:w="2311"/>
        <w:gridCol w:w="1050"/>
      </w:tblGrid>
      <w:tr w:rsidR="00CB6D6A" w:rsidRPr="00CB6D6A" w14:paraId="33404247" w14:textId="77777777" w:rsidTr="00CB6D6A">
        <w:trPr>
          <w:jc w:val="center"/>
        </w:trPr>
        <w:tc>
          <w:tcPr>
            <w:tcW w:w="0" w:type="auto"/>
            <w:hideMark/>
          </w:tcPr>
          <w:p w14:paraId="14C48321"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Constant Estimate</w:t>
            </w:r>
          </w:p>
        </w:tc>
        <w:tc>
          <w:tcPr>
            <w:tcW w:w="0" w:type="auto"/>
            <w:hideMark/>
          </w:tcPr>
          <w:p w14:paraId="51E758A3"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22.46398</w:t>
            </w:r>
          </w:p>
        </w:tc>
      </w:tr>
      <w:tr w:rsidR="00CB6D6A" w:rsidRPr="00CB6D6A" w14:paraId="360CDF98" w14:textId="77777777" w:rsidTr="00CB6D6A">
        <w:trPr>
          <w:jc w:val="center"/>
        </w:trPr>
        <w:tc>
          <w:tcPr>
            <w:tcW w:w="0" w:type="auto"/>
            <w:hideMark/>
          </w:tcPr>
          <w:p w14:paraId="433B6832"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Variance Estimate</w:t>
            </w:r>
          </w:p>
        </w:tc>
        <w:tc>
          <w:tcPr>
            <w:tcW w:w="0" w:type="auto"/>
            <w:hideMark/>
          </w:tcPr>
          <w:p w14:paraId="59192E2A"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5531.555</w:t>
            </w:r>
          </w:p>
        </w:tc>
      </w:tr>
      <w:tr w:rsidR="00CB6D6A" w:rsidRPr="00CB6D6A" w14:paraId="7716D740" w14:textId="77777777" w:rsidTr="00CB6D6A">
        <w:trPr>
          <w:jc w:val="center"/>
        </w:trPr>
        <w:tc>
          <w:tcPr>
            <w:tcW w:w="0" w:type="auto"/>
            <w:hideMark/>
          </w:tcPr>
          <w:p w14:paraId="26EA97FF"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Std Error Estimate</w:t>
            </w:r>
          </w:p>
        </w:tc>
        <w:tc>
          <w:tcPr>
            <w:tcW w:w="0" w:type="auto"/>
            <w:hideMark/>
          </w:tcPr>
          <w:p w14:paraId="10D5D9F2"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74.37442</w:t>
            </w:r>
          </w:p>
        </w:tc>
      </w:tr>
      <w:tr w:rsidR="00CB6D6A" w:rsidRPr="00CB6D6A" w14:paraId="7DF5A6D2" w14:textId="77777777" w:rsidTr="00CB6D6A">
        <w:trPr>
          <w:jc w:val="center"/>
        </w:trPr>
        <w:tc>
          <w:tcPr>
            <w:tcW w:w="0" w:type="auto"/>
            <w:hideMark/>
          </w:tcPr>
          <w:p w14:paraId="424CB73F"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AIC</w:t>
            </w:r>
          </w:p>
        </w:tc>
        <w:tc>
          <w:tcPr>
            <w:tcW w:w="0" w:type="auto"/>
            <w:hideMark/>
          </w:tcPr>
          <w:p w14:paraId="141ED59D"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403.1411</w:t>
            </w:r>
          </w:p>
        </w:tc>
      </w:tr>
      <w:tr w:rsidR="00CB6D6A" w:rsidRPr="00CB6D6A" w14:paraId="7076CBA5" w14:textId="77777777" w:rsidTr="00CB6D6A">
        <w:trPr>
          <w:jc w:val="center"/>
        </w:trPr>
        <w:tc>
          <w:tcPr>
            <w:tcW w:w="0" w:type="auto"/>
            <w:hideMark/>
          </w:tcPr>
          <w:p w14:paraId="540DCEBC"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SBC</w:t>
            </w:r>
          </w:p>
        </w:tc>
        <w:tc>
          <w:tcPr>
            <w:tcW w:w="0" w:type="auto"/>
            <w:hideMark/>
          </w:tcPr>
          <w:p w14:paraId="30C0D34C"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406.2518</w:t>
            </w:r>
          </w:p>
        </w:tc>
      </w:tr>
      <w:tr w:rsidR="00CB6D6A" w:rsidRPr="00CB6D6A" w14:paraId="5619B69A" w14:textId="77777777" w:rsidTr="00CB6D6A">
        <w:trPr>
          <w:jc w:val="center"/>
        </w:trPr>
        <w:tc>
          <w:tcPr>
            <w:tcW w:w="0" w:type="auto"/>
            <w:hideMark/>
          </w:tcPr>
          <w:p w14:paraId="186F6C42" w14:textId="77777777" w:rsidR="00CB6D6A" w:rsidRPr="00CB6D6A" w:rsidRDefault="00CB6D6A" w:rsidP="00CB6D6A">
            <w:pPr>
              <w:spacing w:after="0" w:line="240" w:lineRule="auto"/>
              <w:rPr>
                <w:rFonts w:ascii="Times New Roman" w:eastAsia="Times New Roman" w:hAnsi="Times New Roman" w:cs="Times New Roman"/>
                <w:b/>
                <w:bCs/>
                <w:sz w:val="24"/>
                <w:szCs w:val="24"/>
                <w:lang w:eastAsia="en-ZA"/>
              </w:rPr>
            </w:pPr>
            <w:r w:rsidRPr="00CB6D6A">
              <w:rPr>
                <w:rFonts w:ascii="Times New Roman" w:eastAsia="Times New Roman" w:hAnsi="Times New Roman" w:cs="Times New Roman"/>
                <w:b/>
                <w:bCs/>
                <w:sz w:val="24"/>
                <w:szCs w:val="24"/>
                <w:lang w:eastAsia="en-ZA"/>
              </w:rPr>
              <w:t>Number of Residuals</w:t>
            </w:r>
          </w:p>
        </w:tc>
        <w:tc>
          <w:tcPr>
            <w:tcW w:w="0" w:type="auto"/>
            <w:hideMark/>
          </w:tcPr>
          <w:p w14:paraId="0598E870" w14:textId="77777777" w:rsidR="00CB6D6A" w:rsidRPr="00CB6D6A" w:rsidRDefault="00CB6D6A" w:rsidP="00CB6D6A">
            <w:pPr>
              <w:spacing w:after="0" w:line="240" w:lineRule="auto"/>
              <w:jc w:val="right"/>
              <w:rPr>
                <w:rFonts w:ascii="Times New Roman" w:eastAsia="Times New Roman" w:hAnsi="Times New Roman" w:cs="Times New Roman"/>
                <w:sz w:val="24"/>
                <w:szCs w:val="24"/>
                <w:lang w:eastAsia="en-ZA"/>
              </w:rPr>
            </w:pPr>
            <w:r w:rsidRPr="00CB6D6A">
              <w:rPr>
                <w:rFonts w:ascii="Times New Roman" w:eastAsia="Times New Roman" w:hAnsi="Times New Roman" w:cs="Times New Roman"/>
                <w:sz w:val="24"/>
                <w:szCs w:val="24"/>
                <w:lang w:eastAsia="en-ZA"/>
              </w:rPr>
              <w:t>35</w:t>
            </w:r>
          </w:p>
        </w:tc>
      </w:tr>
    </w:tbl>
    <w:p w14:paraId="5C2344AB"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Model D - ARIMA(0,1,1)(0,1,2)4 */</w:t>
      </w:r>
    </w:p>
    <w:p w14:paraId="500E3168"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4B8A4217"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noprint</w:t>
      </w:r>
      <w:proofErr w:type="spellEnd"/>
      <w:r>
        <w:rPr>
          <w:rFonts w:ascii="Courier New" w:hAnsi="Courier New" w:cs="Courier New"/>
          <w:color w:val="000000"/>
          <w:sz w:val="20"/>
          <w:szCs w:val="20"/>
          <w:shd w:val="clear" w:color="auto" w:fill="FFFFFF"/>
        </w:rPr>
        <w:t>;</w:t>
      </w:r>
    </w:p>
    <w:p w14:paraId="121647FF"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8</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7BD4BABB" w14:textId="77777777" w:rsidR="00CB6D6A" w:rsidRDefault="00CB6D6A" w:rsidP="00CB6D6A">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"Model D: ARIMA(0,1,1)(0,1,2)4"</w:t>
      </w:r>
      <w:r>
        <w:rPr>
          <w:rFonts w:ascii="Courier New" w:hAnsi="Courier New" w:cs="Courier New"/>
          <w:color w:val="000000"/>
          <w:sz w:val="20"/>
          <w:szCs w:val="20"/>
          <w:shd w:val="clear" w:color="auto" w:fill="FFFFFF"/>
        </w:rPr>
        <w:t>;</w:t>
      </w:r>
    </w:p>
    <w:p w14:paraId="654D05A7" w14:textId="56DED0FA" w:rsidR="00B75C40" w:rsidRPr="00B75C40" w:rsidRDefault="00CB6D6A" w:rsidP="00CB6D6A">
      <w:pPr>
        <w:tabs>
          <w:tab w:val="left" w:pos="1305"/>
        </w:tabs>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r w:rsidR="00B75C40">
        <w:rPr>
          <w:rFonts w:ascii="Courier New" w:hAnsi="Courier New" w:cs="Courier New"/>
          <w:color w:val="000000"/>
          <w:sz w:val="20"/>
          <w:szCs w:val="20"/>
          <w:shd w:val="clear" w:color="auto" w:fill="FFFFFF"/>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Maximum Likelihood Estimation"/>
      </w:tblPr>
      <w:tblGrid>
        <w:gridCol w:w="1243"/>
        <w:gridCol w:w="1057"/>
        <w:gridCol w:w="1111"/>
        <w:gridCol w:w="890"/>
        <w:gridCol w:w="937"/>
        <w:gridCol w:w="551"/>
      </w:tblGrid>
      <w:tr w:rsidR="006844D1" w:rsidRPr="006844D1" w14:paraId="0868DE00" w14:textId="77777777" w:rsidTr="006844D1">
        <w:trPr>
          <w:tblHeader/>
          <w:jc w:val="center"/>
        </w:trPr>
        <w:tc>
          <w:tcPr>
            <w:tcW w:w="0" w:type="auto"/>
            <w:gridSpan w:val="6"/>
            <w:hideMark/>
          </w:tcPr>
          <w:p w14:paraId="1B6B8F65" w14:textId="77777777" w:rsidR="006844D1" w:rsidRPr="006844D1" w:rsidRDefault="006844D1" w:rsidP="006844D1">
            <w:pPr>
              <w:spacing w:after="0" w:line="240" w:lineRule="auto"/>
              <w:jc w:val="center"/>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lastRenderedPageBreak/>
              <w:t>Maximum Likelihood Estimation</w:t>
            </w:r>
          </w:p>
        </w:tc>
      </w:tr>
      <w:tr w:rsidR="006844D1" w:rsidRPr="006844D1" w14:paraId="62BB5BF6" w14:textId="77777777" w:rsidTr="006844D1">
        <w:trPr>
          <w:tblHeader/>
          <w:jc w:val="center"/>
        </w:trPr>
        <w:tc>
          <w:tcPr>
            <w:tcW w:w="0" w:type="auto"/>
            <w:hideMark/>
          </w:tcPr>
          <w:p w14:paraId="3A196457"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Parameter</w:t>
            </w:r>
          </w:p>
        </w:tc>
        <w:tc>
          <w:tcPr>
            <w:tcW w:w="0" w:type="auto"/>
            <w:hideMark/>
          </w:tcPr>
          <w:p w14:paraId="7B2B3C3D" w14:textId="77777777" w:rsidR="006844D1" w:rsidRPr="006844D1" w:rsidRDefault="006844D1" w:rsidP="006844D1">
            <w:pPr>
              <w:spacing w:after="0" w:line="240" w:lineRule="auto"/>
              <w:jc w:val="right"/>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Estimate</w:t>
            </w:r>
          </w:p>
        </w:tc>
        <w:tc>
          <w:tcPr>
            <w:tcW w:w="0" w:type="auto"/>
            <w:hideMark/>
          </w:tcPr>
          <w:p w14:paraId="44B2D9CF" w14:textId="77777777" w:rsidR="006844D1" w:rsidRPr="006844D1" w:rsidRDefault="006844D1" w:rsidP="006844D1">
            <w:pPr>
              <w:spacing w:after="0" w:line="240" w:lineRule="auto"/>
              <w:jc w:val="right"/>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Standard</w:t>
            </w:r>
            <w:r w:rsidRPr="006844D1">
              <w:rPr>
                <w:rFonts w:ascii="Times New Roman" w:eastAsia="Times New Roman" w:hAnsi="Times New Roman" w:cs="Times New Roman"/>
                <w:b/>
                <w:bCs/>
                <w:sz w:val="24"/>
                <w:szCs w:val="24"/>
                <w:lang w:eastAsia="en-ZA"/>
              </w:rPr>
              <w:br/>
              <w:t>Error</w:t>
            </w:r>
          </w:p>
        </w:tc>
        <w:tc>
          <w:tcPr>
            <w:tcW w:w="0" w:type="auto"/>
            <w:hideMark/>
          </w:tcPr>
          <w:p w14:paraId="1C5AB889" w14:textId="77777777" w:rsidR="006844D1" w:rsidRPr="006844D1" w:rsidRDefault="006844D1" w:rsidP="006844D1">
            <w:pPr>
              <w:spacing w:after="0" w:line="240" w:lineRule="auto"/>
              <w:jc w:val="right"/>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t Value</w:t>
            </w:r>
          </w:p>
        </w:tc>
        <w:tc>
          <w:tcPr>
            <w:tcW w:w="0" w:type="auto"/>
            <w:hideMark/>
          </w:tcPr>
          <w:p w14:paraId="5F662D8B" w14:textId="77777777" w:rsidR="006844D1" w:rsidRPr="006844D1" w:rsidRDefault="006844D1" w:rsidP="006844D1">
            <w:pPr>
              <w:spacing w:after="0" w:line="240" w:lineRule="auto"/>
              <w:jc w:val="right"/>
              <w:rPr>
                <w:rFonts w:ascii="Times New Roman" w:eastAsia="Times New Roman" w:hAnsi="Times New Roman" w:cs="Times New Roman"/>
                <w:b/>
                <w:bCs/>
                <w:sz w:val="24"/>
                <w:szCs w:val="24"/>
                <w:lang w:eastAsia="en-ZA"/>
              </w:rPr>
            </w:pPr>
            <w:proofErr w:type="spellStart"/>
            <w:r w:rsidRPr="006844D1">
              <w:rPr>
                <w:rFonts w:ascii="Times New Roman" w:eastAsia="Times New Roman" w:hAnsi="Times New Roman" w:cs="Times New Roman"/>
                <w:b/>
                <w:bCs/>
                <w:sz w:val="24"/>
                <w:szCs w:val="24"/>
                <w:lang w:eastAsia="en-ZA"/>
              </w:rPr>
              <w:t>Approx</w:t>
            </w:r>
            <w:proofErr w:type="spellEnd"/>
            <w:r w:rsidRPr="006844D1">
              <w:rPr>
                <w:rFonts w:ascii="Times New Roman" w:eastAsia="Times New Roman" w:hAnsi="Times New Roman" w:cs="Times New Roman"/>
                <w:b/>
                <w:bCs/>
                <w:sz w:val="24"/>
                <w:szCs w:val="24"/>
                <w:lang w:eastAsia="en-ZA"/>
              </w:rPr>
              <w:br/>
            </w:r>
            <w:proofErr w:type="spellStart"/>
            <w:r w:rsidRPr="006844D1">
              <w:rPr>
                <w:rFonts w:ascii="Times New Roman" w:eastAsia="Times New Roman" w:hAnsi="Times New Roman" w:cs="Times New Roman"/>
                <w:b/>
                <w:bCs/>
                <w:sz w:val="24"/>
                <w:szCs w:val="24"/>
                <w:lang w:eastAsia="en-ZA"/>
              </w:rPr>
              <w:t>Pr</w:t>
            </w:r>
            <w:proofErr w:type="spellEnd"/>
            <w:r w:rsidRPr="006844D1">
              <w:rPr>
                <w:rFonts w:ascii="Times New Roman" w:eastAsia="Times New Roman" w:hAnsi="Times New Roman" w:cs="Times New Roman"/>
                <w:b/>
                <w:bCs/>
                <w:sz w:val="24"/>
                <w:szCs w:val="24"/>
                <w:lang w:eastAsia="en-ZA"/>
              </w:rPr>
              <w:t xml:space="preserve"> &gt; |t|</w:t>
            </w:r>
          </w:p>
        </w:tc>
        <w:tc>
          <w:tcPr>
            <w:tcW w:w="0" w:type="auto"/>
            <w:hideMark/>
          </w:tcPr>
          <w:p w14:paraId="6DEE1C2A" w14:textId="77777777" w:rsidR="006844D1" w:rsidRPr="006844D1" w:rsidRDefault="006844D1" w:rsidP="006844D1">
            <w:pPr>
              <w:spacing w:after="0" w:line="240" w:lineRule="auto"/>
              <w:jc w:val="right"/>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Lag</w:t>
            </w:r>
          </w:p>
        </w:tc>
      </w:tr>
      <w:tr w:rsidR="006844D1" w:rsidRPr="006844D1" w14:paraId="52B57D4E" w14:textId="77777777" w:rsidTr="006844D1">
        <w:trPr>
          <w:jc w:val="center"/>
        </w:trPr>
        <w:tc>
          <w:tcPr>
            <w:tcW w:w="0" w:type="auto"/>
            <w:hideMark/>
          </w:tcPr>
          <w:p w14:paraId="48C3CB00"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MU</w:t>
            </w:r>
          </w:p>
        </w:tc>
        <w:tc>
          <w:tcPr>
            <w:tcW w:w="0" w:type="auto"/>
            <w:hideMark/>
          </w:tcPr>
          <w:p w14:paraId="1A4FA8A7"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22.60432</w:t>
            </w:r>
          </w:p>
        </w:tc>
        <w:tc>
          <w:tcPr>
            <w:tcW w:w="0" w:type="auto"/>
            <w:hideMark/>
          </w:tcPr>
          <w:p w14:paraId="7D05C67C"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11.52206</w:t>
            </w:r>
          </w:p>
        </w:tc>
        <w:tc>
          <w:tcPr>
            <w:tcW w:w="0" w:type="auto"/>
            <w:hideMark/>
          </w:tcPr>
          <w:p w14:paraId="619C8F9C"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1.96</w:t>
            </w:r>
          </w:p>
        </w:tc>
        <w:tc>
          <w:tcPr>
            <w:tcW w:w="0" w:type="auto"/>
            <w:hideMark/>
          </w:tcPr>
          <w:p w14:paraId="4E3E4A95"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0.0498</w:t>
            </w:r>
          </w:p>
        </w:tc>
        <w:tc>
          <w:tcPr>
            <w:tcW w:w="0" w:type="auto"/>
            <w:hideMark/>
          </w:tcPr>
          <w:p w14:paraId="46C01A15"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0</w:t>
            </w:r>
          </w:p>
        </w:tc>
      </w:tr>
      <w:tr w:rsidR="006844D1" w:rsidRPr="006844D1" w14:paraId="68833E2C" w14:textId="77777777" w:rsidTr="006844D1">
        <w:trPr>
          <w:jc w:val="center"/>
        </w:trPr>
        <w:tc>
          <w:tcPr>
            <w:tcW w:w="0" w:type="auto"/>
            <w:hideMark/>
          </w:tcPr>
          <w:p w14:paraId="179505D6"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MA1,1</w:t>
            </w:r>
          </w:p>
        </w:tc>
        <w:tc>
          <w:tcPr>
            <w:tcW w:w="0" w:type="auto"/>
            <w:hideMark/>
          </w:tcPr>
          <w:p w14:paraId="4B0D96D1"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0.11528</w:t>
            </w:r>
          </w:p>
        </w:tc>
        <w:tc>
          <w:tcPr>
            <w:tcW w:w="0" w:type="auto"/>
            <w:hideMark/>
          </w:tcPr>
          <w:p w14:paraId="635FB2FB"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0.17634</w:t>
            </w:r>
          </w:p>
        </w:tc>
        <w:tc>
          <w:tcPr>
            <w:tcW w:w="0" w:type="auto"/>
            <w:hideMark/>
          </w:tcPr>
          <w:p w14:paraId="696225F7"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0.65</w:t>
            </w:r>
          </w:p>
        </w:tc>
        <w:tc>
          <w:tcPr>
            <w:tcW w:w="0" w:type="auto"/>
            <w:hideMark/>
          </w:tcPr>
          <w:p w14:paraId="75576C50"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0.5133</w:t>
            </w:r>
          </w:p>
        </w:tc>
        <w:tc>
          <w:tcPr>
            <w:tcW w:w="0" w:type="auto"/>
            <w:hideMark/>
          </w:tcPr>
          <w:p w14:paraId="35E3355F"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1</w:t>
            </w:r>
          </w:p>
        </w:tc>
      </w:tr>
    </w:tbl>
    <w:p w14:paraId="0DF514D3" w14:textId="77777777" w:rsidR="006844D1" w:rsidRPr="006844D1" w:rsidRDefault="006844D1" w:rsidP="006844D1">
      <w:pPr>
        <w:spacing w:after="0" w:line="240" w:lineRule="auto"/>
        <w:rPr>
          <w:rFonts w:ascii="Arial" w:eastAsia="Times New Roman" w:hAnsi="Arial" w:cs="Arial"/>
          <w:color w:val="000000"/>
          <w:sz w:val="20"/>
          <w:szCs w:val="20"/>
          <w:lang w:eastAsia="en-ZA"/>
        </w:rPr>
      </w:pPr>
      <w:bookmarkStart w:id="4" w:name="IDX59"/>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Fit Statistics"/>
      </w:tblPr>
      <w:tblGrid>
        <w:gridCol w:w="2311"/>
        <w:gridCol w:w="1050"/>
      </w:tblGrid>
      <w:tr w:rsidR="006844D1" w:rsidRPr="006844D1" w14:paraId="20D92932" w14:textId="77777777" w:rsidTr="006844D1">
        <w:trPr>
          <w:jc w:val="center"/>
        </w:trPr>
        <w:tc>
          <w:tcPr>
            <w:tcW w:w="0" w:type="auto"/>
            <w:hideMark/>
          </w:tcPr>
          <w:p w14:paraId="0E2C9947"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Constant Estimate</w:t>
            </w:r>
          </w:p>
        </w:tc>
        <w:tc>
          <w:tcPr>
            <w:tcW w:w="0" w:type="auto"/>
            <w:hideMark/>
          </w:tcPr>
          <w:p w14:paraId="6000FC3A"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22.60432</w:t>
            </w:r>
          </w:p>
        </w:tc>
      </w:tr>
      <w:tr w:rsidR="006844D1" w:rsidRPr="006844D1" w14:paraId="071827A1" w14:textId="77777777" w:rsidTr="006844D1">
        <w:trPr>
          <w:jc w:val="center"/>
        </w:trPr>
        <w:tc>
          <w:tcPr>
            <w:tcW w:w="0" w:type="auto"/>
            <w:hideMark/>
          </w:tcPr>
          <w:p w14:paraId="460E1AC3"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Variance Estimate</w:t>
            </w:r>
          </w:p>
        </w:tc>
        <w:tc>
          <w:tcPr>
            <w:tcW w:w="0" w:type="auto"/>
            <w:hideMark/>
          </w:tcPr>
          <w:p w14:paraId="26257C24"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5887.449</w:t>
            </w:r>
          </w:p>
        </w:tc>
      </w:tr>
      <w:tr w:rsidR="006844D1" w:rsidRPr="006844D1" w14:paraId="2677BAB0" w14:textId="77777777" w:rsidTr="006844D1">
        <w:trPr>
          <w:jc w:val="center"/>
        </w:trPr>
        <w:tc>
          <w:tcPr>
            <w:tcW w:w="0" w:type="auto"/>
            <w:hideMark/>
          </w:tcPr>
          <w:p w14:paraId="44B507F5"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Std Error Estimate</w:t>
            </w:r>
          </w:p>
        </w:tc>
        <w:tc>
          <w:tcPr>
            <w:tcW w:w="0" w:type="auto"/>
            <w:hideMark/>
          </w:tcPr>
          <w:p w14:paraId="6FFF0BE1"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76.72972</w:t>
            </w:r>
          </w:p>
        </w:tc>
      </w:tr>
      <w:tr w:rsidR="006844D1" w:rsidRPr="006844D1" w14:paraId="45412A56" w14:textId="77777777" w:rsidTr="006844D1">
        <w:trPr>
          <w:jc w:val="center"/>
        </w:trPr>
        <w:tc>
          <w:tcPr>
            <w:tcW w:w="0" w:type="auto"/>
            <w:hideMark/>
          </w:tcPr>
          <w:p w14:paraId="5A41C6D4"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AIC</w:t>
            </w:r>
          </w:p>
        </w:tc>
        <w:tc>
          <w:tcPr>
            <w:tcW w:w="0" w:type="auto"/>
            <w:hideMark/>
          </w:tcPr>
          <w:p w14:paraId="2875AB81"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405.0999</w:t>
            </w:r>
          </w:p>
        </w:tc>
      </w:tr>
      <w:tr w:rsidR="006844D1" w:rsidRPr="006844D1" w14:paraId="1BD0807D" w14:textId="77777777" w:rsidTr="006844D1">
        <w:trPr>
          <w:jc w:val="center"/>
        </w:trPr>
        <w:tc>
          <w:tcPr>
            <w:tcW w:w="0" w:type="auto"/>
            <w:hideMark/>
          </w:tcPr>
          <w:p w14:paraId="7002011A"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SBC</w:t>
            </w:r>
          </w:p>
        </w:tc>
        <w:tc>
          <w:tcPr>
            <w:tcW w:w="0" w:type="auto"/>
            <w:hideMark/>
          </w:tcPr>
          <w:p w14:paraId="17F136D0"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408.2106</w:t>
            </w:r>
          </w:p>
        </w:tc>
      </w:tr>
      <w:tr w:rsidR="006844D1" w:rsidRPr="006844D1" w14:paraId="61E3E61F" w14:textId="77777777" w:rsidTr="006844D1">
        <w:trPr>
          <w:jc w:val="center"/>
        </w:trPr>
        <w:tc>
          <w:tcPr>
            <w:tcW w:w="0" w:type="auto"/>
            <w:hideMark/>
          </w:tcPr>
          <w:p w14:paraId="28DDF45B" w14:textId="77777777" w:rsidR="006844D1" w:rsidRPr="006844D1" w:rsidRDefault="006844D1" w:rsidP="006844D1">
            <w:pPr>
              <w:spacing w:after="0" w:line="240" w:lineRule="auto"/>
              <w:rPr>
                <w:rFonts w:ascii="Times New Roman" w:eastAsia="Times New Roman" w:hAnsi="Times New Roman" w:cs="Times New Roman"/>
                <w:b/>
                <w:bCs/>
                <w:sz w:val="24"/>
                <w:szCs w:val="24"/>
                <w:lang w:eastAsia="en-ZA"/>
              </w:rPr>
            </w:pPr>
            <w:r w:rsidRPr="006844D1">
              <w:rPr>
                <w:rFonts w:ascii="Times New Roman" w:eastAsia="Times New Roman" w:hAnsi="Times New Roman" w:cs="Times New Roman"/>
                <w:b/>
                <w:bCs/>
                <w:sz w:val="24"/>
                <w:szCs w:val="24"/>
                <w:lang w:eastAsia="en-ZA"/>
              </w:rPr>
              <w:t>Number of Residuals</w:t>
            </w:r>
          </w:p>
        </w:tc>
        <w:tc>
          <w:tcPr>
            <w:tcW w:w="0" w:type="auto"/>
            <w:hideMark/>
          </w:tcPr>
          <w:p w14:paraId="65F422B2" w14:textId="77777777" w:rsidR="006844D1" w:rsidRPr="006844D1" w:rsidRDefault="006844D1" w:rsidP="006844D1">
            <w:pPr>
              <w:spacing w:after="0" w:line="240" w:lineRule="auto"/>
              <w:jc w:val="right"/>
              <w:rPr>
                <w:rFonts w:ascii="Times New Roman" w:eastAsia="Times New Roman" w:hAnsi="Times New Roman" w:cs="Times New Roman"/>
                <w:sz w:val="24"/>
                <w:szCs w:val="24"/>
                <w:lang w:eastAsia="en-ZA"/>
              </w:rPr>
            </w:pPr>
            <w:r w:rsidRPr="006844D1">
              <w:rPr>
                <w:rFonts w:ascii="Times New Roman" w:eastAsia="Times New Roman" w:hAnsi="Times New Roman" w:cs="Times New Roman"/>
                <w:sz w:val="24"/>
                <w:szCs w:val="24"/>
                <w:lang w:eastAsia="en-ZA"/>
              </w:rPr>
              <w:t>35</w:t>
            </w:r>
          </w:p>
        </w:tc>
      </w:tr>
    </w:tbl>
    <w:p w14:paraId="524B1497" w14:textId="6D9D0E04" w:rsidR="006844D1" w:rsidRDefault="006844D1" w:rsidP="006844D1">
      <w:pPr>
        <w:tabs>
          <w:tab w:val="left" w:pos="5567"/>
        </w:tabs>
        <w:rPr>
          <w:sz w:val="24"/>
          <w:szCs w:val="24"/>
        </w:rPr>
      </w:pPr>
    </w:p>
    <w:tbl>
      <w:tblPr>
        <w:tblStyle w:val="TableGrid"/>
        <w:tblW w:w="0" w:type="auto"/>
        <w:jc w:val="center"/>
        <w:tblLook w:val="04A0" w:firstRow="1" w:lastRow="0" w:firstColumn="1" w:lastColumn="0" w:noHBand="0" w:noVBand="1"/>
      </w:tblPr>
      <w:tblGrid>
        <w:gridCol w:w="1360"/>
        <w:gridCol w:w="1467"/>
        <w:gridCol w:w="2184"/>
        <w:gridCol w:w="1408"/>
        <w:gridCol w:w="1294"/>
        <w:gridCol w:w="1303"/>
      </w:tblGrid>
      <w:tr w:rsidR="006A236E" w14:paraId="2FA93350" w14:textId="77777777" w:rsidTr="006A236E">
        <w:trPr>
          <w:jc w:val="center"/>
        </w:trPr>
        <w:tc>
          <w:tcPr>
            <w:tcW w:w="1360" w:type="dxa"/>
          </w:tcPr>
          <w:p w14:paraId="7607ECC1" w14:textId="59552F12" w:rsidR="006844D1" w:rsidRDefault="006844D1" w:rsidP="006A236E">
            <w:pPr>
              <w:tabs>
                <w:tab w:val="left" w:pos="5567"/>
              </w:tabs>
              <w:jc w:val="center"/>
              <w:rPr>
                <w:sz w:val="24"/>
                <w:szCs w:val="24"/>
              </w:rPr>
            </w:pPr>
            <w:r>
              <w:rPr>
                <w:sz w:val="24"/>
                <w:szCs w:val="24"/>
              </w:rPr>
              <w:t>Model</w:t>
            </w:r>
          </w:p>
        </w:tc>
        <w:tc>
          <w:tcPr>
            <w:tcW w:w="1467" w:type="dxa"/>
          </w:tcPr>
          <w:p w14:paraId="29129523" w14:textId="6A17BFD0" w:rsidR="006844D1" w:rsidRDefault="006844D1" w:rsidP="006A236E">
            <w:pPr>
              <w:tabs>
                <w:tab w:val="left" w:pos="5567"/>
              </w:tabs>
              <w:jc w:val="center"/>
              <w:rPr>
                <w:sz w:val="24"/>
                <w:szCs w:val="24"/>
              </w:rPr>
            </w:pPr>
            <w:r>
              <w:rPr>
                <w:sz w:val="24"/>
                <w:szCs w:val="24"/>
              </w:rPr>
              <w:t>Parameters</w:t>
            </w:r>
          </w:p>
        </w:tc>
        <w:tc>
          <w:tcPr>
            <w:tcW w:w="2184" w:type="dxa"/>
          </w:tcPr>
          <w:p w14:paraId="48F01E48" w14:textId="02BB8530" w:rsidR="006844D1" w:rsidRDefault="006844D1" w:rsidP="006A236E">
            <w:pPr>
              <w:tabs>
                <w:tab w:val="left" w:pos="5567"/>
              </w:tabs>
              <w:jc w:val="center"/>
              <w:rPr>
                <w:sz w:val="24"/>
                <w:szCs w:val="24"/>
              </w:rPr>
            </w:pPr>
            <w:r>
              <w:rPr>
                <w:sz w:val="24"/>
                <w:szCs w:val="24"/>
              </w:rPr>
              <w:t>Significance</w:t>
            </w:r>
            <w:r w:rsidR="006A236E">
              <w:rPr>
                <w:sz w:val="24"/>
                <w:szCs w:val="24"/>
              </w:rPr>
              <w:t>(p&lt;0.05)</w:t>
            </w:r>
          </w:p>
        </w:tc>
        <w:tc>
          <w:tcPr>
            <w:tcW w:w="1408" w:type="dxa"/>
          </w:tcPr>
          <w:p w14:paraId="3EC67D55" w14:textId="57F95C32" w:rsidR="006844D1" w:rsidRDefault="006A236E" w:rsidP="006A236E">
            <w:pPr>
              <w:tabs>
                <w:tab w:val="left" w:pos="5567"/>
              </w:tabs>
              <w:jc w:val="center"/>
              <w:rPr>
                <w:sz w:val="24"/>
                <w:szCs w:val="24"/>
              </w:rPr>
            </w:pPr>
            <w:r>
              <w:rPr>
                <w:sz w:val="24"/>
                <w:szCs w:val="24"/>
              </w:rPr>
              <w:t>Variance</w:t>
            </w:r>
          </w:p>
        </w:tc>
        <w:tc>
          <w:tcPr>
            <w:tcW w:w="1294" w:type="dxa"/>
          </w:tcPr>
          <w:p w14:paraId="5FC3032A" w14:textId="7993DF7A" w:rsidR="006844D1" w:rsidRDefault="006A236E" w:rsidP="006A236E">
            <w:pPr>
              <w:tabs>
                <w:tab w:val="left" w:pos="5567"/>
              </w:tabs>
              <w:jc w:val="center"/>
              <w:rPr>
                <w:sz w:val="24"/>
                <w:szCs w:val="24"/>
              </w:rPr>
            </w:pPr>
            <w:r>
              <w:rPr>
                <w:sz w:val="24"/>
                <w:szCs w:val="24"/>
              </w:rPr>
              <w:t>AIC</w:t>
            </w:r>
          </w:p>
        </w:tc>
        <w:tc>
          <w:tcPr>
            <w:tcW w:w="1303" w:type="dxa"/>
          </w:tcPr>
          <w:p w14:paraId="575D4191" w14:textId="64498E18" w:rsidR="006844D1" w:rsidRDefault="006A236E" w:rsidP="006A236E">
            <w:pPr>
              <w:tabs>
                <w:tab w:val="left" w:pos="5567"/>
              </w:tabs>
              <w:jc w:val="center"/>
              <w:rPr>
                <w:sz w:val="24"/>
                <w:szCs w:val="24"/>
              </w:rPr>
            </w:pPr>
            <w:r>
              <w:rPr>
                <w:sz w:val="24"/>
                <w:szCs w:val="24"/>
              </w:rPr>
              <w:t>SBC</w:t>
            </w:r>
          </w:p>
        </w:tc>
      </w:tr>
      <w:tr w:rsidR="006A236E" w14:paraId="68912F63" w14:textId="77777777" w:rsidTr="006A236E">
        <w:trPr>
          <w:jc w:val="center"/>
        </w:trPr>
        <w:tc>
          <w:tcPr>
            <w:tcW w:w="1360" w:type="dxa"/>
          </w:tcPr>
          <w:p w14:paraId="09226386" w14:textId="2B6A8C51" w:rsidR="006A236E" w:rsidRDefault="006A236E" w:rsidP="006A236E">
            <w:pPr>
              <w:tabs>
                <w:tab w:val="left" w:pos="5567"/>
              </w:tabs>
              <w:jc w:val="center"/>
              <w:rPr>
                <w:sz w:val="24"/>
                <w:szCs w:val="24"/>
              </w:rPr>
            </w:pPr>
            <w:r>
              <w:rPr>
                <w:sz w:val="24"/>
                <w:szCs w:val="24"/>
              </w:rPr>
              <w:t>A</w:t>
            </w:r>
          </w:p>
        </w:tc>
        <w:tc>
          <w:tcPr>
            <w:tcW w:w="1467" w:type="dxa"/>
          </w:tcPr>
          <w:p w14:paraId="0750CEE5" w14:textId="6F45957E" w:rsidR="006A236E" w:rsidRDefault="006A236E" w:rsidP="006A236E">
            <w:pPr>
              <w:tabs>
                <w:tab w:val="left" w:pos="5567"/>
              </w:tabs>
              <w:jc w:val="center"/>
              <w:rPr>
                <w:sz w:val="24"/>
                <w:szCs w:val="24"/>
              </w:rPr>
            </w:pPr>
            <w:r>
              <w:rPr>
                <w:sz w:val="24"/>
                <w:szCs w:val="24"/>
              </w:rPr>
              <w:t>MU, MA(1)</w:t>
            </w:r>
          </w:p>
        </w:tc>
        <w:tc>
          <w:tcPr>
            <w:tcW w:w="2184" w:type="dxa"/>
          </w:tcPr>
          <w:p w14:paraId="421DD80B" w14:textId="7BF72990" w:rsidR="006A236E" w:rsidRDefault="006A236E" w:rsidP="006A236E">
            <w:pPr>
              <w:tabs>
                <w:tab w:val="left" w:pos="5567"/>
              </w:tabs>
              <w:jc w:val="center"/>
              <w:rPr>
                <w:sz w:val="24"/>
                <w:szCs w:val="24"/>
              </w:rPr>
            </w:pPr>
            <w:r>
              <w:rPr>
                <w:sz w:val="24"/>
                <w:szCs w:val="24"/>
              </w:rPr>
              <w:t>MU only</w:t>
            </w:r>
          </w:p>
        </w:tc>
        <w:tc>
          <w:tcPr>
            <w:tcW w:w="1408" w:type="dxa"/>
          </w:tcPr>
          <w:p w14:paraId="0DF60853" w14:textId="746B3005" w:rsidR="006A236E" w:rsidRDefault="006A236E" w:rsidP="006A236E">
            <w:pPr>
              <w:tabs>
                <w:tab w:val="left" w:pos="5567"/>
              </w:tabs>
              <w:jc w:val="center"/>
              <w:rPr>
                <w:sz w:val="24"/>
                <w:szCs w:val="24"/>
              </w:rPr>
            </w:pPr>
            <w:r w:rsidRPr="006A236E">
              <w:rPr>
                <w:sz w:val="24"/>
                <w:szCs w:val="24"/>
              </w:rPr>
              <w:t>5887.45</w:t>
            </w:r>
          </w:p>
        </w:tc>
        <w:tc>
          <w:tcPr>
            <w:tcW w:w="1294" w:type="dxa"/>
          </w:tcPr>
          <w:p w14:paraId="32AA01F7" w14:textId="33B62B19" w:rsidR="006A236E" w:rsidRDefault="006A236E" w:rsidP="006A236E">
            <w:pPr>
              <w:tabs>
                <w:tab w:val="left" w:pos="5567"/>
              </w:tabs>
              <w:jc w:val="center"/>
              <w:rPr>
                <w:sz w:val="24"/>
                <w:szCs w:val="24"/>
              </w:rPr>
            </w:pPr>
            <w:r w:rsidRPr="00EE51D4">
              <w:t>405.10</w:t>
            </w:r>
          </w:p>
        </w:tc>
        <w:tc>
          <w:tcPr>
            <w:tcW w:w="1303" w:type="dxa"/>
          </w:tcPr>
          <w:p w14:paraId="3F1A21D8" w14:textId="6EA03393" w:rsidR="006A236E" w:rsidRDefault="006A236E" w:rsidP="006A236E">
            <w:pPr>
              <w:tabs>
                <w:tab w:val="left" w:pos="5567"/>
              </w:tabs>
              <w:jc w:val="center"/>
              <w:rPr>
                <w:sz w:val="24"/>
                <w:szCs w:val="24"/>
              </w:rPr>
            </w:pPr>
            <w:r w:rsidRPr="00EE51D4">
              <w:t>408.21</w:t>
            </w:r>
          </w:p>
        </w:tc>
      </w:tr>
      <w:tr w:rsidR="006A236E" w14:paraId="53894B0E" w14:textId="77777777" w:rsidTr="006A236E">
        <w:trPr>
          <w:jc w:val="center"/>
        </w:trPr>
        <w:tc>
          <w:tcPr>
            <w:tcW w:w="1360" w:type="dxa"/>
          </w:tcPr>
          <w:p w14:paraId="24D3D397" w14:textId="3195B78C" w:rsidR="006A236E" w:rsidRDefault="006A236E" w:rsidP="006A236E">
            <w:pPr>
              <w:tabs>
                <w:tab w:val="left" w:pos="5567"/>
              </w:tabs>
              <w:jc w:val="center"/>
              <w:rPr>
                <w:sz w:val="24"/>
                <w:szCs w:val="24"/>
              </w:rPr>
            </w:pPr>
            <w:r>
              <w:rPr>
                <w:sz w:val="24"/>
                <w:szCs w:val="24"/>
              </w:rPr>
              <w:t>B</w:t>
            </w:r>
          </w:p>
        </w:tc>
        <w:tc>
          <w:tcPr>
            <w:tcW w:w="1467" w:type="dxa"/>
          </w:tcPr>
          <w:p w14:paraId="6D690D89" w14:textId="2826B048" w:rsidR="006A236E" w:rsidRDefault="006A236E" w:rsidP="006A236E">
            <w:pPr>
              <w:tabs>
                <w:tab w:val="left" w:pos="5567"/>
              </w:tabs>
              <w:jc w:val="center"/>
              <w:rPr>
                <w:sz w:val="24"/>
                <w:szCs w:val="24"/>
              </w:rPr>
            </w:pPr>
            <w:r>
              <w:rPr>
                <w:sz w:val="24"/>
                <w:szCs w:val="24"/>
              </w:rPr>
              <w:t>MU, MA(1), SAR(4)</w:t>
            </w:r>
          </w:p>
        </w:tc>
        <w:tc>
          <w:tcPr>
            <w:tcW w:w="2184" w:type="dxa"/>
          </w:tcPr>
          <w:p w14:paraId="72393E1F" w14:textId="2A820042" w:rsidR="006A236E" w:rsidRDefault="006A236E" w:rsidP="006A236E">
            <w:pPr>
              <w:tabs>
                <w:tab w:val="left" w:pos="5567"/>
              </w:tabs>
              <w:jc w:val="center"/>
              <w:rPr>
                <w:sz w:val="24"/>
                <w:szCs w:val="24"/>
              </w:rPr>
            </w:pPr>
            <w:r>
              <w:rPr>
                <w:sz w:val="24"/>
                <w:szCs w:val="24"/>
              </w:rPr>
              <w:t>MU only</w:t>
            </w:r>
          </w:p>
        </w:tc>
        <w:tc>
          <w:tcPr>
            <w:tcW w:w="1408" w:type="dxa"/>
          </w:tcPr>
          <w:p w14:paraId="1911271F" w14:textId="3299CAA5" w:rsidR="006A236E" w:rsidRDefault="006A236E" w:rsidP="006A236E">
            <w:pPr>
              <w:tabs>
                <w:tab w:val="left" w:pos="5567"/>
              </w:tabs>
              <w:jc w:val="center"/>
              <w:rPr>
                <w:sz w:val="24"/>
                <w:szCs w:val="24"/>
              </w:rPr>
            </w:pPr>
            <w:r w:rsidRPr="008B7955">
              <w:t>5545.58</w:t>
            </w:r>
          </w:p>
        </w:tc>
        <w:tc>
          <w:tcPr>
            <w:tcW w:w="1294" w:type="dxa"/>
          </w:tcPr>
          <w:p w14:paraId="42168D7A" w14:textId="50FFE5F8" w:rsidR="006A236E" w:rsidRDefault="006A236E" w:rsidP="006A236E">
            <w:pPr>
              <w:tabs>
                <w:tab w:val="left" w:pos="5567"/>
              </w:tabs>
              <w:jc w:val="center"/>
              <w:rPr>
                <w:sz w:val="24"/>
                <w:szCs w:val="24"/>
              </w:rPr>
            </w:pPr>
            <w:r w:rsidRPr="008B7955">
              <w:t>404.24</w:t>
            </w:r>
          </w:p>
        </w:tc>
        <w:tc>
          <w:tcPr>
            <w:tcW w:w="1303" w:type="dxa"/>
          </w:tcPr>
          <w:p w14:paraId="763E6A84" w14:textId="0426469F" w:rsidR="006A236E" w:rsidRDefault="006A236E" w:rsidP="006A236E">
            <w:pPr>
              <w:tabs>
                <w:tab w:val="left" w:pos="5567"/>
              </w:tabs>
              <w:jc w:val="center"/>
              <w:rPr>
                <w:sz w:val="24"/>
                <w:szCs w:val="24"/>
              </w:rPr>
            </w:pPr>
            <w:r w:rsidRPr="008B7955">
              <w:t>408.91</w:t>
            </w:r>
          </w:p>
        </w:tc>
      </w:tr>
      <w:tr w:rsidR="006A236E" w14:paraId="0DE955CB" w14:textId="77777777" w:rsidTr="006A236E">
        <w:trPr>
          <w:jc w:val="center"/>
        </w:trPr>
        <w:tc>
          <w:tcPr>
            <w:tcW w:w="1360" w:type="dxa"/>
          </w:tcPr>
          <w:p w14:paraId="551130BA" w14:textId="57AF5192" w:rsidR="006A236E" w:rsidRDefault="006A236E" w:rsidP="006A236E">
            <w:pPr>
              <w:tabs>
                <w:tab w:val="left" w:pos="5567"/>
              </w:tabs>
              <w:jc w:val="center"/>
              <w:rPr>
                <w:sz w:val="24"/>
                <w:szCs w:val="24"/>
              </w:rPr>
            </w:pPr>
            <w:r>
              <w:rPr>
                <w:sz w:val="24"/>
                <w:szCs w:val="24"/>
              </w:rPr>
              <w:t>C</w:t>
            </w:r>
          </w:p>
        </w:tc>
        <w:tc>
          <w:tcPr>
            <w:tcW w:w="1467" w:type="dxa"/>
          </w:tcPr>
          <w:p w14:paraId="0F8724D8" w14:textId="78191B58" w:rsidR="006A236E" w:rsidRDefault="006A236E" w:rsidP="006A236E">
            <w:pPr>
              <w:tabs>
                <w:tab w:val="left" w:pos="5567"/>
              </w:tabs>
              <w:jc w:val="center"/>
              <w:rPr>
                <w:sz w:val="24"/>
                <w:szCs w:val="24"/>
              </w:rPr>
            </w:pPr>
            <w:r>
              <w:rPr>
                <w:sz w:val="24"/>
                <w:szCs w:val="24"/>
              </w:rPr>
              <w:t>MU, SMA(4)</w:t>
            </w:r>
          </w:p>
        </w:tc>
        <w:tc>
          <w:tcPr>
            <w:tcW w:w="2184" w:type="dxa"/>
          </w:tcPr>
          <w:p w14:paraId="4E9D1AB4" w14:textId="7AA8B618" w:rsidR="006A236E" w:rsidRDefault="006A236E" w:rsidP="006A236E">
            <w:pPr>
              <w:tabs>
                <w:tab w:val="left" w:pos="5567"/>
              </w:tabs>
              <w:jc w:val="center"/>
              <w:rPr>
                <w:sz w:val="24"/>
                <w:szCs w:val="24"/>
              </w:rPr>
            </w:pPr>
            <w:r>
              <w:rPr>
                <w:sz w:val="24"/>
                <w:szCs w:val="24"/>
              </w:rPr>
              <w:t>MU only</w:t>
            </w:r>
          </w:p>
        </w:tc>
        <w:tc>
          <w:tcPr>
            <w:tcW w:w="1408" w:type="dxa"/>
          </w:tcPr>
          <w:p w14:paraId="7C1659FB" w14:textId="16059A48" w:rsidR="006A236E" w:rsidRDefault="006A236E" w:rsidP="006A236E">
            <w:pPr>
              <w:tabs>
                <w:tab w:val="left" w:pos="5567"/>
              </w:tabs>
              <w:jc w:val="center"/>
              <w:rPr>
                <w:sz w:val="24"/>
                <w:szCs w:val="24"/>
              </w:rPr>
            </w:pPr>
            <w:r w:rsidRPr="000F2F24">
              <w:t>5531.56</w:t>
            </w:r>
          </w:p>
        </w:tc>
        <w:tc>
          <w:tcPr>
            <w:tcW w:w="1294" w:type="dxa"/>
          </w:tcPr>
          <w:p w14:paraId="0086F649" w14:textId="6FFC75C6" w:rsidR="006A236E" w:rsidRDefault="006A236E" w:rsidP="006A236E">
            <w:pPr>
              <w:tabs>
                <w:tab w:val="left" w:pos="5567"/>
              </w:tabs>
              <w:jc w:val="center"/>
              <w:rPr>
                <w:sz w:val="24"/>
                <w:szCs w:val="24"/>
              </w:rPr>
            </w:pPr>
            <w:r w:rsidRPr="000F2F24">
              <w:t>403.14</w:t>
            </w:r>
          </w:p>
        </w:tc>
        <w:tc>
          <w:tcPr>
            <w:tcW w:w="1303" w:type="dxa"/>
          </w:tcPr>
          <w:p w14:paraId="54A30AFC" w14:textId="433F20EB" w:rsidR="006A236E" w:rsidRDefault="006A236E" w:rsidP="006A236E">
            <w:pPr>
              <w:tabs>
                <w:tab w:val="left" w:pos="5567"/>
              </w:tabs>
              <w:jc w:val="center"/>
              <w:rPr>
                <w:sz w:val="24"/>
                <w:szCs w:val="24"/>
              </w:rPr>
            </w:pPr>
            <w:r w:rsidRPr="000F2F24">
              <w:t>406.25</w:t>
            </w:r>
          </w:p>
        </w:tc>
      </w:tr>
      <w:tr w:rsidR="006A236E" w14:paraId="2E2106EE" w14:textId="77777777" w:rsidTr="006A236E">
        <w:trPr>
          <w:jc w:val="center"/>
        </w:trPr>
        <w:tc>
          <w:tcPr>
            <w:tcW w:w="1360" w:type="dxa"/>
          </w:tcPr>
          <w:p w14:paraId="4B8D0F6F" w14:textId="7BD93476" w:rsidR="006A236E" w:rsidRDefault="006A236E" w:rsidP="006A236E">
            <w:pPr>
              <w:tabs>
                <w:tab w:val="left" w:pos="5567"/>
              </w:tabs>
              <w:jc w:val="center"/>
              <w:rPr>
                <w:sz w:val="24"/>
                <w:szCs w:val="24"/>
              </w:rPr>
            </w:pPr>
            <w:r>
              <w:rPr>
                <w:sz w:val="24"/>
                <w:szCs w:val="24"/>
              </w:rPr>
              <w:t>D</w:t>
            </w:r>
          </w:p>
        </w:tc>
        <w:tc>
          <w:tcPr>
            <w:tcW w:w="1467" w:type="dxa"/>
          </w:tcPr>
          <w:p w14:paraId="7D95E21F" w14:textId="69086946" w:rsidR="006A236E" w:rsidRDefault="006A236E" w:rsidP="006A236E">
            <w:pPr>
              <w:tabs>
                <w:tab w:val="left" w:pos="5567"/>
              </w:tabs>
              <w:jc w:val="center"/>
              <w:rPr>
                <w:sz w:val="24"/>
                <w:szCs w:val="24"/>
              </w:rPr>
            </w:pPr>
            <w:r>
              <w:rPr>
                <w:sz w:val="24"/>
                <w:szCs w:val="24"/>
              </w:rPr>
              <w:t>MU,MA(1)</w:t>
            </w:r>
          </w:p>
        </w:tc>
        <w:tc>
          <w:tcPr>
            <w:tcW w:w="2184" w:type="dxa"/>
          </w:tcPr>
          <w:p w14:paraId="7A10C66E" w14:textId="7B93D6BF" w:rsidR="006A236E" w:rsidRDefault="006A236E" w:rsidP="006A236E">
            <w:pPr>
              <w:tabs>
                <w:tab w:val="left" w:pos="5567"/>
              </w:tabs>
              <w:jc w:val="center"/>
              <w:rPr>
                <w:sz w:val="24"/>
                <w:szCs w:val="24"/>
              </w:rPr>
            </w:pPr>
            <w:r>
              <w:rPr>
                <w:sz w:val="24"/>
                <w:szCs w:val="24"/>
              </w:rPr>
              <w:t>MU only</w:t>
            </w:r>
          </w:p>
        </w:tc>
        <w:tc>
          <w:tcPr>
            <w:tcW w:w="1408" w:type="dxa"/>
          </w:tcPr>
          <w:p w14:paraId="70995DDF" w14:textId="281643B1" w:rsidR="006A236E" w:rsidRDefault="006A236E" w:rsidP="006A236E">
            <w:pPr>
              <w:tabs>
                <w:tab w:val="left" w:pos="5567"/>
              </w:tabs>
              <w:jc w:val="center"/>
              <w:rPr>
                <w:sz w:val="24"/>
                <w:szCs w:val="24"/>
              </w:rPr>
            </w:pPr>
            <w:r w:rsidRPr="00E241B3">
              <w:t>5887.45</w:t>
            </w:r>
          </w:p>
        </w:tc>
        <w:tc>
          <w:tcPr>
            <w:tcW w:w="1294" w:type="dxa"/>
          </w:tcPr>
          <w:p w14:paraId="46B33437" w14:textId="792FB710" w:rsidR="006A236E" w:rsidRDefault="006A236E" w:rsidP="006A236E">
            <w:pPr>
              <w:tabs>
                <w:tab w:val="left" w:pos="5567"/>
              </w:tabs>
              <w:jc w:val="center"/>
              <w:rPr>
                <w:sz w:val="24"/>
                <w:szCs w:val="24"/>
              </w:rPr>
            </w:pPr>
            <w:r w:rsidRPr="00E241B3">
              <w:t>405.10</w:t>
            </w:r>
          </w:p>
        </w:tc>
        <w:tc>
          <w:tcPr>
            <w:tcW w:w="1303" w:type="dxa"/>
          </w:tcPr>
          <w:p w14:paraId="63E6F3BA" w14:textId="368ED1E1" w:rsidR="006A236E" w:rsidRDefault="006A236E" w:rsidP="006A236E">
            <w:pPr>
              <w:tabs>
                <w:tab w:val="left" w:pos="5567"/>
              </w:tabs>
              <w:jc w:val="center"/>
              <w:rPr>
                <w:sz w:val="24"/>
                <w:szCs w:val="24"/>
              </w:rPr>
            </w:pPr>
            <w:r w:rsidRPr="00E241B3">
              <w:t>408.21</w:t>
            </w:r>
          </w:p>
        </w:tc>
      </w:tr>
    </w:tbl>
    <w:p w14:paraId="3D2FA949" w14:textId="12E771E9" w:rsidR="006844D1" w:rsidRDefault="006844D1" w:rsidP="006844D1">
      <w:pPr>
        <w:tabs>
          <w:tab w:val="left" w:pos="5567"/>
        </w:tabs>
        <w:rPr>
          <w:sz w:val="24"/>
          <w:szCs w:val="24"/>
        </w:rPr>
      </w:pPr>
    </w:p>
    <w:p w14:paraId="5409B383" w14:textId="5F8ED3F8" w:rsidR="006A236E" w:rsidRDefault="006A236E" w:rsidP="006A236E">
      <w:pPr>
        <w:pStyle w:val="ListParagraph"/>
        <w:numPr>
          <w:ilvl w:val="0"/>
          <w:numId w:val="4"/>
        </w:numPr>
        <w:tabs>
          <w:tab w:val="left" w:pos="5567"/>
        </w:tabs>
        <w:rPr>
          <w:sz w:val="24"/>
          <w:szCs w:val="24"/>
        </w:rPr>
      </w:pPr>
      <w:r w:rsidRPr="006A236E">
        <w:rPr>
          <w:sz w:val="24"/>
          <w:szCs w:val="24"/>
        </w:rPr>
        <w:t>Key Findings</w:t>
      </w:r>
    </w:p>
    <w:p w14:paraId="6BE14AED" w14:textId="6C2480F3" w:rsidR="006A236E" w:rsidRPr="006A236E" w:rsidRDefault="006A236E" w:rsidP="006A236E">
      <w:pPr>
        <w:pStyle w:val="ListParagraph"/>
        <w:numPr>
          <w:ilvl w:val="0"/>
          <w:numId w:val="5"/>
        </w:numPr>
        <w:tabs>
          <w:tab w:val="left" w:pos="5567"/>
        </w:tabs>
        <w:rPr>
          <w:sz w:val="24"/>
          <w:szCs w:val="24"/>
        </w:rPr>
      </w:pPr>
      <w:r w:rsidRPr="006A236E">
        <w:rPr>
          <w:sz w:val="24"/>
          <w:szCs w:val="24"/>
        </w:rPr>
        <w:t>Only the mean (MU) term is statistically significant across all models at the 5% level.</w:t>
      </w:r>
    </w:p>
    <w:p w14:paraId="6996AF2B" w14:textId="0F0EA68B" w:rsidR="006A236E" w:rsidRPr="006A236E" w:rsidRDefault="006A236E" w:rsidP="006A236E">
      <w:pPr>
        <w:pStyle w:val="ListParagraph"/>
        <w:numPr>
          <w:ilvl w:val="0"/>
          <w:numId w:val="5"/>
        </w:numPr>
        <w:tabs>
          <w:tab w:val="left" w:pos="5567"/>
        </w:tabs>
        <w:rPr>
          <w:sz w:val="24"/>
          <w:szCs w:val="24"/>
        </w:rPr>
      </w:pPr>
      <w:r w:rsidRPr="006A236E">
        <w:rPr>
          <w:sz w:val="24"/>
          <w:szCs w:val="24"/>
        </w:rPr>
        <w:t>No AR or MA parameters (non-seasonal or seasonal) achieved statistical significance at p &lt; 0.05.</w:t>
      </w:r>
    </w:p>
    <w:p w14:paraId="080CAC4A" w14:textId="0B51829B" w:rsidR="006A236E" w:rsidRPr="006A236E" w:rsidRDefault="006A236E" w:rsidP="006A236E">
      <w:pPr>
        <w:pStyle w:val="ListParagraph"/>
        <w:numPr>
          <w:ilvl w:val="0"/>
          <w:numId w:val="5"/>
        </w:numPr>
        <w:tabs>
          <w:tab w:val="left" w:pos="5567"/>
        </w:tabs>
        <w:rPr>
          <w:sz w:val="24"/>
          <w:szCs w:val="24"/>
        </w:rPr>
      </w:pPr>
      <w:r w:rsidRPr="006A236E">
        <w:rPr>
          <w:b/>
          <w:bCs/>
          <w:sz w:val="24"/>
          <w:szCs w:val="24"/>
        </w:rPr>
        <w:t>Model C has the lowest AIC (403.14) and lowest SBC (406.25)</w:t>
      </w:r>
      <w:r w:rsidRPr="006A236E">
        <w:rPr>
          <w:sz w:val="24"/>
          <w:szCs w:val="24"/>
        </w:rPr>
        <w:t>, making it the best-fitting model among the candidates despite the SMA(4) parameter not being statistically significant.</w:t>
      </w:r>
    </w:p>
    <w:p w14:paraId="7CB55D10" w14:textId="3F0C2732" w:rsidR="006A236E" w:rsidRPr="006A236E" w:rsidRDefault="006A236E" w:rsidP="006A236E">
      <w:pPr>
        <w:pStyle w:val="ListParagraph"/>
        <w:numPr>
          <w:ilvl w:val="0"/>
          <w:numId w:val="5"/>
        </w:numPr>
        <w:tabs>
          <w:tab w:val="left" w:pos="5567"/>
        </w:tabs>
        <w:rPr>
          <w:sz w:val="24"/>
          <w:szCs w:val="24"/>
        </w:rPr>
      </w:pPr>
      <w:r w:rsidRPr="006A236E">
        <w:rPr>
          <w:sz w:val="24"/>
          <w:szCs w:val="24"/>
        </w:rPr>
        <w:t>Model D produced identical results to Model A, indicating potential issues with estimating the second seasonal MA term.</w:t>
      </w:r>
    </w:p>
    <w:p w14:paraId="0566B3A1" w14:textId="3B485B31" w:rsidR="006A236E" w:rsidRDefault="006A236E" w:rsidP="006A236E">
      <w:pPr>
        <w:pStyle w:val="ListParagraph"/>
        <w:numPr>
          <w:ilvl w:val="0"/>
          <w:numId w:val="5"/>
        </w:numPr>
        <w:tabs>
          <w:tab w:val="left" w:pos="5567"/>
        </w:tabs>
        <w:rPr>
          <w:sz w:val="24"/>
          <w:szCs w:val="24"/>
        </w:rPr>
      </w:pPr>
      <w:r w:rsidRPr="006A236E">
        <w:rPr>
          <w:sz w:val="24"/>
          <w:szCs w:val="24"/>
        </w:rPr>
        <w:t>Model B has the lowest variance estimate (5545.58) but the highest SBC (408.91) due to the additional parameter.</w:t>
      </w:r>
    </w:p>
    <w:p w14:paraId="726EB8FF" w14:textId="03EFE03E" w:rsidR="006A236E" w:rsidRDefault="006A236E" w:rsidP="006A236E">
      <w:pPr>
        <w:rPr>
          <w:sz w:val="24"/>
          <w:szCs w:val="24"/>
        </w:rPr>
      </w:pPr>
      <w:r w:rsidRPr="006A236E">
        <w:rPr>
          <w:sz w:val="24"/>
          <w:szCs w:val="24"/>
        </w:rPr>
        <w:t xml:space="preserve">All four candidate ARIMA models were successfully estimated using maximum likelihood estimation. </w:t>
      </w:r>
      <w:r w:rsidRPr="006A236E">
        <w:rPr>
          <w:b/>
          <w:bCs/>
          <w:sz w:val="24"/>
          <w:szCs w:val="24"/>
        </w:rPr>
        <w:t>Model C</w:t>
      </w:r>
      <w:r w:rsidRPr="006A236E">
        <w:rPr>
          <w:sz w:val="24"/>
          <w:szCs w:val="24"/>
        </w:rPr>
        <w:t xml:space="preserve"> (ARIMA(0,1,0)(0,1,1)₄) produced the lowest AIC (403.14) and SBC (406.25), indicating the best balance of model fit and parsimony. Across all models, only the mean term (MU) was statistically significant at the 5% level, suggesting that after differencing, the series is close to white noise. Model selection and diagnostic checks will be performed in Tasks 6 and 7.</w:t>
      </w:r>
    </w:p>
    <w:p w14:paraId="247A5DDA" w14:textId="0FF03A7D" w:rsidR="006A236E" w:rsidRDefault="003E4E35" w:rsidP="003E4E35">
      <w:pPr>
        <w:pStyle w:val="ListParagraph"/>
        <w:numPr>
          <w:ilvl w:val="0"/>
          <w:numId w:val="4"/>
        </w:numPr>
        <w:rPr>
          <w:sz w:val="24"/>
          <w:szCs w:val="24"/>
        </w:rPr>
      </w:pPr>
      <w:r w:rsidRPr="003E4E35">
        <w:rPr>
          <w:sz w:val="24"/>
          <w:szCs w:val="24"/>
        </w:rPr>
        <w:t>Model C – ARIMA(0,1,0)(0,1,1)₄ is selected as the most appropriate model</w:t>
      </w:r>
      <w:r>
        <w:rPr>
          <w:sz w:val="24"/>
          <w:szCs w:val="24"/>
        </w:rPr>
        <w:t>.</w:t>
      </w:r>
    </w:p>
    <w:p w14:paraId="0E008DA1" w14:textId="084EA8AD" w:rsidR="003E4E35" w:rsidRDefault="003E4E35" w:rsidP="003E4E35">
      <w:pPr>
        <w:rPr>
          <w:sz w:val="24"/>
          <w:szCs w:val="24"/>
        </w:rPr>
      </w:pPr>
    </w:p>
    <w:p w14:paraId="4CA9A1F4" w14:textId="22B6F4D2" w:rsidR="003E4E35" w:rsidRDefault="003E4E35" w:rsidP="003E4E35">
      <w:pPr>
        <w:rPr>
          <w:sz w:val="24"/>
          <w:szCs w:val="24"/>
        </w:rPr>
      </w:pPr>
    </w:p>
    <w:p w14:paraId="5FDAD455" w14:textId="6910BBFC" w:rsidR="003E4E35" w:rsidRDefault="003E4E35" w:rsidP="003E4E35">
      <w:pPr>
        <w:rPr>
          <w:sz w:val="24"/>
          <w:szCs w:val="24"/>
        </w:rPr>
      </w:pPr>
    </w:p>
    <w:p w14:paraId="42089D18" w14:textId="5F7F86CC" w:rsidR="003E4E35" w:rsidRDefault="003E4E35" w:rsidP="003E4E35">
      <w:pPr>
        <w:rPr>
          <w:sz w:val="24"/>
          <w:szCs w:val="24"/>
        </w:rPr>
      </w:pPr>
    </w:p>
    <w:p w14:paraId="3A631B39" w14:textId="07182EC1" w:rsidR="003E4E35" w:rsidRDefault="003E4E35" w:rsidP="003E4E35">
      <w:pPr>
        <w:rPr>
          <w:sz w:val="24"/>
          <w:szCs w:val="24"/>
        </w:rPr>
      </w:pPr>
    </w:p>
    <w:p w14:paraId="45C65BCF" w14:textId="65BCE8CB" w:rsidR="003E4E35" w:rsidRDefault="003E4E35" w:rsidP="003E4E35">
      <w:pPr>
        <w:rPr>
          <w:sz w:val="24"/>
          <w:szCs w:val="24"/>
        </w:rPr>
      </w:pPr>
    </w:p>
    <w:p w14:paraId="1B3B905C" w14:textId="571DE061" w:rsidR="003E4E35" w:rsidRDefault="003E4E35" w:rsidP="003E4E35">
      <w:pPr>
        <w:rPr>
          <w:sz w:val="24"/>
          <w:szCs w:val="24"/>
        </w:rPr>
      </w:pPr>
    </w:p>
    <w:p w14:paraId="3035C39A" w14:textId="199DC709" w:rsidR="003E4E35" w:rsidRDefault="003E4E35" w:rsidP="003E4E35">
      <w:pPr>
        <w:rPr>
          <w:sz w:val="24"/>
          <w:szCs w:val="24"/>
        </w:rPr>
      </w:pPr>
    </w:p>
    <w:p w14:paraId="54E960D0" w14:textId="43348B45" w:rsidR="003E4E35" w:rsidRDefault="003E4E35" w:rsidP="00924D40">
      <w:pPr>
        <w:pStyle w:val="ListParagraph"/>
        <w:jc w:val="center"/>
        <w:rPr>
          <w:b/>
          <w:bCs/>
          <w:sz w:val="28"/>
          <w:szCs w:val="28"/>
          <w:u w:val="single"/>
        </w:rPr>
      </w:pPr>
      <w:r w:rsidRPr="003E4E35">
        <w:rPr>
          <w:b/>
          <w:bCs/>
          <w:sz w:val="28"/>
          <w:szCs w:val="28"/>
          <w:u w:val="single"/>
        </w:rPr>
        <w:t>Task 6: Diagnostic Checking</w:t>
      </w:r>
    </w:p>
    <w:p w14:paraId="1B107662" w14:textId="77777777" w:rsidR="004223B6" w:rsidRDefault="004223B6" w:rsidP="004223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619A4A38" w14:textId="77777777" w:rsidR="004223B6" w:rsidRDefault="004223B6" w:rsidP="004223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noprint</w:t>
      </w:r>
      <w:proofErr w:type="spellEnd"/>
      <w:r>
        <w:rPr>
          <w:rFonts w:ascii="Courier New" w:hAnsi="Courier New" w:cs="Courier New"/>
          <w:color w:val="000000"/>
          <w:sz w:val="20"/>
          <w:szCs w:val="20"/>
          <w:shd w:val="clear" w:color="auto" w:fill="FFFFFF"/>
        </w:rPr>
        <w:t>;</w:t>
      </w:r>
    </w:p>
    <w:p w14:paraId="4D3BCD2A" w14:textId="574D8BB4" w:rsidR="004223B6" w:rsidRDefault="004223B6" w:rsidP="004223B6">
      <w:pPr>
        <w:pStyle w:val="ListParagraph"/>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24A6FB11" w14:textId="77777777" w:rsidR="004223B6" w:rsidRDefault="004223B6" w:rsidP="004223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xml:space="preserve">/* </w:t>
      </w:r>
      <w:proofErr w:type="spellStart"/>
      <w:r>
        <w:rPr>
          <w:rFonts w:ascii="Courier New" w:hAnsi="Courier New" w:cs="Courier New"/>
          <w:color w:val="008000"/>
          <w:sz w:val="20"/>
          <w:szCs w:val="20"/>
          <w:shd w:val="clear" w:color="auto" w:fill="FFFFFF"/>
        </w:rPr>
        <w:t>Ljung</w:t>
      </w:r>
      <w:proofErr w:type="spellEnd"/>
      <w:r>
        <w:rPr>
          <w:rFonts w:ascii="Courier New" w:hAnsi="Courier New" w:cs="Courier New"/>
          <w:color w:val="008000"/>
          <w:sz w:val="20"/>
          <w:szCs w:val="20"/>
          <w:shd w:val="clear" w:color="auto" w:fill="FFFFFF"/>
        </w:rPr>
        <w:t>-Box test for residual autocorrelation */</w:t>
      </w:r>
    </w:p>
    <w:p w14:paraId="34FA83C8" w14:textId="77777777" w:rsidR="004223B6" w:rsidRDefault="004223B6" w:rsidP="004223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FF0000"/>
          <w:sz w:val="20"/>
          <w:szCs w:val="20"/>
          <w:shd w:val="clear" w:color="auto" w:fill="FFFFFF"/>
        </w:rPr>
        <w:t>check</w:t>
      </w:r>
      <w:r>
        <w:rPr>
          <w:rFonts w:ascii="Courier New" w:hAnsi="Courier New" w:cs="Courier New"/>
          <w:color w:val="000000"/>
          <w:sz w:val="20"/>
          <w:szCs w:val="20"/>
          <w:shd w:val="clear" w:color="auto" w:fill="FFFFFF"/>
        </w:rPr>
        <w:t xml:space="preserve"> q=</w:t>
      </w:r>
      <w:r>
        <w:rPr>
          <w:rFonts w:ascii="Courier New" w:hAnsi="Courier New" w:cs="Courier New"/>
          <w:b/>
          <w:bCs/>
          <w:color w:val="008080"/>
          <w:sz w:val="20"/>
          <w:szCs w:val="20"/>
          <w:shd w:val="clear" w:color="auto" w:fill="FFFFFF"/>
        </w:rPr>
        <w:t>12</w:t>
      </w:r>
      <w:r>
        <w:rPr>
          <w:rFonts w:ascii="Courier New" w:hAnsi="Courier New" w:cs="Courier New"/>
          <w:color w:val="000000"/>
          <w:sz w:val="20"/>
          <w:szCs w:val="20"/>
          <w:shd w:val="clear" w:color="auto" w:fill="FFFFFF"/>
        </w:rPr>
        <w:t>;</w:t>
      </w:r>
    </w:p>
    <w:p w14:paraId="099E69E0" w14:textId="77777777" w:rsidR="004223B6" w:rsidRDefault="004223B6" w:rsidP="004223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Generate forecasts and residuals */</w:t>
      </w:r>
    </w:p>
    <w:p w14:paraId="1D505E2A" w14:textId="77777777" w:rsidR="004223B6" w:rsidRDefault="004223B6" w:rsidP="004223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forecast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lead</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8</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out</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forecast_results</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id</w:t>
      </w:r>
      <w:r>
        <w:rPr>
          <w:rFonts w:ascii="Courier New" w:hAnsi="Courier New" w:cs="Courier New"/>
          <w:color w:val="000000"/>
          <w:sz w:val="20"/>
          <w:szCs w:val="20"/>
          <w:shd w:val="clear" w:color="auto" w:fill="FFFFFF"/>
        </w:rPr>
        <w:t xml:space="preserve">=Date </w:t>
      </w:r>
      <w:r>
        <w:rPr>
          <w:rFonts w:ascii="Courier New" w:hAnsi="Courier New" w:cs="Courier New"/>
          <w:color w:val="0000FF"/>
          <w:sz w:val="20"/>
          <w:szCs w:val="20"/>
          <w:shd w:val="clear" w:color="auto" w:fill="FFFFFF"/>
        </w:rPr>
        <w:t>interval</w:t>
      </w:r>
      <w:r>
        <w:rPr>
          <w:rFonts w:ascii="Courier New" w:hAnsi="Courier New" w:cs="Courier New"/>
          <w:color w:val="000000"/>
          <w:sz w:val="20"/>
          <w:szCs w:val="20"/>
          <w:shd w:val="clear" w:color="auto" w:fill="FFFFFF"/>
        </w:rPr>
        <w:t>=quarter;</w:t>
      </w:r>
    </w:p>
    <w:p w14:paraId="2F39360B" w14:textId="77777777" w:rsidR="004223B6" w:rsidRDefault="004223B6" w:rsidP="004223B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54F54FD5" w14:textId="40DB1418" w:rsidR="004223B6" w:rsidRPr="004223B6" w:rsidRDefault="004223B6" w:rsidP="004223B6">
      <w:pPr>
        <w:pStyle w:val="ListParagraph"/>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14:paraId="66E259CD" w14:textId="1074B838" w:rsidR="004223B6" w:rsidRDefault="003816C1" w:rsidP="003E4E35">
      <w:pPr>
        <w:rPr>
          <w:b/>
          <w:bCs/>
          <w:sz w:val="24"/>
          <w:szCs w:val="24"/>
          <w:u w:val="single"/>
        </w:rPr>
      </w:pPr>
      <w:r>
        <w:rPr>
          <w:rFonts w:ascii="Arial" w:hAnsi="Arial" w:cs="Arial"/>
          <w:noProof/>
          <w:color w:val="000000"/>
          <w:sz w:val="20"/>
          <w:szCs w:val="20"/>
        </w:rPr>
        <w:drawing>
          <wp:inline distT="0" distB="0" distL="0" distR="0" wp14:anchorId="23F942BB" wp14:editId="7432A3D2">
            <wp:extent cx="5073650" cy="2379503"/>
            <wp:effectExtent l="0" t="0" r="0" b="1905"/>
            <wp:docPr id="8" name="Picture 8" descr="Residual Correlation Diagnostics for Sales(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Correlation Diagnostics for Sales(1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4715" cy="2436282"/>
                    </a:xfrm>
                    <a:prstGeom prst="rect">
                      <a:avLst/>
                    </a:prstGeom>
                    <a:noFill/>
                    <a:ln>
                      <a:noFill/>
                    </a:ln>
                  </pic:spPr>
                </pic:pic>
              </a:graphicData>
            </a:graphic>
          </wp:inline>
        </w:drawing>
      </w:r>
    </w:p>
    <w:p w14:paraId="1B649785" w14:textId="4E7B31E5" w:rsidR="00B75C40" w:rsidRPr="003E4E35" w:rsidRDefault="00B75C40" w:rsidP="003E4E35">
      <w:pPr>
        <w:rPr>
          <w:b/>
          <w:bCs/>
          <w:sz w:val="24"/>
          <w:szCs w:val="24"/>
          <w:u w:val="single"/>
        </w:rPr>
      </w:pPr>
      <w:r>
        <w:rPr>
          <w:rFonts w:ascii="Arial" w:hAnsi="Arial" w:cs="Arial"/>
          <w:noProof/>
          <w:color w:val="000000"/>
          <w:sz w:val="20"/>
          <w:szCs w:val="20"/>
        </w:rPr>
        <w:lastRenderedPageBreak/>
        <w:drawing>
          <wp:inline distT="0" distB="0" distL="0" distR="0" wp14:anchorId="6736049E" wp14:editId="4FF8404A">
            <wp:extent cx="5101041" cy="2222500"/>
            <wp:effectExtent l="0" t="0" r="4445" b="6350"/>
            <wp:docPr id="9" name="Picture 9" descr="Residual Normality Diagnostics for Sales(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ormality Diagnostics for Sales(1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9840" cy="2235048"/>
                    </a:xfrm>
                    <a:prstGeom prst="rect">
                      <a:avLst/>
                    </a:prstGeom>
                    <a:noFill/>
                    <a:ln>
                      <a:noFill/>
                    </a:ln>
                  </pic:spPr>
                </pic:pic>
              </a:graphicData>
            </a:graphic>
          </wp:inline>
        </w:drawing>
      </w:r>
    </w:p>
    <w:p w14:paraId="78E3FE5F" w14:textId="77777777" w:rsidR="00C81952" w:rsidRPr="00C81952" w:rsidRDefault="00C81952" w:rsidP="00C81952">
      <w:pPr>
        <w:tabs>
          <w:tab w:val="left" w:pos="5567"/>
        </w:tabs>
        <w:ind w:left="360"/>
        <w:rPr>
          <w:b/>
          <w:bCs/>
          <w:sz w:val="24"/>
          <w:szCs w:val="24"/>
        </w:rPr>
      </w:pPr>
      <w:r w:rsidRPr="00C81952">
        <w:rPr>
          <w:b/>
          <w:bCs/>
          <w:sz w:val="24"/>
          <w:szCs w:val="24"/>
        </w:rPr>
        <w:t>Confidence Bands:</w:t>
      </w:r>
    </w:p>
    <w:p w14:paraId="5DA272AE" w14:textId="77777777" w:rsidR="00C81952" w:rsidRPr="00C81952" w:rsidRDefault="00C81952" w:rsidP="00C81952">
      <w:pPr>
        <w:tabs>
          <w:tab w:val="left" w:pos="5567"/>
        </w:tabs>
        <w:ind w:left="360"/>
        <w:rPr>
          <w:sz w:val="24"/>
          <w:szCs w:val="24"/>
        </w:rPr>
      </w:pPr>
      <w:r w:rsidRPr="00C81952">
        <w:rPr>
          <w:sz w:val="24"/>
          <w:szCs w:val="24"/>
        </w:rPr>
        <w:t>For 35 residuals (n=35 after differencing), the approximate 95% confidence bands are:</w:t>
      </w:r>
    </w:p>
    <w:p w14:paraId="3C1653E7" w14:textId="77777777" w:rsidR="00C81952" w:rsidRPr="00C81952" w:rsidRDefault="00C81952" w:rsidP="00C81952">
      <w:pPr>
        <w:numPr>
          <w:ilvl w:val="0"/>
          <w:numId w:val="6"/>
        </w:numPr>
        <w:tabs>
          <w:tab w:val="left" w:pos="5567"/>
        </w:tabs>
        <w:rPr>
          <w:sz w:val="24"/>
          <w:szCs w:val="24"/>
        </w:rPr>
      </w:pPr>
      <w:r w:rsidRPr="00C81952">
        <w:rPr>
          <w:b/>
          <w:bCs/>
          <w:sz w:val="24"/>
          <w:szCs w:val="24"/>
        </w:rPr>
        <w:t>± 2/√n = ± 2/√35 = ± 0.34</w:t>
      </w:r>
    </w:p>
    <w:p w14:paraId="3F9DA4D4" w14:textId="77777777" w:rsidR="00C81952" w:rsidRPr="00C81952" w:rsidRDefault="00C81952" w:rsidP="00C81952">
      <w:pPr>
        <w:tabs>
          <w:tab w:val="left" w:pos="5567"/>
        </w:tabs>
        <w:ind w:left="360"/>
        <w:rPr>
          <w:sz w:val="24"/>
          <w:szCs w:val="24"/>
        </w:rPr>
      </w:pPr>
      <w:r w:rsidRPr="00C81952">
        <w:rPr>
          <w:sz w:val="24"/>
          <w:szCs w:val="24"/>
        </w:rPr>
        <w:t>Since all your residual ACF and PACF values are within </w:t>
      </w:r>
      <w:r w:rsidRPr="00C81952">
        <w:rPr>
          <w:b/>
          <w:bCs/>
          <w:sz w:val="24"/>
          <w:szCs w:val="24"/>
        </w:rPr>
        <w:t>-0.25 to 0.05</w:t>
      </w:r>
      <w:r w:rsidRPr="00C81952">
        <w:rPr>
          <w:sz w:val="24"/>
          <w:szCs w:val="24"/>
        </w:rPr>
        <w:t> (all less than ±0.34 in absolute value), </w:t>
      </w:r>
      <w:r w:rsidRPr="00C81952">
        <w:rPr>
          <w:b/>
          <w:bCs/>
          <w:sz w:val="24"/>
          <w:szCs w:val="24"/>
        </w:rPr>
        <w:t>none are statistically significant</w:t>
      </w:r>
      <w:r w:rsidRPr="00C81952">
        <w:rPr>
          <w:sz w:val="24"/>
          <w:szCs w:val="24"/>
        </w:rPr>
        <w:t>.</w:t>
      </w:r>
    </w:p>
    <w:p w14:paraId="6ADEA19E" w14:textId="77777777" w:rsidR="00C81952" w:rsidRPr="00C81952" w:rsidRDefault="00C81952" w:rsidP="00C81952">
      <w:pPr>
        <w:tabs>
          <w:tab w:val="left" w:pos="5567"/>
        </w:tabs>
        <w:ind w:left="360"/>
        <w:rPr>
          <w:b/>
          <w:bCs/>
          <w:sz w:val="24"/>
          <w:szCs w:val="24"/>
        </w:rPr>
      </w:pPr>
      <w:r w:rsidRPr="00C81952">
        <w:rPr>
          <w:b/>
          <w:bCs/>
          <w:sz w:val="24"/>
          <w:szCs w:val="24"/>
        </w:rPr>
        <w:t> Diagnostic Conclusion</w:t>
      </w:r>
    </w:p>
    <w:tbl>
      <w:tblPr>
        <w:tblW w:w="0" w:type="auto"/>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5056"/>
        <w:gridCol w:w="1446"/>
        <w:gridCol w:w="36"/>
        <w:gridCol w:w="36"/>
      </w:tblGrid>
      <w:tr w:rsidR="00C81952" w:rsidRPr="00C81952" w14:paraId="29E64FCC" w14:textId="77777777" w:rsidTr="00C81952">
        <w:trPr>
          <w:gridAfter w:val="2"/>
          <w:tblHeader/>
        </w:trPr>
        <w:tc>
          <w:tcPr>
            <w:tcW w:w="0" w:type="auto"/>
            <w:tcMar>
              <w:top w:w="150" w:type="dxa"/>
              <w:left w:w="0" w:type="dxa"/>
              <w:bottom w:w="150" w:type="dxa"/>
              <w:right w:w="240" w:type="dxa"/>
            </w:tcMar>
            <w:vAlign w:val="center"/>
            <w:hideMark/>
          </w:tcPr>
          <w:p w14:paraId="79EB12B2" w14:textId="77777777" w:rsidR="00C81952" w:rsidRPr="00C81952" w:rsidRDefault="00C81952" w:rsidP="00C81952">
            <w:pPr>
              <w:tabs>
                <w:tab w:val="left" w:pos="5567"/>
              </w:tabs>
              <w:ind w:left="360"/>
              <w:rPr>
                <w:sz w:val="24"/>
                <w:szCs w:val="24"/>
              </w:rPr>
            </w:pPr>
            <w:r w:rsidRPr="00C81952">
              <w:rPr>
                <w:sz w:val="24"/>
                <w:szCs w:val="24"/>
              </w:rPr>
              <w:t>Diagnostic</w:t>
            </w:r>
          </w:p>
        </w:tc>
        <w:tc>
          <w:tcPr>
            <w:tcW w:w="0" w:type="auto"/>
            <w:tcMar>
              <w:top w:w="150" w:type="dxa"/>
              <w:left w:w="240" w:type="dxa"/>
              <w:bottom w:w="150" w:type="dxa"/>
              <w:right w:w="240" w:type="dxa"/>
            </w:tcMar>
            <w:vAlign w:val="center"/>
            <w:hideMark/>
          </w:tcPr>
          <w:p w14:paraId="4A3930DF" w14:textId="77777777" w:rsidR="00C81952" w:rsidRPr="00C81952" w:rsidRDefault="00C81952" w:rsidP="00C81952">
            <w:pPr>
              <w:tabs>
                <w:tab w:val="left" w:pos="5567"/>
              </w:tabs>
              <w:ind w:left="360"/>
              <w:rPr>
                <w:sz w:val="24"/>
                <w:szCs w:val="24"/>
              </w:rPr>
            </w:pPr>
            <w:r w:rsidRPr="00C81952">
              <w:rPr>
                <w:sz w:val="24"/>
                <w:szCs w:val="24"/>
              </w:rPr>
              <w:t>Result</w:t>
            </w:r>
          </w:p>
        </w:tc>
        <w:tc>
          <w:tcPr>
            <w:tcW w:w="0" w:type="auto"/>
            <w:tcMar>
              <w:top w:w="150" w:type="dxa"/>
              <w:left w:w="240" w:type="dxa"/>
              <w:bottom w:w="150" w:type="dxa"/>
              <w:right w:w="240" w:type="dxa"/>
            </w:tcMar>
            <w:vAlign w:val="center"/>
            <w:hideMark/>
          </w:tcPr>
          <w:p w14:paraId="0F14BEBF" w14:textId="77777777" w:rsidR="00C81952" w:rsidRPr="00C81952" w:rsidRDefault="00C81952" w:rsidP="00C81952">
            <w:pPr>
              <w:tabs>
                <w:tab w:val="left" w:pos="5567"/>
              </w:tabs>
              <w:ind w:left="360"/>
              <w:rPr>
                <w:sz w:val="24"/>
                <w:szCs w:val="24"/>
              </w:rPr>
            </w:pPr>
            <w:r w:rsidRPr="00C81952">
              <w:rPr>
                <w:sz w:val="24"/>
                <w:szCs w:val="24"/>
              </w:rPr>
              <w:t>Status</w:t>
            </w:r>
          </w:p>
        </w:tc>
      </w:tr>
      <w:tr w:rsidR="004B3926" w:rsidRPr="00C81952" w14:paraId="05877324" w14:textId="77777777" w:rsidTr="00C81952">
        <w:trPr>
          <w:gridAfter w:val="2"/>
        </w:trPr>
        <w:tc>
          <w:tcPr>
            <w:tcW w:w="0" w:type="auto"/>
            <w:tcMar>
              <w:top w:w="150" w:type="dxa"/>
              <w:left w:w="0" w:type="dxa"/>
              <w:bottom w:w="150" w:type="dxa"/>
              <w:right w:w="240" w:type="dxa"/>
            </w:tcMar>
            <w:vAlign w:val="center"/>
            <w:hideMark/>
          </w:tcPr>
          <w:p w14:paraId="0390179C" w14:textId="77777777" w:rsidR="004B3926" w:rsidRPr="00C81952" w:rsidRDefault="004B3926" w:rsidP="00C81952">
            <w:pPr>
              <w:tabs>
                <w:tab w:val="left" w:pos="5567"/>
              </w:tabs>
              <w:ind w:left="360"/>
              <w:rPr>
                <w:sz w:val="24"/>
                <w:szCs w:val="24"/>
              </w:rPr>
            </w:pPr>
            <w:r w:rsidRPr="00C81952">
              <w:rPr>
                <w:sz w:val="24"/>
                <w:szCs w:val="24"/>
              </w:rPr>
              <w:t>Residual ACF</w:t>
            </w:r>
          </w:p>
        </w:tc>
        <w:tc>
          <w:tcPr>
            <w:tcW w:w="0" w:type="auto"/>
            <w:tcMar>
              <w:top w:w="150" w:type="dxa"/>
              <w:left w:w="240" w:type="dxa"/>
              <w:bottom w:w="150" w:type="dxa"/>
              <w:right w:w="240" w:type="dxa"/>
            </w:tcMar>
            <w:vAlign w:val="center"/>
            <w:hideMark/>
          </w:tcPr>
          <w:p w14:paraId="49E66E9F" w14:textId="359F07CA" w:rsidR="004B3926" w:rsidRPr="00C81952" w:rsidRDefault="004B3926" w:rsidP="00C81952">
            <w:pPr>
              <w:tabs>
                <w:tab w:val="left" w:pos="5567"/>
              </w:tabs>
              <w:ind w:left="360"/>
              <w:rPr>
                <w:sz w:val="24"/>
                <w:szCs w:val="24"/>
              </w:rPr>
            </w:pPr>
            <w:r w:rsidRPr="00C81952">
              <w:rPr>
                <w:sz w:val="24"/>
                <w:szCs w:val="24"/>
              </w:rPr>
              <w:t>No significant autocorrelations (all</w:t>
            </w:r>
            <w:r>
              <w:rPr>
                <w:sz w:val="24"/>
                <w:szCs w:val="24"/>
              </w:rPr>
              <w:t xml:space="preserve"> r &lt; 0.34)</w:t>
            </w:r>
          </w:p>
        </w:tc>
        <w:tc>
          <w:tcPr>
            <w:tcW w:w="0" w:type="auto"/>
            <w:tcMar>
              <w:top w:w="150" w:type="dxa"/>
              <w:left w:w="240" w:type="dxa"/>
              <w:bottom w:w="150" w:type="dxa"/>
              <w:right w:w="0" w:type="dxa"/>
            </w:tcMar>
            <w:vAlign w:val="center"/>
            <w:hideMark/>
          </w:tcPr>
          <w:p w14:paraId="1BBEE5ED" w14:textId="51183859" w:rsidR="004B3926" w:rsidRPr="00C81952" w:rsidRDefault="004B3926" w:rsidP="004B3926">
            <w:pPr>
              <w:tabs>
                <w:tab w:val="left" w:pos="5567"/>
              </w:tabs>
              <w:rPr>
                <w:sz w:val="24"/>
                <w:szCs w:val="24"/>
              </w:rPr>
            </w:pPr>
            <w:r w:rsidRPr="00C81952">
              <w:rPr>
                <w:sz w:val="24"/>
                <w:szCs w:val="24"/>
              </w:rPr>
              <w:t> </w:t>
            </w:r>
            <w:r>
              <w:rPr>
                <w:sz w:val="24"/>
                <w:szCs w:val="24"/>
              </w:rPr>
              <w:t xml:space="preserve">     </w:t>
            </w:r>
            <w:r w:rsidRPr="00C81952">
              <w:rPr>
                <w:b/>
                <w:bCs/>
                <w:sz w:val="24"/>
                <w:szCs w:val="24"/>
              </w:rPr>
              <w:t>Pass</w:t>
            </w:r>
          </w:p>
        </w:tc>
      </w:tr>
      <w:tr w:rsidR="004B3926" w:rsidRPr="00C81952" w14:paraId="7DD08460" w14:textId="77777777" w:rsidTr="00C81952">
        <w:tc>
          <w:tcPr>
            <w:tcW w:w="0" w:type="auto"/>
            <w:tcMar>
              <w:top w:w="150" w:type="dxa"/>
              <w:left w:w="0" w:type="dxa"/>
              <w:bottom w:w="150" w:type="dxa"/>
              <w:right w:w="240" w:type="dxa"/>
            </w:tcMar>
            <w:vAlign w:val="center"/>
            <w:hideMark/>
          </w:tcPr>
          <w:p w14:paraId="3858EED7" w14:textId="77777777" w:rsidR="00C81952" w:rsidRPr="00C81952" w:rsidRDefault="00C81952" w:rsidP="00C81952">
            <w:pPr>
              <w:tabs>
                <w:tab w:val="left" w:pos="5567"/>
              </w:tabs>
              <w:ind w:left="360"/>
              <w:rPr>
                <w:sz w:val="24"/>
                <w:szCs w:val="24"/>
              </w:rPr>
            </w:pPr>
            <w:r w:rsidRPr="00C81952">
              <w:rPr>
                <w:sz w:val="24"/>
                <w:szCs w:val="24"/>
              </w:rPr>
              <w:t>Residual PACF</w:t>
            </w:r>
          </w:p>
        </w:tc>
        <w:tc>
          <w:tcPr>
            <w:tcW w:w="0" w:type="auto"/>
            <w:tcMar>
              <w:top w:w="150" w:type="dxa"/>
              <w:left w:w="240" w:type="dxa"/>
              <w:bottom w:w="150" w:type="dxa"/>
              <w:right w:w="240" w:type="dxa"/>
            </w:tcMar>
            <w:vAlign w:val="center"/>
            <w:hideMark/>
          </w:tcPr>
          <w:p w14:paraId="46CF81E0" w14:textId="77777777" w:rsidR="00C81952" w:rsidRPr="00C81952" w:rsidRDefault="00C81952" w:rsidP="00C81952">
            <w:pPr>
              <w:tabs>
                <w:tab w:val="left" w:pos="5567"/>
              </w:tabs>
              <w:ind w:left="360"/>
              <w:rPr>
                <w:sz w:val="24"/>
                <w:szCs w:val="24"/>
              </w:rPr>
            </w:pPr>
            <w:r w:rsidRPr="00C81952">
              <w:rPr>
                <w:sz w:val="24"/>
                <w:szCs w:val="24"/>
              </w:rPr>
              <w:t>No significant partial autocorrelations</w:t>
            </w:r>
          </w:p>
        </w:tc>
        <w:tc>
          <w:tcPr>
            <w:tcW w:w="0" w:type="auto"/>
            <w:tcMar>
              <w:top w:w="150" w:type="dxa"/>
              <w:left w:w="240" w:type="dxa"/>
              <w:bottom w:w="150" w:type="dxa"/>
              <w:right w:w="0" w:type="dxa"/>
            </w:tcMar>
            <w:vAlign w:val="center"/>
            <w:hideMark/>
          </w:tcPr>
          <w:p w14:paraId="21B64B10" w14:textId="328F0B22" w:rsidR="00C81952" w:rsidRPr="00C81952" w:rsidRDefault="00C81952" w:rsidP="00C81952">
            <w:pPr>
              <w:tabs>
                <w:tab w:val="left" w:pos="5567"/>
              </w:tabs>
              <w:ind w:left="360"/>
              <w:rPr>
                <w:sz w:val="24"/>
                <w:szCs w:val="24"/>
              </w:rPr>
            </w:pPr>
            <w:r w:rsidRPr="00C81952">
              <w:rPr>
                <w:sz w:val="24"/>
                <w:szCs w:val="24"/>
              </w:rPr>
              <w:t> </w:t>
            </w:r>
            <w:r w:rsidRPr="00C81952">
              <w:rPr>
                <w:b/>
                <w:bCs/>
                <w:sz w:val="24"/>
                <w:szCs w:val="24"/>
              </w:rPr>
              <w:t>Pass</w:t>
            </w:r>
          </w:p>
        </w:tc>
        <w:tc>
          <w:tcPr>
            <w:tcW w:w="0" w:type="auto"/>
            <w:vAlign w:val="center"/>
            <w:hideMark/>
          </w:tcPr>
          <w:p w14:paraId="696A72BC" w14:textId="77777777" w:rsidR="00C81952" w:rsidRPr="00C81952" w:rsidRDefault="00C81952" w:rsidP="00C81952">
            <w:pPr>
              <w:tabs>
                <w:tab w:val="left" w:pos="5567"/>
              </w:tabs>
              <w:ind w:left="360"/>
              <w:rPr>
                <w:sz w:val="24"/>
                <w:szCs w:val="24"/>
              </w:rPr>
            </w:pPr>
          </w:p>
        </w:tc>
        <w:tc>
          <w:tcPr>
            <w:tcW w:w="0" w:type="auto"/>
            <w:vAlign w:val="center"/>
            <w:hideMark/>
          </w:tcPr>
          <w:p w14:paraId="33C092E7" w14:textId="77777777" w:rsidR="00C81952" w:rsidRPr="00C81952" w:rsidRDefault="00C81952" w:rsidP="00C81952">
            <w:pPr>
              <w:tabs>
                <w:tab w:val="left" w:pos="5567"/>
              </w:tabs>
              <w:ind w:left="360"/>
              <w:rPr>
                <w:sz w:val="24"/>
                <w:szCs w:val="24"/>
              </w:rPr>
            </w:pPr>
          </w:p>
        </w:tc>
      </w:tr>
    </w:tbl>
    <w:p w14:paraId="61DF4AD4" w14:textId="4296AC29" w:rsidR="006A236E" w:rsidRDefault="006A236E" w:rsidP="000F53C6">
      <w:pPr>
        <w:tabs>
          <w:tab w:val="left" w:pos="5567"/>
        </w:tabs>
        <w:rPr>
          <w:sz w:val="24"/>
          <w:szCs w:val="24"/>
        </w:rPr>
      </w:pPr>
    </w:p>
    <w:p w14:paraId="2957787D" w14:textId="12C81B31" w:rsidR="000F53C6" w:rsidRDefault="000F53C6" w:rsidP="000F53C6">
      <w:pPr>
        <w:tabs>
          <w:tab w:val="left" w:pos="5567"/>
        </w:tabs>
        <w:rPr>
          <w:sz w:val="24"/>
          <w:szCs w:val="24"/>
        </w:rPr>
      </w:pPr>
    </w:p>
    <w:p w14:paraId="21C7E91D" w14:textId="0D46CDDD" w:rsidR="000F53C6" w:rsidRDefault="000F53C6" w:rsidP="000F53C6">
      <w:pPr>
        <w:tabs>
          <w:tab w:val="left" w:pos="5567"/>
        </w:tabs>
        <w:rPr>
          <w:sz w:val="24"/>
          <w:szCs w:val="24"/>
        </w:rPr>
      </w:pPr>
    </w:p>
    <w:p w14:paraId="70543FF8" w14:textId="6B26FF22" w:rsidR="000F53C6" w:rsidRDefault="000F53C6" w:rsidP="000F53C6">
      <w:pPr>
        <w:tabs>
          <w:tab w:val="left" w:pos="5567"/>
        </w:tabs>
        <w:rPr>
          <w:sz w:val="24"/>
          <w:szCs w:val="24"/>
        </w:rPr>
      </w:pPr>
    </w:p>
    <w:p w14:paraId="5216A6DF" w14:textId="77777777" w:rsidR="000F53C6" w:rsidRDefault="000F53C6" w:rsidP="000F53C6">
      <w:pPr>
        <w:tabs>
          <w:tab w:val="left" w:pos="5567"/>
        </w:tabs>
        <w:rPr>
          <w:sz w:val="24"/>
          <w:szCs w:val="24"/>
        </w:rPr>
      </w:pPr>
    </w:p>
    <w:p w14:paraId="5AA8F7B2" w14:textId="3D6F2211" w:rsidR="000F53C6" w:rsidRDefault="000F53C6" w:rsidP="000F53C6">
      <w:pPr>
        <w:pStyle w:val="ListParagraph"/>
        <w:numPr>
          <w:ilvl w:val="0"/>
          <w:numId w:val="8"/>
        </w:numPr>
        <w:tabs>
          <w:tab w:val="left" w:pos="5567"/>
        </w:tabs>
        <w:rPr>
          <w:sz w:val="24"/>
          <w:szCs w:val="24"/>
        </w:rPr>
      </w:pPr>
      <w:proofErr w:type="spellStart"/>
      <w:r>
        <w:rPr>
          <w:sz w:val="24"/>
          <w:szCs w:val="24"/>
        </w:rPr>
        <w:t>LJung</w:t>
      </w:r>
      <w:proofErr w:type="spellEnd"/>
      <w:r>
        <w:rPr>
          <w:sz w:val="24"/>
          <w:szCs w:val="24"/>
        </w:rPr>
        <w:t>-box test for residuals autocorrelation.</w:t>
      </w:r>
    </w:p>
    <w:p w14:paraId="6B7AAEC7" w14:textId="7231514F" w:rsidR="003816C1" w:rsidRDefault="003816C1" w:rsidP="003816C1">
      <w:pPr>
        <w:tabs>
          <w:tab w:val="left" w:pos="5567"/>
        </w:tabs>
        <w:rPr>
          <w:sz w:val="24"/>
          <w:szCs w:val="24"/>
        </w:rPr>
      </w:pPr>
    </w:p>
    <w:p w14:paraId="69092B2C" w14:textId="77777777" w:rsidR="003816C1" w:rsidRPr="003816C1" w:rsidRDefault="003816C1" w:rsidP="003816C1">
      <w:pPr>
        <w:tabs>
          <w:tab w:val="left" w:pos="5567"/>
        </w:tabs>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Arima: Autocorrelation Check of Residuals"/>
      </w:tblPr>
      <w:tblGrid>
        <w:gridCol w:w="891"/>
        <w:gridCol w:w="1337"/>
        <w:gridCol w:w="470"/>
        <w:gridCol w:w="1301"/>
        <w:gridCol w:w="770"/>
        <w:gridCol w:w="690"/>
        <w:gridCol w:w="770"/>
        <w:gridCol w:w="770"/>
        <w:gridCol w:w="770"/>
        <w:gridCol w:w="690"/>
      </w:tblGrid>
      <w:tr w:rsidR="000F53C6" w:rsidRPr="000F53C6" w14:paraId="3689AF4B" w14:textId="77777777" w:rsidTr="000F53C6">
        <w:trPr>
          <w:tblHeader/>
          <w:jc w:val="center"/>
        </w:trPr>
        <w:tc>
          <w:tcPr>
            <w:tcW w:w="0" w:type="auto"/>
            <w:gridSpan w:val="10"/>
            <w:hideMark/>
          </w:tcPr>
          <w:p w14:paraId="41034C0F" w14:textId="77777777" w:rsidR="000F53C6" w:rsidRPr="000F53C6" w:rsidRDefault="000F53C6" w:rsidP="000F53C6">
            <w:pPr>
              <w:spacing w:after="0" w:line="240" w:lineRule="auto"/>
              <w:jc w:val="center"/>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Autocorrelation Check of Residuals</w:t>
            </w:r>
          </w:p>
        </w:tc>
      </w:tr>
      <w:tr w:rsidR="000F53C6" w:rsidRPr="000F53C6" w14:paraId="1387D01E" w14:textId="77777777" w:rsidTr="000F53C6">
        <w:trPr>
          <w:tblHeader/>
          <w:jc w:val="center"/>
        </w:trPr>
        <w:tc>
          <w:tcPr>
            <w:tcW w:w="0" w:type="auto"/>
            <w:hideMark/>
          </w:tcPr>
          <w:p w14:paraId="5B16B3E6" w14:textId="77777777" w:rsidR="000F53C6" w:rsidRPr="000F53C6" w:rsidRDefault="000F53C6" w:rsidP="000F53C6">
            <w:pPr>
              <w:spacing w:after="0" w:line="240" w:lineRule="auto"/>
              <w:jc w:val="right"/>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To Lag</w:t>
            </w:r>
          </w:p>
        </w:tc>
        <w:tc>
          <w:tcPr>
            <w:tcW w:w="0" w:type="auto"/>
            <w:hideMark/>
          </w:tcPr>
          <w:p w14:paraId="11006EBA" w14:textId="77777777" w:rsidR="000F53C6" w:rsidRPr="000F53C6" w:rsidRDefault="000F53C6" w:rsidP="000F53C6">
            <w:pPr>
              <w:spacing w:after="0" w:line="240" w:lineRule="auto"/>
              <w:jc w:val="right"/>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Chi-Square</w:t>
            </w:r>
          </w:p>
        </w:tc>
        <w:tc>
          <w:tcPr>
            <w:tcW w:w="0" w:type="auto"/>
            <w:hideMark/>
          </w:tcPr>
          <w:p w14:paraId="58A485D3" w14:textId="77777777" w:rsidR="000F53C6" w:rsidRPr="000F53C6" w:rsidRDefault="000F53C6" w:rsidP="000F53C6">
            <w:pPr>
              <w:spacing w:after="0" w:line="240" w:lineRule="auto"/>
              <w:jc w:val="right"/>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DF</w:t>
            </w:r>
          </w:p>
        </w:tc>
        <w:tc>
          <w:tcPr>
            <w:tcW w:w="0" w:type="auto"/>
            <w:hideMark/>
          </w:tcPr>
          <w:p w14:paraId="3AAEC898" w14:textId="77777777" w:rsidR="000F53C6" w:rsidRPr="000F53C6" w:rsidRDefault="000F53C6" w:rsidP="000F53C6">
            <w:pPr>
              <w:spacing w:after="0" w:line="240" w:lineRule="auto"/>
              <w:jc w:val="right"/>
              <w:rPr>
                <w:rFonts w:ascii="Times New Roman" w:eastAsia="Times New Roman" w:hAnsi="Times New Roman" w:cs="Times New Roman"/>
                <w:b/>
                <w:bCs/>
                <w:sz w:val="24"/>
                <w:szCs w:val="24"/>
                <w:lang w:eastAsia="en-ZA"/>
              </w:rPr>
            </w:pPr>
            <w:proofErr w:type="spellStart"/>
            <w:r w:rsidRPr="000F53C6">
              <w:rPr>
                <w:rFonts w:ascii="Times New Roman" w:eastAsia="Times New Roman" w:hAnsi="Times New Roman" w:cs="Times New Roman"/>
                <w:b/>
                <w:bCs/>
                <w:sz w:val="24"/>
                <w:szCs w:val="24"/>
                <w:lang w:eastAsia="en-ZA"/>
              </w:rPr>
              <w:t>Pr</w:t>
            </w:r>
            <w:proofErr w:type="spellEnd"/>
            <w:r w:rsidRPr="000F53C6">
              <w:rPr>
                <w:rFonts w:ascii="Times New Roman" w:eastAsia="Times New Roman" w:hAnsi="Times New Roman" w:cs="Times New Roman"/>
                <w:b/>
                <w:bCs/>
                <w:sz w:val="24"/>
                <w:szCs w:val="24"/>
                <w:lang w:eastAsia="en-ZA"/>
              </w:rPr>
              <w:t xml:space="preserve"> &gt; </w:t>
            </w:r>
            <w:proofErr w:type="spellStart"/>
            <w:r w:rsidRPr="000F53C6">
              <w:rPr>
                <w:rFonts w:ascii="Times New Roman" w:eastAsia="Times New Roman" w:hAnsi="Times New Roman" w:cs="Times New Roman"/>
                <w:b/>
                <w:bCs/>
                <w:sz w:val="24"/>
                <w:szCs w:val="24"/>
                <w:lang w:eastAsia="en-ZA"/>
              </w:rPr>
              <w:t>ChiSq</w:t>
            </w:r>
            <w:proofErr w:type="spellEnd"/>
          </w:p>
        </w:tc>
        <w:tc>
          <w:tcPr>
            <w:tcW w:w="0" w:type="auto"/>
            <w:gridSpan w:val="6"/>
            <w:hideMark/>
          </w:tcPr>
          <w:p w14:paraId="5E5239FF" w14:textId="77777777" w:rsidR="000F53C6" w:rsidRPr="000F53C6" w:rsidRDefault="000F53C6" w:rsidP="000F53C6">
            <w:pPr>
              <w:spacing w:after="0" w:line="240" w:lineRule="auto"/>
              <w:jc w:val="center"/>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Autocorrelations</w:t>
            </w:r>
          </w:p>
        </w:tc>
      </w:tr>
      <w:tr w:rsidR="000F53C6" w:rsidRPr="000F53C6" w14:paraId="4EF5E590" w14:textId="77777777" w:rsidTr="000F53C6">
        <w:trPr>
          <w:jc w:val="center"/>
        </w:trPr>
        <w:tc>
          <w:tcPr>
            <w:tcW w:w="0" w:type="auto"/>
            <w:hideMark/>
          </w:tcPr>
          <w:p w14:paraId="5C47D8A0" w14:textId="77777777" w:rsidR="000F53C6" w:rsidRPr="000F53C6" w:rsidRDefault="000F53C6" w:rsidP="000F53C6">
            <w:pPr>
              <w:spacing w:after="0" w:line="240" w:lineRule="auto"/>
              <w:jc w:val="right"/>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6</w:t>
            </w:r>
          </w:p>
        </w:tc>
        <w:tc>
          <w:tcPr>
            <w:tcW w:w="0" w:type="auto"/>
            <w:hideMark/>
          </w:tcPr>
          <w:p w14:paraId="4B4E6823"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3.28</w:t>
            </w:r>
          </w:p>
        </w:tc>
        <w:tc>
          <w:tcPr>
            <w:tcW w:w="0" w:type="auto"/>
            <w:hideMark/>
          </w:tcPr>
          <w:p w14:paraId="19FDE3C7"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5</w:t>
            </w:r>
          </w:p>
        </w:tc>
        <w:tc>
          <w:tcPr>
            <w:tcW w:w="0" w:type="auto"/>
            <w:hideMark/>
          </w:tcPr>
          <w:p w14:paraId="3C1813B3"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0.6571</w:t>
            </w:r>
          </w:p>
        </w:tc>
        <w:tc>
          <w:tcPr>
            <w:tcW w:w="0" w:type="auto"/>
            <w:noWrap/>
            <w:hideMark/>
          </w:tcPr>
          <w:p w14:paraId="02B87BAB"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-0.152</w:t>
            </w:r>
          </w:p>
        </w:tc>
        <w:tc>
          <w:tcPr>
            <w:tcW w:w="0" w:type="auto"/>
            <w:hideMark/>
          </w:tcPr>
          <w:p w14:paraId="7A6D0717"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0.079</w:t>
            </w:r>
          </w:p>
        </w:tc>
        <w:tc>
          <w:tcPr>
            <w:tcW w:w="0" w:type="auto"/>
            <w:noWrap/>
            <w:hideMark/>
          </w:tcPr>
          <w:p w14:paraId="43B5F17F"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-0.192</w:t>
            </w:r>
          </w:p>
        </w:tc>
        <w:tc>
          <w:tcPr>
            <w:tcW w:w="0" w:type="auto"/>
            <w:noWrap/>
            <w:hideMark/>
          </w:tcPr>
          <w:p w14:paraId="35FE7485"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-0.051</w:t>
            </w:r>
          </w:p>
        </w:tc>
        <w:tc>
          <w:tcPr>
            <w:tcW w:w="0" w:type="auto"/>
            <w:hideMark/>
          </w:tcPr>
          <w:p w14:paraId="7DC8F4EB"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0.017</w:t>
            </w:r>
          </w:p>
        </w:tc>
        <w:tc>
          <w:tcPr>
            <w:tcW w:w="0" w:type="auto"/>
            <w:hideMark/>
          </w:tcPr>
          <w:p w14:paraId="2168DD13"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0.110</w:t>
            </w:r>
          </w:p>
        </w:tc>
      </w:tr>
      <w:tr w:rsidR="000F53C6" w:rsidRPr="000F53C6" w14:paraId="28ED29A5" w14:textId="77777777" w:rsidTr="000F53C6">
        <w:trPr>
          <w:jc w:val="center"/>
        </w:trPr>
        <w:tc>
          <w:tcPr>
            <w:tcW w:w="0" w:type="auto"/>
            <w:hideMark/>
          </w:tcPr>
          <w:p w14:paraId="4A749FFA" w14:textId="77777777" w:rsidR="000F53C6" w:rsidRPr="000F53C6" w:rsidRDefault="000F53C6" w:rsidP="000F53C6">
            <w:pPr>
              <w:spacing w:after="0" w:line="240" w:lineRule="auto"/>
              <w:jc w:val="right"/>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lastRenderedPageBreak/>
              <w:t>12</w:t>
            </w:r>
          </w:p>
        </w:tc>
        <w:tc>
          <w:tcPr>
            <w:tcW w:w="0" w:type="auto"/>
            <w:hideMark/>
          </w:tcPr>
          <w:p w14:paraId="772A0B6A"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6.50</w:t>
            </w:r>
          </w:p>
        </w:tc>
        <w:tc>
          <w:tcPr>
            <w:tcW w:w="0" w:type="auto"/>
            <w:hideMark/>
          </w:tcPr>
          <w:p w14:paraId="2304DA4B"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11</w:t>
            </w:r>
          </w:p>
        </w:tc>
        <w:tc>
          <w:tcPr>
            <w:tcW w:w="0" w:type="auto"/>
            <w:hideMark/>
          </w:tcPr>
          <w:p w14:paraId="0C374199"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0.8379</w:t>
            </w:r>
          </w:p>
        </w:tc>
        <w:tc>
          <w:tcPr>
            <w:tcW w:w="0" w:type="auto"/>
            <w:noWrap/>
            <w:hideMark/>
          </w:tcPr>
          <w:p w14:paraId="3EDC2F99"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-0.151</w:t>
            </w:r>
          </w:p>
        </w:tc>
        <w:tc>
          <w:tcPr>
            <w:tcW w:w="0" w:type="auto"/>
            <w:hideMark/>
          </w:tcPr>
          <w:p w14:paraId="201AD015"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0.080</w:t>
            </w:r>
          </w:p>
        </w:tc>
        <w:tc>
          <w:tcPr>
            <w:tcW w:w="0" w:type="auto"/>
            <w:noWrap/>
            <w:hideMark/>
          </w:tcPr>
          <w:p w14:paraId="3FAD84C1"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-0.156</w:t>
            </w:r>
          </w:p>
        </w:tc>
        <w:tc>
          <w:tcPr>
            <w:tcW w:w="0" w:type="auto"/>
            <w:hideMark/>
          </w:tcPr>
          <w:p w14:paraId="7ECAB2C1"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0.052</w:t>
            </w:r>
          </w:p>
        </w:tc>
        <w:tc>
          <w:tcPr>
            <w:tcW w:w="0" w:type="auto"/>
            <w:noWrap/>
            <w:hideMark/>
          </w:tcPr>
          <w:p w14:paraId="4138A3BA"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-0.051</w:t>
            </w:r>
          </w:p>
        </w:tc>
        <w:tc>
          <w:tcPr>
            <w:tcW w:w="0" w:type="auto"/>
            <w:hideMark/>
          </w:tcPr>
          <w:p w14:paraId="34EDFC19"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0.079</w:t>
            </w:r>
          </w:p>
        </w:tc>
      </w:tr>
      <w:tr w:rsidR="000F53C6" w:rsidRPr="000F53C6" w14:paraId="3FCEB073" w14:textId="77777777" w:rsidTr="000F53C6">
        <w:trPr>
          <w:jc w:val="center"/>
        </w:trPr>
        <w:tc>
          <w:tcPr>
            <w:tcW w:w="0" w:type="auto"/>
            <w:hideMark/>
          </w:tcPr>
          <w:p w14:paraId="2D635B43" w14:textId="77777777" w:rsidR="000F53C6" w:rsidRPr="000F53C6" w:rsidRDefault="000F53C6" w:rsidP="000F53C6">
            <w:pPr>
              <w:spacing w:after="0" w:line="240" w:lineRule="auto"/>
              <w:jc w:val="right"/>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18</w:t>
            </w:r>
          </w:p>
        </w:tc>
        <w:tc>
          <w:tcPr>
            <w:tcW w:w="0" w:type="auto"/>
            <w:hideMark/>
          </w:tcPr>
          <w:p w14:paraId="57B0D548"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7.55</w:t>
            </w:r>
          </w:p>
        </w:tc>
        <w:tc>
          <w:tcPr>
            <w:tcW w:w="0" w:type="auto"/>
            <w:hideMark/>
          </w:tcPr>
          <w:p w14:paraId="35F310FC"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17</w:t>
            </w:r>
          </w:p>
        </w:tc>
        <w:tc>
          <w:tcPr>
            <w:tcW w:w="0" w:type="auto"/>
            <w:hideMark/>
          </w:tcPr>
          <w:p w14:paraId="48DF679E"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0.9753</w:t>
            </w:r>
          </w:p>
        </w:tc>
        <w:tc>
          <w:tcPr>
            <w:tcW w:w="0" w:type="auto"/>
            <w:noWrap/>
            <w:hideMark/>
          </w:tcPr>
          <w:p w14:paraId="3D96EA98"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-0.036</w:t>
            </w:r>
          </w:p>
        </w:tc>
        <w:tc>
          <w:tcPr>
            <w:tcW w:w="0" w:type="auto"/>
            <w:hideMark/>
          </w:tcPr>
          <w:p w14:paraId="61B2AD06"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0.038</w:t>
            </w:r>
          </w:p>
        </w:tc>
        <w:tc>
          <w:tcPr>
            <w:tcW w:w="0" w:type="auto"/>
            <w:hideMark/>
          </w:tcPr>
          <w:p w14:paraId="1EA496EC"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0.012</w:t>
            </w:r>
          </w:p>
        </w:tc>
        <w:tc>
          <w:tcPr>
            <w:tcW w:w="0" w:type="auto"/>
            <w:hideMark/>
          </w:tcPr>
          <w:p w14:paraId="2B3EAA1C"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0.068</w:t>
            </w:r>
          </w:p>
        </w:tc>
        <w:tc>
          <w:tcPr>
            <w:tcW w:w="0" w:type="auto"/>
            <w:noWrap/>
            <w:hideMark/>
          </w:tcPr>
          <w:p w14:paraId="1E10CDDD"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-0.068</w:t>
            </w:r>
          </w:p>
        </w:tc>
        <w:tc>
          <w:tcPr>
            <w:tcW w:w="0" w:type="auto"/>
            <w:hideMark/>
          </w:tcPr>
          <w:p w14:paraId="05B65B06"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0.055</w:t>
            </w:r>
          </w:p>
        </w:tc>
      </w:tr>
      <w:tr w:rsidR="000F53C6" w:rsidRPr="000F53C6" w14:paraId="7692C759" w14:textId="77777777" w:rsidTr="000F53C6">
        <w:trPr>
          <w:jc w:val="center"/>
        </w:trPr>
        <w:tc>
          <w:tcPr>
            <w:tcW w:w="0" w:type="auto"/>
            <w:hideMark/>
          </w:tcPr>
          <w:p w14:paraId="7753F940" w14:textId="77777777" w:rsidR="000F53C6" w:rsidRPr="000F53C6" w:rsidRDefault="000F53C6" w:rsidP="000F53C6">
            <w:pPr>
              <w:spacing w:after="0" w:line="240" w:lineRule="auto"/>
              <w:jc w:val="right"/>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24</w:t>
            </w:r>
          </w:p>
        </w:tc>
        <w:tc>
          <w:tcPr>
            <w:tcW w:w="0" w:type="auto"/>
            <w:hideMark/>
          </w:tcPr>
          <w:p w14:paraId="6B8E0568"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10.18</w:t>
            </w:r>
          </w:p>
        </w:tc>
        <w:tc>
          <w:tcPr>
            <w:tcW w:w="0" w:type="auto"/>
            <w:hideMark/>
          </w:tcPr>
          <w:p w14:paraId="42725C0B"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23</w:t>
            </w:r>
          </w:p>
        </w:tc>
        <w:tc>
          <w:tcPr>
            <w:tcW w:w="0" w:type="auto"/>
            <w:hideMark/>
          </w:tcPr>
          <w:p w14:paraId="3841F62D"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0.9901</w:t>
            </w:r>
          </w:p>
        </w:tc>
        <w:tc>
          <w:tcPr>
            <w:tcW w:w="0" w:type="auto"/>
            <w:hideMark/>
          </w:tcPr>
          <w:p w14:paraId="558DF091"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0.050</w:t>
            </w:r>
          </w:p>
        </w:tc>
        <w:tc>
          <w:tcPr>
            <w:tcW w:w="0" w:type="auto"/>
            <w:hideMark/>
          </w:tcPr>
          <w:p w14:paraId="4152CACF"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0.013</w:t>
            </w:r>
          </w:p>
        </w:tc>
        <w:tc>
          <w:tcPr>
            <w:tcW w:w="0" w:type="auto"/>
            <w:noWrap/>
            <w:hideMark/>
          </w:tcPr>
          <w:p w14:paraId="203B42C4"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-0.068</w:t>
            </w:r>
          </w:p>
        </w:tc>
        <w:tc>
          <w:tcPr>
            <w:tcW w:w="0" w:type="auto"/>
            <w:noWrap/>
            <w:hideMark/>
          </w:tcPr>
          <w:p w14:paraId="1C7D0B55"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-0.127</w:t>
            </w:r>
          </w:p>
        </w:tc>
        <w:tc>
          <w:tcPr>
            <w:tcW w:w="0" w:type="auto"/>
            <w:noWrap/>
            <w:hideMark/>
          </w:tcPr>
          <w:p w14:paraId="04288337"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-0.048</w:t>
            </w:r>
          </w:p>
        </w:tc>
        <w:tc>
          <w:tcPr>
            <w:tcW w:w="0" w:type="auto"/>
            <w:hideMark/>
          </w:tcPr>
          <w:p w14:paraId="213E8576"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0.033</w:t>
            </w:r>
          </w:p>
        </w:tc>
      </w:tr>
    </w:tbl>
    <w:p w14:paraId="15966CD7" w14:textId="2EB4655D" w:rsidR="000F53C6" w:rsidRDefault="000F53C6" w:rsidP="000F53C6">
      <w:pPr>
        <w:pStyle w:val="ListParagraph"/>
        <w:tabs>
          <w:tab w:val="left" w:pos="5567"/>
        </w:tabs>
        <w:rPr>
          <w:sz w:val="24"/>
          <w:szCs w:val="24"/>
        </w:rPr>
      </w:pPr>
    </w:p>
    <w:p w14:paraId="59A16305" w14:textId="0AD4180D" w:rsidR="000F53C6" w:rsidRDefault="000F53C6" w:rsidP="000F53C6">
      <w:pPr>
        <w:pStyle w:val="ListParagraph"/>
        <w:tabs>
          <w:tab w:val="left" w:pos="5567"/>
        </w:tabs>
        <w:rPr>
          <w:sz w:val="24"/>
          <w:szCs w:val="24"/>
        </w:rPr>
      </w:pPr>
      <w:r w:rsidRPr="000F53C6">
        <w:rPr>
          <w:b/>
          <w:bCs/>
          <w:sz w:val="24"/>
          <w:szCs w:val="24"/>
        </w:rPr>
        <w:t>Interpretation:</w:t>
      </w:r>
      <w:r w:rsidRPr="000F53C6">
        <w:rPr>
          <w:sz w:val="24"/>
          <w:szCs w:val="24"/>
        </w:rPr>
        <w:t xml:space="preserve"> The </w:t>
      </w:r>
      <w:proofErr w:type="spellStart"/>
      <w:r w:rsidRPr="000F53C6">
        <w:rPr>
          <w:sz w:val="24"/>
          <w:szCs w:val="24"/>
        </w:rPr>
        <w:t>Ljung</w:t>
      </w:r>
      <w:proofErr w:type="spellEnd"/>
      <w:r w:rsidRPr="000F53C6">
        <w:rPr>
          <w:sz w:val="24"/>
          <w:szCs w:val="24"/>
        </w:rPr>
        <w:t>-Box test yields p-values of [</w:t>
      </w:r>
      <w:r>
        <w:rPr>
          <w:sz w:val="24"/>
          <w:szCs w:val="24"/>
        </w:rPr>
        <w:t>0.66</w:t>
      </w:r>
      <w:r w:rsidRPr="000F53C6">
        <w:rPr>
          <w:sz w:val="24"/>
          <w:szCs w:val="24"/>
        </w:rPr>
        <w:t>] at lag 6 and [</w:t>
      </w:r>
      <w:r>
        <w:rPr>
          <w:sz w:val="24"/>
          <w:szCs w:val="24"/>
        </w:rPr>
        <w:t>0.84</w:t>
      </w:r>
      <w:r w:rsidRPr="000F53C6">
        <w:rPr>
          <w:sz w:val="24"/>
          <w:szCs w:val="24"/>
        </w:rPr>
        <w:t>] at lag 12. Since both p-values are greater than 0.05, we fail to reject the null hypothesis that the residuals are white noise. This confirms the model is adequate.</w:t>
      </w:r>
    </w:p>
    <w:p w14:paraId="05AB52AA" w14:textId="77777777" w:rsidR="000F53C6" w:rsidRDefault="000F53C6" w:rsidP="000F53C6">
      <w:pPr>
        <w:pStyle w:val="ListParagraph"/>
        <w:tabs>
          <w:tab w:val="left" w:pos="5567"/>
        </w:tabs>
        <w:rPr>
          <w:sz w:val="24"/>
          <w:szCs w:val="24"/>
        </w:rPr>
      </w:pPr>
    </w:p>
    <w:p w14:paraId="2BEA98CE" w14:textId="188EF01E" w:rsidR="000F53C6" w:rsidRDefault="000F53C6" w:rsidP="000F53C6">
      <w:pPr>
        <w:pStyle w:val="ListParagraph"/>
        <w:numPr>
          <w:ilvl w:val="0"/>
          <w:numId w:val="8"/>
        </w:numPr>
        <w:tabs>
          <w:tab w:val="left" w:pos="5567"/>
        </w:tabs>
        <w:rPr>
          <w:sz w:val="24"/>
          <w:szCs w:val="24"/>
        </w:rPr>
      </w:pPr>
      <w:r>
        <w:rPr>
          <w:sz w:val="24"/>
          <w:szCs w:val="24"/>
        </w:rPr>
        <w:t>Normality Test</w:t>
      </w:r>
    </w:p>
    <w:p w14:paraId="1280A1F0"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8000"/>
          <w:sz w:val="20"/>
          <w:szCs w:val="20"/>
          <w:shd w:val="clear" w:color="auto" w:fill="FFFFFF"/>
        </w:rPr>
        <w:t>/* Normality test on residuals */</w:t>
      </w:r>
    </w:p>
    <w:p w14:paraId="6BD12377"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residuals;</w:t>
      </w:r>
    </w:p>
    <w:p w14:paraId="514A7DAC"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forecast_results</w:t>
      </w:r>
      <w:proofErr w:type="spellEnd"/>
      <w:r>
        <w:rPr>
          <w:rFonts w:ascii="Courier New" w:hAnsi="Courier New" w:cs="Courier New"/>
          <w:color w:val="000000"/>
          <w:sz w:val="20"/>
          <w:szCs w:val="20"/>
          <w:shd w:val="clear" w:color="auto" w:fill="FFFFFF"/>
        </w:rPr>
        <w:t>;</w:t>
      </w:r>
    </w:p>
    <w:p w14:paraId="31C409A0"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residual = Sales - forecast;</w:t>
      </w:r>
    </w:p>
    <w:p w14:paraId="48B2064F"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70A8CD9A"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p>
    <w:p w14:paraId="16E48309"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univariate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 xml:space="preserve">=residuals </w:t>
      </w:r>
      <w:r>
        <w:rPr>
          <w:rFonts w:ascii="Courier New" w:hAnsi="Courier New" w:cs="Courier New"/>
          <w:color w:val="0000FF"/>
          <w:sz w:val="20"/>
          <w:szCs w:val="20"/>
          <w:shd w:val="clear" w:color="auto" w:fill="FFFFFF"/>
        </w:rPr>
        <w:t>normal</w:t>
      </w:r>
      <w:r>
        <w:rPr>
          <w:rFonts w:ascii="Courier New" w:hAnsi="Courier New" w:cs="Courier New"/>
          <w:color w:val="000000"/>
          <w:sz w:val="20"/>
          <w:szCs w:val="20"/>
          <w:shd w:val="clear" w:color="auto" w:fill="FFFFFF"/>
        </w:rPr>
        <w:t>;</w:t>
      </w:r>
    </w:p>
    <w:p w14:paraId="5783ADEF"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residual;</w:t>
      </w:r>
    </w:p>
    <w:p w14:paraId="71B49678"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histogram</w:t>
      </w:r>
      <w:r>
        <w:rPr>
          <w:rFonts w:ascii="Courier New" w:hAnsi="Courier New" w:cs="Courier New"/>
          <w:color w:val="000000"/>
          <w:sz w:val="20"/>
          <w:szCs w:val="20"/>
          <w:shd w:val="clear" w:color="auto" w:fill="FFFFFF"/>
        </w:rPr>
        <w:t xml:space="preserve"> residual / </w:t>
      </w:r>
      <w:r>
        <w:rPr>
          <w:rFonts w:ascii="Courier New" w:hAnsi="Courier New" w:cs="Courier New"/>
          <w:color w:val="0000FF"/>
          <w:sz w:val="20"/>
          <w:szCs w:val="20"/>
          <w:shd w:val="clear" w:color="auto" w:fill="FFFFFF"/>
        </w:rPr>
        <w:t>normal</w:t>
      </w:r>
      <w:r>
        <w:rPr>
          <w:rFonts w:ascii="Courier New" w:hAnsi="Courier New" w:cs="Courier New"/>
          <w:color w:val="000000"/>
          <w:sz w:val="20"/>
          <w:szCs w:val="20"/>
          <w:shd w:val="clear" w:color="auto" w:fill="FFFFFF"/>
        </w:rPr>
        <w:t>;</w:t>
      </w:r>
    </w:p>
    <w:p w14:paraId="37FD61F8" w14:textId="77777777" w:rsidR="000F53C6" w:rsidRDefault="000F53C6" w:rsidP="000F53C6">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"Figure: Residual Distribution with Normality Curve"</w:t>
      </w:r>
      <w:r>
        <w:rPr>
          <w:rFonts w:ascii="Courier New" w:hAnsi="Courier New" w:cs="Courier New"/>
          <w:color w:val="000000"/>
          <w:sz w:val="20"/>
          <w:szCs w:val="20"/>
          <w:shd w:val="clear" w:color="auto" w:fill="FFFFFF"/>
        </w:rPr>
        <w:t>;</w:t>
      </w:r>
    </w:p>
    <w:p w14:paraId="3E9E76C1" w14:textId="4E8420AF" w:rsidR="000F53C6" w:rsidRDefault="000F53C6" w:rsidP="000F53C6">
      <w:pPr>
        <w:pStyle w:val="ListParagraph"/>
        <w:tabs>
          <w:tab w:val="left" w:pos="5567"/>
        </w:tabs>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Univariate: Tests For Normality"/>
      </w:tblPr>
      <w:tblGrid>
        <w:gridCol w:w="2390"/>
        <w:gridCol w:w="737"/>
        <w:gridCol w:w="1050"/>
        <w:gridCol w:w="1247"/>
        <w:gridCol w:w="946"/>
      </w:tblGrid>
      <w:tr w:rsidR="000F53C6" w:rsidRPr="000F53C6" w14:paraId="4CDA60D5" w14:textId="77777777" w:rsidTr="000F53C6">
        <w:trPr>
          <w:tblHeader/>
          <w:jc w:val="center"/>
        </w:trPr>
        <w:tc>
          <w:tcPr>
            <w:tcW w:w="0" w:type="auto"/>
            <w:gridSpan w:val="5"/>
            <w:hideMark/>
          </w:tcPr>
          <w:p w14:paraId="2F82ED67" w14:textId="77777777" w:rsidR="000F53C6" w:rsidRPr="000F53C6" w:rsidRDefault="000F53C6" w:rsidP="000F53C6">
            <w:pPr>
              <w:spacing w:after="0" w:line="240" w:lineRule="auto"/>
              <w:jc w:val="center"/>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Tests for Normality</w:t>
            </w:r>
          </w:p>
        </w:tc>
      </w:tr>
      <w:tr w:rsidR="000F53C6" w:rsidRPr="000F53C6" w14:paraId="577CD84F" w14:textId="77777777" w:rsidTr="000F53C6">
        <w:trPr>
          <w:tblHeader/>
          <w:jc w:val="center"/>
        </w:trPr>
        <w:tc>
          <w:tcPr>
            <w:tcW w:w="0" w:type="auto"/>
            <w:hideMark/>
          </w:tcPr>
          <w:p w14:paraId="70C1B21A"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Test</w:t>
            </w:r>
          </w:p>
        </w:tc>
        <w:tc>
          <w:tcPr>
            <w:tcW w:w="0" w:type="auto"/>
            <w:gridSpan w:val="2"/>
            <w:hideMark/>
          </w:tcPr>
          <w:p w14:paraId="51DA90C5" w14:textId="77777777" w:rsidR="000F53C6" w:rsidRPr="000F53C6" w:rsidRDefault="000F53C6" w:rsidP="000F53C6">
            <w:pPr>
              <w:spacing w:after="0" w:line="240" w:lineRule="auto"/>
              <w:jc w:val="center"/>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Statistic</w:t>
            </w:r>
          </w:p>
        </w:tc>
        <w:tc>
          <w:tcPr>
            <w:tcW w:w="0" w:type="auto"/>
            <w:gridSpan w:val="2"/>
            <w:hideMark/>
          </w:tcPr>
          <w:p w14:paraId="48F0C330" w14:textId="77777777" w:rsidR="000F53C6" w:rsidRPr="000F53C6" w:rsidRDefault="000F53C6" w:rsidP="000F53C6">
            <w:pPr>
              <w:spacing w:after="0" w:line="240" w:lineRule="auto"/>
              <w:jc w:val="center"/>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p Value</w:t>
            </w:r>
          </w:p>
        </w:tc>
      </w:tr>
      <w:tr w:rsidR="000F53C6" w:rsidRPr="000F53C6" w14:paraId="5FF9FCB6" w14:textId="77777777" w:rsidTr="000F53C6">
        <w:trPr>
          <w:jc w:val="center"/>
        </w:trPr>
        <w:tc>
          <w:tcPr>
            <w:tcW w:w="0" w:type="auto"/>
            <w:hideMark/>
          </w:tcPr>
          <w:p w14:paraId="6B8340AA"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Shapiro-Wilk</w:t>
            </w:r>
          </w:p>
        </w:tc>
        <w:tc>
          <w:tcPr>
            <w:tcW w:w="0" w:type="auto"/>
            <w:hideMark/>
          </w:tcPr>
          <w:p w14:paraId="25549E2A"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W</w:t>
            </w:r>
          </w:p>
        </w:tc>
        <w:tc>
          <w:tcPr>
            <w:tcW w:w="0" w:type="auto"/>
            <w:hideMark/>
          </w:tcPr>
          <w:p w14:paraId="3A447405"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0.858471</w:t>
            </w:r>
          </w:p>
        </w:tc>
        <w:tc>
          <w:tcPr>
            <w:tcW w:w="0" w:type="auto"/>
            <w:hideMark/>
          </w:tcPr>
          <w:p w14:paraId="6F23B795"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proofErr w:type="spellStart"/>
            <w:r w:rsidRPr="000F53C6">
              <w:rPr>
                <w:rFonts w:ascii="Times New Roman" w:eastAsia="Times New Roman" w:hAnsi="Times New Roman" w:cs="Times New Roman"/>
                <w:b/>
                <w:bCs/>
                <w:sz w:val="24"/>
                <w:szCs w:val="24"/>
                <w:lang w:eastAsia="en-ZA"/>
              </w:rPr>
              <w:t>Pr</w:t>
            </w:r>
            <w:proofErr w:type="spellEnd"/>
            <w:r w:rsidRPr="000F53C6">
              <w:rPr>
                <w:rFonts w:ascii="Times New Roman" w:eastAsia="Times New Roman" w:hAnsi="Times New Roman" w:cs="Times New Roman"/>
                <w:b/>
                <w:bCs/>
                <w:sz w:val="24"/>
                <w:szCs w:val="24"/>
                <w:lang w:eastAsia="en-ZA"/>
              </w:rPr>
              <w:t xml:space="preserve"> &lt; W</w:t>
            </w:r>
          </w:p>
        </w:tc>
        <w:tc>
          <w:tcPr>
            <w:tcW w:w="0" w:type="auto"/>
            <w:hideMark/>
          </w:tcPr>
          <w:p w14:paraId="4846D22E"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0.0004</w:t>
            </w:r>
          </w:p>
        </w:tc>
      </w:tr>
      <w:tr w:rsidR="000F53C6" w:rsidRPr="000F53C6" w14:paraId="08A2D59D" w14:textId="77777777" w:rsidTr="000F53C6">
        <w:trPr>
          <w:jc w:val="center"/>
        </w:trPr>
        <w:tc>
          <w:tcPr>
            <w:tcW w:w="0" w:type="auto"/>
            <w:hideMark/>
          </w:tcPr>
          <w:p w14:paraId="1460AF55"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Kolmogorov-Smirnov</w:t>
            </w:r>
          </w:p>
        </w:tc>
        <w:tc>
          <w:tcPr>
            <w:tcW w:w="0" w:type="auto"/>
            <w:hideMark/>
          </w:tcPr>
          <w:p w14:paraId="5C3301DB"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D</w:t>
            </w:r>
          </w:p>
        </w:tc>
        <w:tc>
          <w:tcPr>
            <w:tcW w:w="0" w:type="auto"/>
            <w:hideMark/>
          </w:tcPr>
          <w:p w14:paraId="2BDB0E52"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0.175796</w:t>
            </w:r>
          </w:p>
        </w:tc>
        <w:tc>
          <w:tcPr>
            <w:tcW w:w="0" w:type="auto"/>
            <w:hideMark/>
          </w:tcPr>
          <w:p w14:paraId="0DC11883"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proofErr w:type="spellStart"/>
            <w:r w:rsidRPr="000F53C6">
              <w:rPr>
                <w:rFonts w:ascii="Times New Roman" w:eastAsia="Times New Roman" w:hAnsi="Times New Roman" w:cs="Times New Roman"/>
                <w:b/>
                <w:bCs/>
                <w:sz w:val="24"/>
                <w:szCs w:val="24"/>
                <w:lang w:eastAsia="en-ZA"/>
              </w:rPr>
              <w:t>Pr</w:t>
            </w:r>
            <w:proofErr w:type="spellEnd"/>
            <w:r w:rsidRPr="000F53C6">
              <w:rPr>
                <w:rFonts w:ascii="Times New Roman" w:eastAsia="Times New Roman" w:hAnsi="Times New Roman" w:cs="Times New Roman"/>
                <w:b/>
                <w:bCs/>
                <w:sz w:val="24"/>
                <w:szCs w:val="24"/>
                <w:lang w:eastAsia="en-ZA"/>
              </w:rPr>
              <w:t xml:space="preserve"> &gt; D</w:t>
            </w:r>
          </w:p>
        </w:tc>
        <w:tc>
          <w:tcPr>
            <w:tcW w:w="0" w:type="auto"/>
            <w:hideMark/>
          </w:tcPr>
          <w:p w14:paraId="43D62052"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&lt;0.0100</w:t>
            </w:r>
          </w:p>
        </w:tc>
      </w:tr>
      <w:tr w:rsidR="000F53C6" w:rsidRPr="000F53C6" w14:paraId="14C4180A" w14:textId="77777777" w:rsidTr="000F53C6">
        <w:trPr>
          <w:jc w:val="center"/>
        </w:trPr>
        <w:tc>
          <w:tcPr>
            <w:tcW w:w="0" w:type="auto"/>
            <w:hideMark/>
          </w:tcPr>
          <w:p w14:paraId="69E9AA1F"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Cramer-von Mises</w:t>
            </w:r>
          </w:p>
        </w:tc>
        <w:tc>
          <w:tcPr>
            <w:tcW w:w="0" w:type="auto"/>
            <w:hideMark/>
          </w:tcPr>
          <w:p w14:paraId="4430490B"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W-</w:t>
            </w:r>
            <w:proofErr w:type="spellStart"/>
            <w:r w:rsidRPr="000F53C6">
              <w:rPr>
                <w:rFonts w:ascii="Times New Roman" w:eastAsia="Times New Roman" w:hAnsi="Times New Roman" w:cs="Times New Roman"/>
                <w:b/>
                <w:bCs/>
                <w:sz w:val="24"/>
                <w:szCs w:val="24"/>
                <w:lang w:eastAsia="en-ZA"/>
              </w:rPr>
              <w:t>Sq</w:t>
            </w:r>
            <w:proofErr w:type="spellEnd"/>
          </w:p>
        </w:tc>
        <w:tc>
          <w:tcPr>
            <w:tcW w:w="0" w:type="auto"/>
            <w:hideMark/>
          </w:tcPr>
          <w:p w14:paraId="0B6F066A"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0.233669</w:t>
            </w:r>
          </w:p>
        </w:tc>
        <w:tc>
          <w:tcPr>
            <w:tcW w:w="0" w:type="auto"/>
            <w:hideMark/>
          </w:tcPr>
          <w:p w14:paraId="3D55B4B3"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proofErr w:type="spellStart"/>
            <w:r w:rsidRPr="000F53C6">
              <w:rPr>
                <w:rFonts w:ascii="Times New Roman" w:eastAsia="Times New Roman" w:hAnsi="Times New Roman" w:cs="Times New Roman"/>
                <w:b/>
                <w:bCs/>
                <w:sz w:val="24"/>
                <w:szCs w:val="24"/>
                <w:lang w:eastAsia="en-ZA"/>
              </w:rPr>
              <w:t>Pr</w:t>
            </w:r>
            <w:proofErr w:type="spellEnd"/>
            <w:r w:rsidRPr="000F53C6">
              <w:rPr>
                <w:rFonts w:ascii="Times New Roman" w:eastAsia="Times New Roman" w:hAnsi="Times New Roman" w:cs="Times New Roman"/>
                <w:b/>
                <w:bCs/>
                <w:sz w:val="24"/>
                <w:szCs w:val="24"/>
                <w:lang w:eastAsia="en-ZA"/>
              </w:rPr>
              <w:t xml:space="preserve"> &gt; W-</w:t>
            </w:r>
            <w:proofErr w:type="spellStart"/>
            <w:r w:rsidRPr="000F53C6">
              <w:rPr>
                <w:rFonts w:ascii="Times New Roman" w:eastAsia="Times New Roman" w:hAnsi="Times New Roman" w:cs="Times New Roman"/>
                <w:b/>
                <w:bCs/>
                <w:sz w:val="24"/>
                <w:szCs w:val="24"/>
                <w:lang w:eastAsia="en-ZA"/>
              </w:rPr>
              <w:t>Sq</w:t>
            </w:r>
            <w:proofErr w:type="spellEnd"/>
          </w:p>
        </w:tc>
        <w:tc>
          <w:tcPr>
            <w:tcW w:w="0" w:type="auto"/>
            <w:hideMark/>
          </w:tcPr>
          <w:p w14:paraId="1C02069B"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&lt;0.0050</w:t>
            </w:r>
          </w:p>
        </w:tc>
      </w:tr>
      <w:tr w:rsidR="000F53C6" w:rsidRPr="000F53C6" w14:paraId="1AEC8727" w14:textId="77777777" w:rsidTr="000F53C6">
        <w:trPr>
          <w:jc w:val="center"/>
        </w:trPr>
        <w:tc>
          <w:tcPr>
            <w:tcW w:w="0" w:type="auto"/>
            <w:hideMark/>
          </w:tcPr>
          <w:p w14:paraId="41DB0628"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Anderson-Darling</w:t>
            </w:r>
          </w:p>
        </w:tc>
        <w:tc>
          <w:tcPr>
            <w:tcW w:w="0" w:type="auto"/>
            <w:hideMark/>
          </w:tcPr>
          <w:p w14:paraId="0A881429"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r w:rsidRPr="000F53C6">
              <w:rPr>
                <w:rFonts w:ascii="Times New Roman" w:eastAsia="Times New Roman" w:hAnsi="Times New Roman" w:cs="Times New Roman"/>
                <w:b/>
                <w:bCs/>
                <w:sz w:val="24"/>
                <w:szCs w:val="24"/>
                <w:lang w:eastAsia="en-ZA"/>
              </w:rPr>
              <w:t>A-</w:t>
            </w:r>
            <w:proofErr w:type="spellStart"/>
            <w:r w:rsidRPr="000F53C6">
              <w:rPr>
                <w:rFonts w:ascii="Times New Roman" w:eastAsia="Times New Roman" w:hAnsi="Times New Roman" w:cs="Times New Roman"/>
                <w:b/>
                <w:bCs/>
                <w:sz w:val="24"/>
                <w:szCs w:val="24"/>
                <w:lang w:eastAsia="en-ZA"/>
              </w:rPr>
              <w:t>Sq</w:t>
            </w:r>
            <w:proofErr w:type="spellEnd"/>
          </w:p>
        </w:tc>
        <w:tc>
          <w:tcPr>
            <w:tcW w:w="0" w:type="auto"/>
            <w:hideMark/>
          </w:tcPr>
          <w:p w14:paraId="217A2464"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1.453092</w:t>
            </w:r>
          </w:p>
        </w:tc>
        <w:tc>
          <w:tcPr>
            <w:tcW w:w="0" w:type="auto"/>
            <w:hideMark/>
          </w:tcPr>
          <w:p w14:paraId="65D2CC58" w14:textId="77777777" w:rsidR="000F53C6" w:rsidRPr="000F53C6" w:rsidRDefault="000F53C6" w:rsidP="000F53C6">
            <w:pPr>
              <w:spacing w:after="0" w:line="240" w:lineRule="auto"/>
              <w:rPr>
                <w:rFonts w:ascii="Times New Roman" w:eastAsia="Times New Roman" w:hAnsi="Times New Roman" w:cs="Times New Roman"/>
                <w:b/>
                <w:bCs/>
                <w:sz w:val="24"/>
                <w:szCs w:val="24"/>
                <w:lang w:eastAsia="en-ZA"/>
              </w:rPr>
            </w:pPr>
            <w:proofErr w:type="spellStart"/>
            <w:r w:rsidRPr="000F53C6">
              <w:rPr>
                <w:rFonts w:ascii="Times New Roman" w:eastAsia="Times New Roman" w:hAnsi="Times New Roman" w:cs="Times New Roman"/>
                <w:b/>
                <w:bCs/>
                <w:sz w:val="24"/>
                <w:szCs w:val="24"/>
                <w:lang w:eastAsia="en-ZA"/>
              </w:rPr>
              <w:t>Pr</w:t>
            </w:r>
            <w:proofErr w:type="spellEnd"/>
            <w:r w:rsidRPr="000F53C6">
              <w:rPr>
                <w:rFonts w:ascii="Times New Roman" w:eastAsia="Times New Roman" w:hAnsi="Times New Roman" w:cs="Times New Roman"/>
                <w:b/>
                <w:bCs/>
                <w:sz w:val="24"/>
                <w:szCs w:val="24"/>
                <w:lang w:eastAsia="en-ZA"/>
              </w:rPr>
              <w:t xml:space="preserve"> &gt; A-</w:t>
            </w:r>
            <w:proofErr w:type="spellStart"/>
            <w:r w:rsidRPr="000F53C6">
              <w:rPr>
                <w:rFonts w:ascii="Times New Roman" w:eastAsia="Times New Roman" w:hAnsi="Times New Roman" w:cs="Times New Roman"/>
                <w:b/>
                <w:bCs/>
                <w:sz w:val="24"/>
                <w:szCs w:val="24"/>
                <w:lang w:eastAsia="en-ZA"/>
              </w:rPr>
              <w:t>Sq</w:t>
            </w:r>
            <w:proofErr w:type="spellEnd"/>
          </w:p>
        </w:tc>
        <w:tc>
          <w:tcPr>
            <w:tcW w:w="0" w:type="auto"/>
            <w:hideMark/>
          </w:tcPr>
          <w:p w14:paraId="62F638C3" w14:textId="77777777" w:rsidR="000F53C6" w:rsidRPr="000F53C6" w:rsidRDefault="000F53C6" w:rsidP="000F53C6">
            <w:pPr>
              <w:spacing w:after="0" w:line="240" w:lineRule="auto"/>
              <w:jc w:val="right"/>
              <w:rPr>
                <w:rFonts w:ascii="Times New Roman" w:eastAsia="Times New Roman" w:hAnsi="Times New Roman" w:cs="Times New Roman"/>
                <w:sz w:val="24"/>
                <w:szCs w:val="24"/>
                <w:lang w:eastAsia="en-ZA"/>
              </w:rPr>
            </w:pPr>
            <w:r w:rsidRPr="000F53C6">
              <w:rPr>
                <w:rFonts w:ascii="Times New Roman" w:eastAsia="Times New Roman" w:hAnsi="Times New Roman" w:cs="Times New Roman"/>
                <w:sz w:val="24"/>
                <w:szCs w:val="24"/>
                <w:lang w:eastAsia="en-ZA"/>
              </w:rPr>
              <w:t>&lt;0.0050</w:t>
            </w:r>
          </w:p>
        </w:tc>
      </w:tr>
    </w:tbl>
    <w:p w14:paraId="69D8CA61" w14:textId="77777777" w:rsidR="000F53C6" w:rsidRDefault="000F53C6" w:rsidP="000F53C6">
      <w:pPr>
        <w:pStyle w:val="ListParagraph"/>
        <w:tabs>
          <w:tab w:val="left" w:pos="5567"/>
        </w:tabs>
        <w:rPr>
          <w:b/>
          <w:bCs/>
          <w:sz w:val="24"/>
          <w:szCs w:val="24"/>
        </w:rPr>
      </w:pPr>
    </w:p>
    <w:p w14:paraId="5D6F9C29" w14:textId="41A41AB7" w:rsidR="00924D40" w:rsidRDefault="00924D40" w:rsidP="000F53C6">
      <w:pPr>
        <w:pStyle w:val="ListParagraph"/>
        <w:tabs>
          <w:tab w:val="left" w:pos="5567"/>
        </w:tabs>
        <w:rPr>
          <w:b/>
          <w:bCs/>
          <w:sz w:val="24"/>
          <w:szCs w:val="24"/>
        </w:rPr>
      </w:pPr>
      <w:r w:rsidRPr="00924D40">
        <w:rPr>
          <w:b/>
          <w:bCs/>
          <w:noProof/>
          <w:sz w:val="24"/>
          <w:szCs w:val="24"/>
        </w:rPr>
        <w:drawing>
          <wp:inline distT="0" distB="0" distL="0" distR="0" wp14:anchorId="4FA1C74E" wp14:editId="7C4CDC52">
            <wp:extent cx="2811439" cy="1344163"/>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9639" cy="1405456"/>
                    </a:xfrm>
                    <a:prstGeom prst="rect">
                      <a:avLst/>
                    </a:prstGeom>
                  </pic:spPr>
                </pic:pic>
              </a:graphicData>
            </a:graphic>
          </wp:inline>
        </w:drawing>
      </w:r>
    </w:p>
    <w:p w14:paraId="3DE6C5FF" w14:textId="299C8E2D" w:rsidR="000F53C6" w:rsidRDefault="000F53C6" w:rsidP="000F53C6">
      <w:pPr>
        <w:pStyle w:val="ListParagraph"/>
        <w:tabs>
          <w:tab w:val="left" w:pos="5567"/>
        </w:tabs>
        <w:rPr>
          <w:sz w:val="24"/>
          <w:szCs w:val="24"/>
        </w:rPr>
      </w:pPr>
      <w:r w:rsidRPr="000F53C6">
        <w:rPr>
          <w:b/>
          <w:bCs/>
          <w:sz w:val="24"/>
          <w:szCs w:val="24"/>
        </w:rPr>
        <w:t>Interpretation:</w:t>
      </w:r>
      <w:r w:rsidRPr="000F53C6">
        <w:rPr>
          <w:sz w:val="24"/>
          <w:szCs w:val="24"/>
        </w:rPr>
        <w:t> The Shapiro-Wilk test for normality yields a p-value of [0.</w:t>
      </w:r>
      <w:r>
        <w:rPr>
          <w:sz w:val="24"/>
          <w:szCs w:val="24"/>
        </w:rPr>
        <w:t>0004</w:t>
      </w:r>
      <w:r w:rsidRPr="000F53C6">
        <w:rPr>
          <w:sz w:val="24"/>
          <w:szCs w:val="24"/>
        </w:rPr>
        <w:t xml:space="preserve">]. Since this is </w:t>
      </w:r>
      <w:r>
        <w:rPr>
          <w:sz w:val="24"/>
          <w:szCs w:val="24"/>
        </w:rPr>
        <w:t>smaller</w:t>
      </w:r>
      <w:r w:rsidRPr="000F53C6">
        <w:rPr>
          <w:sz w:val="24"/>
          <w:szCs w:val="24"/>
        </w:rPr>
        <w:t xml:space="preserve"> than 0.05, we reject the null hypothesis of normality. The residuals </w:t>
      </w:r>
      <w:r w:rsidR="00924D40">
        <w:rPr>
          <w:sz w:val="24"/>
          <w:szCs w:val="24"/>
        </w:rPr>
        <w:t>are not</w:t>
      </w:r>
      <w:r w:rsidRPr="000F53C6">
        <w:rPr>
          <w:sz w:val="24"/>
          <w:szCs w:val="24"/>
        </w:rPr>
        <w:t xml:space="preserve"> normally distributed.</w:t>
      </w:r>
    </w:p>
    <w:p w14:paraId="2F629134" w14:textId="23473056" w:rsidR="003816C1" w:rsidRDefault="003816C1" w:rsidP="003816C1">
      <w:pPr>
        <w:pStyle w:val="ListParagraph"/>
        <w:tabs>
          <w:tab w:val="left" w:pos="5567"/>
        </w:tabs>
        <w:rPr>
          <w:sz w:val="24"/>
          <w:szCs w:val="24"/>
        </w:rPr>
      </w:pPr>
      <w:r w:rsidRPr="003816C1">
        <w:rPr>
          <w:sz w:val="24"/>
          <w:szCs w:val="24"/>
        </w:rPr>
        <w:t>ARIMA models do NOT require normally distributed residuals. The key assumptions are that residuals are uncorrelated (white noise) and have constant variance. Both conditions are satisfied. Therefore, the model is </w:t>
      </w:r>
      <w:r w:rsidRPr="003816C1">
        <w:rPr>
          <w:b/>
          <w:bCs/>
          <w:sz w:val="24"/>
          <w:szCs w:val="24"/>
        </w:rPr>
        <w:t>adequate and valid for forecasting</w:t>
      </w:r>
      <w:r w:rsidRPr="003816C1">
        <w:rPr>
          <w:sz w:val="24"/>
          <w:szCs w:val="24"/>
        </w:rPr>
        <w:t>.</w:t>
      </w:r>
    </w:p>
    <w:p w14:paraId="7D162895" w14:textId="77777777" w:rsidR="003816C1" w:rsidRPr="003816C1" w:rsidRDefault="003816C1" w:rsidP="003816C1">
      <w:pPr>
        <w:pStyle w:val="ListParagraph"/>
        <w:pBdr>
          <w:bottom w:val="single" w:sz="4" w:space="1" w:color="auto"/>
        </w:pBdr>
        <w:tabs>
          <w:tab w:val="left" w:pos="5567"/>
        </w:tabs>
        <w:rPr>
          <w:sz w:val="24"/>
          <w:szCs w:val="24"/>
        </w:rPr>
      </w:pPr>
    </w:p>
    <w:p w14:paraId="2E760906" w14:textId="38DDB134" w:rsidR="00924D40" w:rsidRPr="00053B8B" w:rsidRDefault="00924D40" w:rsidP="00924D40">
      <w:pPr>
        <w:tabs>
          <w:tab w:val="left" w:pos="5567"/>
        </w:tabs>
        <w:jc w:val="center"/>
        <w:rPr>
          <w:b/>
          <w:bCs/>
          <w:sz w:val="28"/>
          <w:szCs w:val="28"/>
          <w:u w:val="single"/>
        </w:rPr>
      </w:pPr>
      <w:r w:rsidRPr="00053B8B">
        <w:rPr>
          <w:b/>
          <w:bCs/>
          <w:sz w:val="28"/>
          <w:szCs w:val="28"/>
          <w:u w:val="single"/>
        </w:rPr>
        <w:t>Task 7: Forecasting (2026–2027)</w:t>
      </w:r>
    </w:p>
    <w:p w14:paraId="0E434E9E"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sales;</w:t>
      </w:r>
    </w:p>
    <w:p w14:paraId="472BABEF"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sales;</w:t>
      </w:r>
    </w:p>
    <w:p w14:paraId="716FD3ED"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time = _n_;</w:t>
      </w:r>
    </w:p>
    <w:p w14:paraId="6A221EB6"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3A011072"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
    <w:p w14:paraId="55E0C792"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arima</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=sales;</w:t>
      </w:r>
    </w:p>
    <w:p w14:paraId="2B5503EE"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identify</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=Sales(</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w:t>
      </w:r>
    </w:p>
    <w:p w14:paraId="77849DC5"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estimate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q</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method</w:t>
      </w:r>
      <w:r>
        <w:rPr>
          <w:rFonts w:ascii="Courier New" w:hAnsi="Courier New" w:cs="Courier New"/>
          <w:color w:val="000000"/>
          <w:sz w:val="20"/>
          <w:szCs w:val="20"/>
          <w:shd w:val="clear" w:color="auto" w:fill="FFFFFF"/>
        </w:rPr>
        <w:t>=ml;</w:t>
      </w:r>
    </w:p>
    <w:p w14:paraId="35A58661"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forecast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lead</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8</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out</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forecast_results</w:t>
      </w:r>
      <w:proofErr w:type="spellEnd"/>
      <w:r>
        <w:rPr>
          <w:rFonts w:ascii="Courier New" w:hAnsi="Courier New" w:cs="Courier New"/>
          <w:color w:val="000000"/>
          <w:sz w:val="20"/>
          <w:szCs w:val="20"/>
          <w:shd w:val="clear" w:color="auto" w:fill="FFFFFF"/>
        </w:rPr>
        <w:t>;</w:t>
      </w:r>
    </w:p>
    <w:p w14:paraId="2A20FBCD"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4E68A2AA"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quit</w:t>
      </w:r>
      <w:r>
        <w:rPr>
          <w:rFonts w:ascii="Courier New" w:hAnsi="Courier New" w:cs="Courier New"/>
          <w:color w:val="000000"/>
          <w:sz w:val="20"/>
          <w:szCs w:val="20"/>
          <w:shd w:val="clear" w:color="auto" w:fill="FFFFFF"/>
        </w:rPr>
        <w:t>;</w:t>
      </w:r>
    </w:p>
    <w:p w14:paraId="1F3540A2"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
    <w:p w14:paraId="58FD3767"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data</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forecast_results</w:t>
      </w:r>
      <w:proofErr w:type="spellEnd"/>
      <w:r>
        <w:rPr>
          <w:rFonts w:ascii="Courier New" w:hAnsi="Courier New" w:cs="Courier New"/>
          <w:color w:val="000000"/>
          <w:sz w:val="20"/>
          <w:szCs w:val="20"/>
          <w:shd w:val="clear" w:color="auto" w:fill="FFFFFF"/>
        </w:rPr>
        <w:t>;</w:t>
      </w:r>
    </w:p>
    <w:p w14:paraId="05435F3C"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set</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forecast_results</w:t>
      </w:r>
      <w:proofErr w:type="spellEnd"/>
      <w:r>
        <w:rPr>
          <w:rFonts w:ascii="Courier New" w:hAnsi="Courier New" w:cs="Courier New"/>
          <w:color w:val="000000"/>
          <w:sz w:val="20"/>
          <w:szCs w:val="20"/>
          <w:shd w:val="clear" w:color="auto" w:fill="FFFFFF"/>
        </w:rPr>
        <w:t>;</w:t>
      </w:r>
    </w:p>
    <w:p w14:paraId="04A93B18"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00"/>
          <w:sz w:val="20"/>
          <w:szCs w:val="20"/>
          <w:shd w:val="clear" w:color="auto" w:fill="FFFFFF"/>
        </w:rPr>
        <w:t>obs_num</w:t>
      </w:r>
      <w:proofErr w:type="spellEnd"/>
      <w:r>
        <w:rPr>
          <w:rFonts w:ascii="Courier New" w:hAnsi="Courier New" w:cs="Courier New"/>
          <w:color w:val="000000"/>
          <w:sz w:val="20"/>
          <w:szCs w:val="20"/>
          <w:shd w:val="clear" w:color="auto" w:fill="FFFFFF"/>
        </w:rPr>
        <w:t xml:space="preserve"> = _n_;</w:t>
      </w:r>
    </w:p>
    <w:p w14:paraId="6B4CC755"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length</w:t>
      </w:r>
      <w:r>
        <w:rPr>
          <w:rFonts w:ascii="Courier New" w:hAnsi="Courier New" w:cs="Courier New"/>
          <w:color w:val="000000"/>
          <w:sz w:val="20"/>
          <w:szCs w:val="20"/>
          <w:shd w:val="clear" w:color="auto" w:fill="FFFFFF"/>
        </w:rPr>
        <w:t xml:space="preserve"> Quarter $ </w:t>
      </w:r>
      <w:r>
        <w:rPr>
          <w:rFonts w:ascii="Courier New" w:hAnsi="Courier New" w:cs="Courier New"/>
          <w:b/>
          <w:bCs/>
          <w:color w:val="008080"/>
          <w:sz w:val="20"/>
          <w:szCs w:val="20"/>
          <w:shd w:val="clear" w:color="auto" w:fill="FFFFFF"/>
        </w:rPr>
        <w:t>8</w:t>
      </w:r>
      <w:r>
        <w:rPr>
          <w:rFonts w:ascii="Courier New" w:hAnsi="Courier New" w:cs="Courier New"/>
          <w:color w:val="000000"/>
          <w:sz w:val="20"/>
          <w:szCs w:val="20"/>
          <w:shd w:val="clear" w:color="auto" w:fill="FFFFFF"/>
        </w:rPr>
        <w:t>;</w:t>
      </w:r>
    </w:p>
    <w:p w14:paraId="7B87E9E2"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
    <w:p w14:paraId="2824736C"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if</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obs_num</w:t>
      </w:r>
      <w:proofErr w:type="spellEnd"/>
      <w:r>
        <w:rPr>
          <w:rFonts w:ascii="Courier New" w:hAnsi="Courier New" w:cs="Courier New"/>
          <w:color w:val="000000"/>
          <w:sz w:val="20"/>
          <w:szCs w:val="20"/>
          <w:shd w:val="clear" w:color="auto" w:fill="FFFFFF"/>
        </w:rPr>
        <w:t xml:space="preserve"> &lt;= </w:t>
      </w:r>
      <w:r>
        <w:rPr>
          <w:rFonts w:ascii="Courier New" w:hAnsi="Courier New" w:cs="Courier New"/>
          <w:b/>
          <w:bCs/>
          <w:color w:val="008080"/>
          <w:sz w:val="20"/>
          <w:szCs w:val="20"/>
          <w:shd w:val="clear" w:color="auto" w:fill="FFFFFF"/>
        </w:rPr>
        <w:t>40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then</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do</w:t>
      </w:r>
      <w:r>
        <w:rPr>
          <w:rFonts w:ascii="Courier New" w:hAnsi="Courier New" w:cs="Courier New"/>
          <w:color w:val="000000"/>
          <w:sz w:val="20"/>
          <w:szCs w:val="20"/>
          <w:shd w:val="clear" w:color="auto" w:fill="FFFFFF"/>
        </w:rPr>
        <w:t>;</w:t>
      </w:r>
    </w:p>
    <w:p w14:paraId="196CB481"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Year = </w:t>
      </w:r>
      <w:r>
        <w:rPr>
          <w:rFonts w:ascii="Courier New" w:hAnsi="Courier New" w:cs="Courier New"/>
          <w:b/>
          <w:bCs/>
          <w:color w:val="008080"/>
          <w:sz w:val="20"/>
          <w:szCs w:val="20"/>
          <w:shd w:val="clear" w:color="auto" w:fill="FFFFFF"/>
        </w:rPr>
        <w:t>2016</w:t>
      </w:r>
      <w:r>
        <w:rPr>
          <w:rFonts w:ascii="Courier New" w:hAnsi="Courier New" w:cs="Courier New"/>
          <w:color w:val="000000"/>
          <w:sz w:val="20"/>
          <w:szCs w:val="20"/>
          <w:shd w:val="clear" w:color="auto" w:fill="FFFFFF"/>
        </w:rPr>
        <w:t xml:space="preserve"> + floor((obs_num-</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w:t>
      </w:r>
    </w:p>
    <w:p w14:paraId="7A556A2A"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Qnum</w:t>
      </w:r>
      <w:proofErr w:type="spellEnd"/>
      <w:r>
        <w:rPr>
          <w:rFonts w:ascii="Courier New" w:hAnsi="Courier New" w:cs="Courier New"/>
          <w:color w:val="000000"/>
          <w:sz w:val="20"/>
          <w:szCs w:val="20"/>
          <w:shd w:val="clear" w:color="auto" w:fill="FFFFFF"/>
        </w:rPr>
        <w:t xml:space="preserve"> = mod(obs_num-</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 xml:space="preserve">, </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 </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p>
    <w:p w14:paraId="39D6BB07"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Quarter = cats(Year, </w:t>
      </w:r>
      <w:r>
        <w:rPr>
          <w:rFonts w:ascii="Courier New" w:hAnsi="Courier New" w:cs="Courier New"/>
          <w:color w:val="800080"/>
          <w:sz w:val="20"/>
          <w:szCs w:val="20"/>
          <w:shd w:val="clear" w:color="auto" w:fill="FFFFFF"/>
        </w:rPr>
        <w:t>" Q"</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Qnum</w:t>
      </w:r>
      <w:proofErr w:type="spellEnd"/>
      <w:r>
        <w:rPr>
          <w:rFonts w:ascii="Courier New" w:hAnsi="Courier New" w:cs="Courier New"/>
          <w:color w:val="000000"/>
          <w:sz w:val="20"/>
          <w:szCs w:val="20"/>
          <w:shd w:val="clear" w:color="auto" w:fill="FFFFFF"/>
        </w:rPr>
        <w:t>);</w:t>
      </w:r>
    </w:p>
    <w:p w14:paraId="7DD1D96D"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end</w:t>
      </w:r>
      <w:r>
        <w:rPr>
          <w:rFonts w:ascii="Courier New" w:hAnsi="Courier New" w:cs="Courier New"/>
          <w:color w:val="000000"/>
          <w:sz w:val="20"/>
          <w:szCs w:val="20"/>
          <w:shd w:val="clear" w:color="auto" w:fill="FFFFFF"/>
        </w:rPr>
        <w:t>;</w:t>
      </w:r>
    </w:p>
    <w:p w14:paraId="768F1B49"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else</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do</w:t>
      </w:r>
      <w:r>
        <w:rPr>
          <w:rFonts w:ascii="Courier New" w:hAnsi="Courier New" w:cs="Courier New"/>
          <w:color w:val="000000"/>
          <w:sz w:val="20"/>
          <w:szCs w:val="20"/>
          <w:shd w:val="clear" w:color="auto" w:fill="FFFFFF"/>
        </w:rPr>
        <w:t>;</w:t>
      </w:r>
    </w:p>
    <w:p w14:paraId="6B16C6EA"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Year = </w:t>
      </w:r>
      <w:r>
        <w:rPr>
          <w:rFonts w:ascii="Courier New" w:hAnsi="Courier New" w:cs="Courier New"/>
          <w:b/>
          <w:bCs/>
          <w:color w:val="008080"/>
          <w:sz w:val="20"/>
          <w:szCs w:val="20"/>
          <w:shd w:val="clear" w:color="auto" w:fill="FFFFFF"/>
        </w:rPr>
        <w:t>2026</w:t>
      </w:r>
      <w:r>
        <w:rPr>
          <w:rFonts w:ascii="Courier New" w:hAnsi="Courier New" w:cs="Courier New"/>
          <w:color w:val="000000"/>
          <w:sz w:val="20"/>
          <w:szCs w:val="20"/>
          <w:shd w:val="clear" w:color="auto" w:fill="FFFFFF"/>
        </w:rPr>
        <w:t xml:space="preserve"> + floor((obs_num-</w:t>
      </w:r>
      <w:r>
        <w:rPr>
          <w:rFonts w:ascii="Courier New" w:hAnsi="Courier New" w:cs="Courier New"/>
          <w:b/>
          <w:bCs/>
          <w:color w:val="008080"/>
          <w:sz w:val="20"/>
          <w:szCs w:val="20"/>
          <w:shd w:val="clear" w:color="auto" w:fill="FFFFFF"/>
        </w:rPr>
        <w:t>41</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w:t>
      </w:r>
    </w:p>
    <w:p w14:paraId="63D9E189"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Qnum</w:t>
      </w:r>
      <w:proofErr w:type="spellEnd"/>
      <w:r>
        <w:rPr>
          <w:rFonts w:ascii="Courier New" w:hAnsi="Courier New" w:cs="Courier New"/>
          <w:color w:val="000000"/>
          <w:sz w:val="20"/>
          <w:szCs w:val="20"/>
          <w:shd w:val="clear" w:color="auto" w:fill="FFFFFF"/>
        </w:rPr>
        <w:t xml:space="preserve"> = mod(obs_num-</w:t>
      </w:r>
      <w:r>
        <w:rPr>
          <w:rFonts w:ascii="Courier New" w:hAnsi="Courier New" w:cs="Courier New"/>
          <w:b/>
          <w:bCs/>
          <w:color w:val="008080"/>
          <w:sz w:val="20"/>
          <w:szCs w:val="20"/>
          <w:shd w:val="clear" w:color="auto" w:fill="FFFFFF"/>
        </w:rPr>
        <w:t>41</w:t>
      </w:r>
      <w:r>
        <w:rPr>
          <w:rFonts w:ascii="Courier New" w:hAnsi="Courier New" w:cs="Courier New"/>
          <w:color w:val="000000"/>
          <w:sz w:val="20"/>
          <w:szCs w:val="20"/>
          <w:shd w:val="clear" w:color="auto" w:fill="FFFFFF"/>
        </w:rPr>
        <w:t xml:space="preserve">, </w:t>
      </w:r>
      <w:r>
        <w:rPr>
          <w:rFonts w:ascii="Courier New" w:hAnsi="Courier New" w:cs="Courier New"/>
          <w:b/>
          <w:bCs/>
          <w:color w:val="008080"/>
          <w:sz w:val="20"/>
          <w:szCs w:val="20"/>
          <w:shd w:val="clear" w:color="auto" w:fill="FFFFFF"/>
        </w:rPr>
        <w:t>4</w:t>
      </w:r>
      <w:r>
        <w:rPr>
          <w:rFonts w:ascii="Courier New" w:hAnsi="Courier New" w:cs="Courier New"/>
          <w:color w:val="000000"/>
          <w:sz w:val="20"/>
          <w:szCs w:val="20"/>
          <w:shd w:val="clear" w:color="auto" w:fill="FFFFFF"/>
        </w:rPr>
        <w:t xml:space="preserve">) + </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p>
    <w:p w14:paraId="38AE3F94"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Quarter = cats(Year, </w:t>
      </w:r>
      <w:r>
        <w:rPr>
          <w:rFonts w:ascii="Courier New" w:hAnsi="Courier New" w:cs="Courier New"/>
          <w:color w:val="800080"/>
          <w:sz w:val="20"/>
          <w:szCs w:val="20"/>
          <w:shd w:val="clear" w:color="auto" w:fill="FFFFFF"/>
        </w:rPr>
        <w:t>" Q"</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Qnum</w:t>
      </w:r>
      <w:proofErr w:type="spellEnd"/>
      <w:r>
        <w:rPr>
          <w:rFonts w:ascii="Courier New" w:hAnsi="Courier New" w:cs="Courier New"/>
          <w:color w:val="000000"/>
          <w:sz w:val="20"/>
          <w:szCs w:val="20"/>
          <w:shd w:val="clear" w:color="auto" w:fill="FFFFFF"/>
        </w:rPr>
        <w:t>);</w:t>
      </w:r>
    </w:p>
    <w:p w14:paraId="0FC9DF72"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end</w:t>
      </w:r>
      <w:r>
        <w:rPr>
          <w:rFonts w:ascii="Courier New" w:hAnsi="Courier New" w:cs="Courier New"/>
          <w:color w:val="000000"/>
          <w:sz w:val="20"/>
          <w:szCs w:val="20"/>
          <w:shd w:val="clear" w:color="auto" w:fill="FFFFFF"/>
        </w:rPr>
        <w:t>;</w:t>
      </w:r>
    </w:p>
    <w:p w14:paraId="4E8DC140"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drop</w:t>
      </w:r>
      <w:r>
        <w:rPr>
          <w:rFonts w:ascii="Courier New" w:hAnsi="Courier New" w:cs="Courier New"/>
          <w:color w:val="000000"/>
          <w:sz w:val="20"/>
          <w:szCs w:val="20"/>
          <w:shd w:val="clear" w:color="auto" w:fill="FFFFFF"/>
        </w:rPr>
        <w:t xml:space="preserve"> Year </w:t>
      </w:r>
      <w:proofErr w:type="spellStart"/>
      <w:r>
        <w:rPr>
          <w:rFonts w:ascii="Courier New" w:hAnsi="Courier New" w:cs="Courier New"/>
          <w:color w:val="000000"/>
          <w:sz w:val="20"/>
          <w:szCs w:val="20"/>
          <w:shd w:val="clear" w:color="auto" w:fill="FFFFFF"/>
        </w:rPr>
        <w:t>Qnum</w:t>
      </w:r>
      <w:proofErr w:type="spellEnd"/>
      <w:r>
        <w:rPr>
          <w:rFonts w:ascii="Courier New" w:hAnsi="Courier New" w:cs="Courier New"/>
          <w:color w:val="000000"/>
          <w:sz w:val="20"/>
          <w:szCs w:val="20"/>
          <w:shd w:val="clear" w:color="auto" w:fill="FFFFFF"/>
        </w:rPr>
        <w:t>;</w:t>
      </w:r>
    </w:p>
    <w:p w14:paraId="2F3B8DDE"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1ABE3A6B"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
    <w:p w14:paraId="0ED3DA44"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r>
        <w:rPr>
          <w:rFonts w:ascii="Courier New" w:hAnsi="Courier New" w:cs="Courier New"/>
          <w:b/>
          <w:bCs/>
          <w:color w:val="000080"/>
          <w:sz w:val="20"/>
          <w:szCs w:val="20"/>
          <w:shd w:val="clear" w:color="auto" w:fill="FFFFFF"/>
        </w:rPr>
        <w:t>print</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forecast_results</w:t>
      </w:r>
      <w:proofErr w:type="spellEnd"/>
      <w:r>
        <w:rPr>
          <w:rFonts w:ascii="Courier New" w:hAnsi="Courier New" w:cs="Courier New"/>
          <w:color w:val="000000"/>
          <w:sz w:val="20"/>
          <w:szCs w:val="20"/>
          <w:shd w:val="clear" w:color="auto" w:fill="FFFFFF"/>
        </w:rPr>
        <w:t>(where=(</w:t>
      </w:r>
      <w:proofErr w:type="spellStart"/>
      <w:r>
        <w:rPr>
          <w:rFonts w:ascii="Courier New" w:hAnsi="Courier New" w:cs="Courier New"/>
          <w:color w:val="000000"/>
          <w:sz w:val="20"/>
          <w:szCs w:val="20"/>
          <w:shd w:val="clear" w:color="auto" w:fill="FFFFFF"/>
        </w:rPr>
        <w:t>obs_num</w:t>
      </w:r>
      <w:proofErr w:type="spellEnd"/>
      <w:r>
        <w:rPr>
          <w:rFonts w:ascii="Courier New" w:hAnsi="Courier New" w:cs="Courier New"/>
          <w:color w:val="000000"/>
          <w:sz w:val="20"/>
          <w:szCs w:val="20"/>
          <w:shd w:val="clear" w:color="auto" w:fill="FFFFFF"/>
        </w:rPr>
        <w:t xml:space="preserve"> &gt;= </w:t>
      </w:r>
      <w:r>
        <w:rPr>
          <w:rFonts w:ascii="Courier New" w:hAnsi="Courier New" w:cs="Courier New"/>
          <w:b/>
          <w:bCs/>
          <w:color w:val="008080"/>
          <w:sz w:val="20"/>
          <w:szCs w:val="20"/>
          <w:shd w:val="clear" w:color="auto" w:fill="FFFFFF"/>
        </w:rPr>
        <w:t>41</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noobs</w:t>
      </w:r>
      <w:r>
        <w:rPr>
          <w:rFonts w:ascii="Courier New" w:hAnsi="Courier New" w:cs="Courier New"/>
          <w:color w:val="000000"/>
          <w:sz w:val="20"/>
          <w:szCs w:val="20"/>
          <w:shd w:val="clear" w:color="auto" w:fill="FFFFFF"/>
        </w:rPr>
        <w:t>;</w:t>
      </w:r>
    </w:p>
    <w:p w14:paraId="70690970"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var</w:t>
      </w:r>
      <w:r>
        <w:rPr>
          <w:rFonts w:ascii="Courier New" w:hAnsi="Courier New" w:cs="Courier New"/>
          <w:color w:val="000000"/>
          <w:sz w:val="20"/>
          <w:szCs w:val="20"/>
          <w:shd w:val="clear" w:color="auto" w:fill="FFFFFF"/>
        </w:rPr>
        <w:t xml:space="preserve"> Quarter forecast l95 u95;</w:t>
      </w:r>
    </w:p>
    <w:p w14:paraId="089C0A5F"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format</w:t>
      </w:r>
      <w:r>
        <w:rPr>
          <w:rFonts w:ascii="Courier New" w:hAnsi="Courier New" w:cs="Courier New"/>
          <w:color w:val="000000"/>
          <w:sz w:val="20"/>
          <w:szCs w:val="20"/>
          <w:shd w:val="clear" w:color="auto" w:fill="FFFFFF"/>
        </w:rPr>
        <w:t xml:space="preserve"> forecast l95 u95 </w:t>
      </w:r>
      <w:r>
        <w:rPr>
          <w:rFonts w:ascii="Courier New" w:hAnsi="Courier New" w:cs="Courier New"/>
          <w:color w:val="008080"/>
          <w:sz w:val="20"/>
          <w:szCs w:val="20"/>
          <w:shd w:val="clear" w:color="auto" w:fill="FFFFFF"/>
        </w:rPr>
        <w:t>comma8.0</w:t>
      </w:r>
      <w:r>
        <w:rPr>
          <w:rFonts w:ascii="Courier New" w:hAnsi="Courier New" w:cs="Courier New"/>
          <w:color w:val="000000"/>
          <w:sz w:val="20"/>
          <w:szCs w:val="20"/>
          <w:shd w:val="clear" w:color="auto" w:fill="FFFFFF"/>
        </w:rPr>
        <w:t>;</w:t>
      </w:r>
    </w:p>
    <w:p w14:paraId="65469B94"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"Table 16: Sales Forecast for 2026-2027 (ZAR '000)"</w:t>
      </w:r>
      <w:r>
        <w:rPr>
          <w:rFonts w:ascii="Courier New" w:hAnsi="Courier New" w:cs="Courier New"/>
          <w:color w:val="000000"/>
          <w:sz w:val="20"/>
          <w:szCs w:val="20"/>
          <w:shd w:val="clear" w:color="auto" w:fill="FFFFFF"/>
        </w:rPr>
        <w:t>;</w:t>
      </w:r>
    </w:p>
    <w:p w14:paraId="60CB5807"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73FCE785"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
    <w:p w14:paraId="484AD77F"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proc</w:t>
      </w:r>
      <w:r>
        <w:rPr>
          <w:rFonts w:ascii="Courier New" w:hAnsi="Courier New" w:cs="Courier New"/>
          <w:color w:val="000000"/>
          <w:sz w:val="20"/>
          <w:szCs w:val="20"/>
          <w:shd w:val="clear" w:color="auto" w:fill="FFFFFF"/>
        </w:rPr>
        <w:t xml:space="preserve"> </w:t>
      </w:r>
      <w:proofErr w:type="spellStart"/>
      <w:r>
        <w:rPr>
          <w:rFonts w:ascii="Courier New" w:hAnsi="Courier New" w:cs="Courier New"/>
          <w:b/>
          <w:bCs/>
          <w:color w:val="000080"/>
          <w:sz w:val="20"/>
          <w:szCs w:val="20"/>
          <w:shd w:val="clear" w:color="auto" w:fill="FFFFFF"/>
        </w:rPr>
        <w:t>sgplot</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data</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forecast_results</w:t>
      </w:r>
      <w:proofErr w:type="spellEnd"/>
      <w:r>
        <w:rPr>
          <w:rFonts w:ascii="Courier New" w:hAnsi="Courier New" w:cs="Courier New"/>
          <w:color w:val="000000"/>
          <w:sz w:val="20"/>
          <w:szCs w:val="20"/>
          <w:shd w:val="clear" w:color="auto" w:fill="FFFFFF"/>
        </w:rPr>
        <w:t>;</w:t>
      </w:r>
    </w:p>
    <w:p w14:paraId="7A39F87A"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where</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00"/>
          <w:sz w:val="20"/>
          <w:szCs w:val="20"/>
          <w:shd w:val="clear" w:color="auto" w:fill="FFFFFF"/>
        </w:rPr>
        <w:t>obs_num</w:t>
      </w:r>
      <w:proofErr w:type="spellEnd"/>
      <w:r>
        <w:rPr>
          <w:rFonts w:ascii="Courier New" w:hAnsi="Courier New" w:cs="Courier New"/>
          <w:color w:val="000000"/>
          <w:sz w:val="20"/>
          <w:szCs w:val="20"/>
          <w:shd w:val="clear" w:color="auto" w:fill="FFFFFF"/>
        </w:rPr>
        <w:t xml:space="preserve"> &gt;= </w:t>
      </w:r>
      <w:r>
        <w:rPr>
          <w:rFonts w:ascii="Courier New" w:hAnsi="Courier New" w:cs="Courier New"/>
          <w:b/>
          <w:bCs/>
          <w:color w:val="008080"/>
          <w:sz w:val="20"/>
          <w:szCs w:val="20"/>
          <w:shd w:val="clear" w:color="auto" w:fill="FFFFFF"/>
        </w:rPr>
        <w:t>33</w:t>
      </w:r>
      <w:r>
        <w:rPr>
          <w:rFonts w:ascii="Courier New" w:hAnsi="Courier New" w:cs="Courier New"/>
          <w:color w:val="000000"/>
          <w:sz w:val="20"/>
          <w:szCs w:val="20"/>
          <w:shd w:val="clear" w:color="auto" w:fill="FFFFFF"/>
        </w:rPr>
        <w:t>;</w:t>
      </w:r>
    </w:p>
    <w:p w14:paraId="1CFE5C41"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series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obs_num</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y</w:t>
      </w:r>
      <w:r>
        <w:rPr>
          <w:rFonts w:ascii="Courier New" w:hAnsi="Courier New" w:cs="Courier New"/>
          <w:color w:val="000000"/>
          <w:sz w:val="20"/>
          <w:szCs w:val="20"/>
          <w:shd w:val="clear" w:color="auto" w:fill="FFFFFF"/>
        </w:rPr>
        <w:t xml:space="preserve">=Sales / </w:t>
      </w:r>
      <w:proofErr w:type="spellStart"/>
      <w:r>
        <w:rPr>
          <w:rFonts w:ascii="Courier New" w:hAnsi="Courier New" w:cs="Courier New"/>
          <w:color w:val="0000FF"/>
          <w:sz w:val="20"/>
          <w:szCs w:val="20"/>
          <w:shd w:val="clear" w:color="auto" w:fill="FFFFFF"/>
        </w:rPr>
        <w:t>lineattrs</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FF"/>
          <w:sz w:val="20"/>
          <w:szCs w:val="20"/>
          <w:shd w:val="clear" w:color="auto" w:fill="FFFFFF"/>
        </w:rPr>
        <w:t>color</w:t>
      </w:r>
      <w:proofErr w:type="spellEnd"/>
      <w:r>
        <w:rPr>
          <w:rFonts w:ascii="Courier New" w:hAnsi="Courier New" w:cs="Courier New"/>
          <w:color w:val="000000"/>
          <w:sz w:val="20"/>
          <w:szCs w:val="20"/>
          <w:shd w:val="clear" w:color="auto" w:fill="FFFFFF"/>
        </w:rPr>
        <w:t xml:space="preserve">=blue </w:t>
      </w:r>
      <w:r>
        <w:rPr>
          <w:rFonts w:ascii="Courier New" w:hAnsi="Courier New" w:cs="Courier New"/>
          <w:color w:val="0000FF"/>
          <w:sz w:val="20"/>
          <w:szCs w:val="20"/>
          <w:shd w:val="clear" w:color="auto" w:fill="FFFFFF"/>
        </w:rPr>
        <w:t>thickness</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legendlabel</w:t>
      </w:r>
      <w:proofErr w:type="spellEnd"/>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"Actual Sales"</w:t>
      </w:r>
      <w:r>
        <w:rPr>
          <w:rFonts w:ascii="Courier New" w:hAnsi="Courier New" w:cs="Courier New"/>
          <w:color w:val="000000"/>
          <w:sz w:val="20"/>
          <w:szCs w:val="20"/>
          <w:shd w:val="clear" w:color="auto" w:fill="FFFFFF"/>
        </w:rPr>
        <w:t>;</w:t>
      </w:r>
    </w:p>
    <w:p w14:paraId="6525EDDF"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series</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obs_num</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y</w:t>
      </w:r>
      <w:r>
        <w:rPr>
          <w:rFonts w:ascii="Courier New" w:hAnsi="Courier New" w:cs="Courier New"/>
          <w:color w:val="000000"/>
          <w:sz w:val="20"/>
          <w:szCs w:val="20"/>
          <w:shd w:val="clear" w:color="auto" w:fill="FFFFFF"/>
        </w:rPr>
        <w:t xml:space="preserve">=forecast / </w:t>
      </w:r>
      <w:proofErr w:type="spellStart"/>
      <w:r>
        <w:rPr>
          <w:rFonts w:ascii="Courier New" w:hAnsi="Courier New" w:cs="Courier New"/>
          <w:color w:val="0000FF"/>
          <w:sz w:val="20"/>
          <w:szCs w:val="20"/>
          <w:shd w:val="clear" w:color="auto" w:fill="FFFFFF"/>
        </w:rPr>
        <w:t>lineattrs</w:t>
      </w:r>
      <w:proofErr w:type="spellEnd"/>
      <w:r>
        <w:rPr>
          <w:rFonts w:ascii="Courier New" w:hAnsi="Courier New" w:cs="Courier New"/>
          <w:color w:val="000000"/>
          <w:sz w:val="20"/>
          <w:szCs w:val="20"/>
          <w:shd w:val="clear" w:color="auto" w:fill="FFFFFF"/>
        </w:rPr>
        <w:t>=(</w:t>
      </w:r>
      <w:proofErr w:type="spellStart"/>
      <w:r>
        <w:rPr>
          <w:rFonts w:ascii="Courier New" w:hAnsi="Courier New" w:cs="Courier New"/>
          <w:color w:val="0000FF"/>
          <w:sz w:val="20"/>
          <w:szCs w:val="20"/>
          <w:shd w:val="clear" w:color="auto" w:fill="FFFFFF"/>
        </w:rPr>
        <w:t>color</w:t>
      </w:r>
      <w:proofErr w:type="spellEnd"/>
      <w:r>
        <w:rPr>
          <w:rFonts w:ascii="Courier New" w:hAnsi="Courier New" w:cs="Courier New"/>
          <w:color w:val="000000"/>
          <w:sz w:val="20"/>
          <w:szCs w:val="20"/>
          <w:shd w:val="clear" w:color="auto" w:fill="FFFFFF"/>
        </w:rPr>
        <w:t xml:space="preserve">=red </w:t>
      </w:r>
      <w:r>
        <w:rPr>
          <w:rFonts w:ascii="Courier New" w:hAnsi="Courier New" w:cs="Courier New"/>
          <w:color w:val="0000FF"/>
          <w:sz w:val="20"/>
          <w:szCs w:val="20"/>
          <w:shd w:val="clear" w:color="auto" w:fill="FFFFFF"/>
        </w:rPr>
        <w:t>thickness</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2</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pattern</w:t>
      </w:r>
      <w:r>
        <w:rPr>
          <w:rFonts w:ascii="Courier New" w:hAnsi="Courier New" w:cs="Courier New"/>
          <w:color w:val="000000"/>
          <w:sz w:val="20"/>
          <w:szCs w:val="20"/>
          <w:shd w:val="clear" w:color="auto" w:fill="FFFFFF"/>
        </w:rPr>
        <w:t xml:space="preserve">=dash) </w:t>
      </w:r>
      <w:proofErr w:type="spellStart"/>
      <w:r>
        <w:rPr>
          <w:rFonts w:ascii="Courier New" w:hAnsi="Courier New" w:cs="Courier New"/>
          <w:color w:val="0000FF"/>
          <w:sz w:val="20"/>
          <w:szCs w:val="20"/>
          <w:shd w:val="clear" w:color="auto" w:fill="FFFFFF"/>
        </w:rPr>
        <w:t>legendlabel</w:t>
      </w:r>
      <w:proofErr w:type="spellEnd"/>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"Forecast"</w:t>
      </w:r>
      <w:r>
        <w:rPr>
          <w:rFonts w:ascii="Courier New" w:hAnsi="Courier New" w:cs="Courier New"/>
          <w:color w:val="000000"/>
          <w:sz w:val="20"/>
          <w:szCs w:val="20"/>
          <w:shd w:val="clear" w:color="auto" w:fill="FFFFFF"/>
        </w:rPr>
        <w:t>;</w:t>
      </w:r>
    </w:p>
    <w:p w14:paraId="7B23700E"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band</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x</w:t>
      </w:r>
      <w:r>
        <w:rPr>
          <w:rFonts w:ascii="Courier New" w:hAnsi="Courier New" w:cs="Courier New"/>
          <w:color w:val="000000"/>
          <w:sz w:val="20"/>
          <w:szCs w:val="20"/>
          <w:shd w:val="clear" w:color="auto" w:fill="FFFFFF"/>
        </w:rPr>
        <w:t>=</w:t>
      </w:r>
      <w:proofErr w:type="spellStart"/>
      <w:r>
        <w:rPr>
          <w:rFonts w:ascii="Courier New" w:hAnsi="Courier New" w:cs="Courier New"/>
          <w:color w:val="000000"/>
          <w:sz w:val="20"/>
          <w:szCs w:val="20"/>
          <w:shd w:val="clear" w:color="auto" w:fill="FFFFFF"/>
        </w:rPr>
        <w:t>obs_num</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lower</w:t>
      </w:r>
      <w:r>
        <w:rPr>
          <w:rFonts w:ascii="Courier New" w:hAnsi="Courier New" w:cs="Courier New"/>
          <w:color w:val="000000"/>
          <w:sz w:val="20"/>
          <w:szCs w:val="20"/>
          <w:shd w:val="clear" w:color="auto" w:fill="FFFFFF"/>
        </w:rPr>
        <w:t xml:space="preserve">=l95 </w:t>
      </w:r>
      <w:r>
        <w:rPr>
          <w:rFonts w:ascii="Courier New" w:hAnsi="Courier New" w:cs="Courier New"/>
          <w:color w:val="0000FF"/>
          <w:sz w:val="20"/>
          <w:szCs w:val="20"/>
          <w:shd w:val="clear" w:color="auto" w:fill="FFFFFF"/>
        </w:rPr>
        <w:t>upper</w:t>
      </w:r>
      <w:r>
        <w:rPr>
          <w:rFonts w:ascii="Courier New" w:hAnsi="Courier New" w:cs="Courier New"/>
          <w:color w:val="000000"/>
          <w:sz w:val="20"/>
          <w:szCs w:val="20"/>
          <w:shd w:val="clear" w:color="auto" w:fill="FFFFFF"/>
        </w:rPr>
        <w:t xml:space="preserve">=u95 / </w:t>
      </w:r>
      <w:r>
        <w:rPr>
          <w:rFonts w:ascii="Courier New" w:hAnsi="Courier New" w:cs="Courier New"/>
          <w:color w:val="0000FF"/>
          <w:sz w:val="20"/>
          <w:szCs w:val="20"/>
          <w:shd w:val="clear" w:color="auto" w:fill="FFFFFF"/>
        </w:rPr>
        <w:t>transparency</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0.5</w:t>
      </w: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legendlabel</w:t>
      </w:r>
      <w:proofErr w:type="spellEnd"/>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"95% Confidence Band"</w:t>
      </w:r>
      <w:r>
        <w:rPr>
          <w:rFonts w:ascii="Courier New" w:hAnsi="Courier New" w:cs="Courier New"/>
          <w:color w:val="000000"/>
          <w:sz w:val="20"/>
          <w:szCs w:val="20"/>
          <w:shd w:val="clear" w:color="auto" w:fill="FFFFFF"/>
        </w:rPr>
        <w:t>;</w:t>
      </w:r>
    </w:p>
    <w:p w14:paraId="198EC672"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FF"/>
          <w:sz w:val="20"/>
          <w:szCs w:val="20"/>
          <w:shd w:val="clear" w:color="auto" w:fill="FFFFFF"/>
        </w:rPr>
        <w:t>xaxis</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"Year and Quarter"</w:t>
      </w:r>
      <w:r>
        <w:rPr>
          <w:rFonts w:ascii="Courier New" w:hAnsi="Courier New" w:cs="Courier New"/>
          <w:color w:val="000000"/>
          <w:sz w:val="20"/>
          <w:szCs w:val="20"/>
          <w:shd w:val="clear" w:color="auto" w:fill="FFFFFF"/>
        </w:rPr>
        <w:t xml:space="preserve"> </w:t>
      </w:r>
    </w:p>
    <w:p w14:paraId="155FB28C"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values</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33</w:t>
      </w:r>
      <w:r>
        <w:rPr>
          <w:rFonts w:ascii="Courier New" w:hAnsi="Courier New" w:cs="Courier New"/>
          <w:color w:val="000000"/>
          <w:sz w:val="20"/>
          <w:szCs w:val="20"/>
          <w:shd w:val="clear" w:color="auto" w:fill="FFFFFF"/>
        </w:rPr>
        <w:t xml:space="preserve"> to </w:t>
      </w:r>
      <w:r>
        <w:rPr>
          <w:rFonts w:ascii="Courier New" w:hAnsi="Courier New" w:cs="Courier New"/>
          <w:b/>
          <w:bCs/>
          <w:color w:val="008080"/>
          <w:sz w:val="20"/>
          <w:szCs w:val="20"/>
          <w:shd w:val="clear" w:color="auto" w:fill="FFFFFF"/>
        </w:rPr>
        <w:t>48</w:t>
      </w:r>
      <w:r>
        <w:rPr>
          <w:rFonts w:ascii="Courier New" w:hAnsi="Courier New" w:cs="Courier New"/>
          <w:color w:val="000000"/>
          <w:sz w:val="20"/>
          <w:szCs w:val="20"/>
          <w:shd w:val="clear" w:color="auto" w:fill="FFFFFF"/>
        </w:rPr>
        <w:t xml:space="preserve"> by </w:t>
      </w:r>
      <w:r>
        <w:rPr>
          <w:rFonts w:ascii="Courier New" w:hAnsi="Courier New" w:cs="Courier New"/>
          <w:b/>
          <w:bCs/>
          <w:color w:val="008080"/>
          <w:sz w:val="20"/>
          <w:szCs w:val="20"/>
          <w:shd w:val="clear" w:color="auto" w:fill="FFFFFF"/>
        </w:rPr>
        <w:t>1</w:t>
      </w:r>
      <w:r>
        <w:rPr>
          <w:rFonts w:ascii="Courier New" w:hAnsi="Courier New" w:cs="Courier New"/>
          <w:color w:val="000000"/>
          <w:sz w:val="20"/>
          <w:szCs w:val="20"/>
          <w:shd w:val="clear" w:color="auto" w:fill="FFFFFF"/>
        </w:rPr>
        <w:t>)</w:t>
      </w:r>
    </w:p>
    <w:p w14:paraId="13516201"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valueattrs</w:t>
      </w:r>
      <w:proofErr w:type="spellEnd"/>
      <w:r>
        <w:rPr>
          <w:rFonts w:ascii="Courier New" w:hAnsi="Courier New" w:cs="Courier New"/>
          <w:color w:val="000000"/>
          <w:sz w:val="20"/>
          <w:szCs w:val="20"/>
          <w:shd w:val="clear" w:color="auto" w:fill="FFFFFF"/>
        </w:rPr>
        <w:t>=(</w:t>
      </w:r>
      <w:r>
        <w:rPr>
          <w:rFonts w:ascii="Courier New" w:hAnsi="Courier New" w:cs="Courier New"/>
          <w:color w:val="0000FF"/>
          <w:sz w:val="20"/>
          <w:szCs w:val="20"/>
          <w:shd w:val="clear" w:color="auto" w:fill="FFFFFF"/>
        </w:rPr>
        <w:t>size</w:t>
      </w:r>
      <w:r>
        <w:rPr>
          <w:rFonts w:ascii="Courier New" w:hAnsi="Courier New" w:cs="Courier New"/>
          <w:color w:val="000000"/>
          <w:sz w:val="20"/>
          <w:szCs w:val="20"/>
          <w:shd w:val="clear" w:color="auto" w:fill="FFFFFF"/>
        </w:rPr>
        <w:t>=</w:t>
      </w:r>
      <w:r>
        <w:rPr>
          <w:rFonts w:ascii="Courier New" w:hAnsi="Courier New" w:cs="Courier New"/>
          <w:b/>
          <w:bCs/>
          <w:color w:val="008080"/>
          <w:sz w:val="20"/>
          <w:szCs w:val="20"/>
          <w:shd w:val="clear" w:color="auto" w:fill="FFFFFF"/>
        </w:rPr>
        <w:t>6</w:t>
      </w:r>
      <w:r>
        <w:rPr>
          <w:rFonts w:ascii="Courier New" w:hAnsi="Courier New" w:cs="Courier New"/>
          <w:color w:val="000000"/>
          <w:sz w:val="20"/>
          <w:szCs w:val="20"/>
          <w:shd w:val="clear" w:color="auto" w:fill="FFFFFF"/>
        </w:rPr>
        <w:t>)</w:t>
      </w:r>
    </w:p>
    <w:p w14:paraId="34297C3B"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proofErr w:type="spellStart"/>
      <w:r>
        <w:rPr>
          <w:rFonts w:ascii="Courier New" w:hAnsi="Courier New" w:cs="Courier New"/>
          <w:color w:val="0000FF"/>
          <w:sz w:val="20"/>
          <w:szCs w:val="20"/>
          <w:shd w:val="clear" w:color="auto" w:fill="FFFFFF"/>
        </w:rPr>
        <w:t>valuesdisplay</w:t>
      </w:r>
      <w:proofErr w:type="spellEnd"/>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"2024 Q1"</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"2024 Q2"</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"2024 Q3"</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"2024 Q4"</w:t>
      </w:r>
    </w:p>
    <w:p w14:paraId="368FC24B"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"2025 Q1"</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"2025 Q2"</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"2025 Q3"</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"2025 Q4"</w:t>
      </w:r>
    </w:p>
    <w:p w14:paraId="441D8F70"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"2026 Q1"</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"2026 Q2"</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"2026 Q3"</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"2026 Q4"</w:t>
      </w:r>
    </w:p>
    <w:p w14:paraId="3D148D82"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"2027 Q1"</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"2027 Q2"</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"2027 Q3"</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"2027 Q4"</w:t>
      </w:r>
      <w:r>
        <w:rPr>
          <w:rFonts w:ascii="Courier New" w:hAnsi="Courier New" w:cs="Courier New"/>
          <w:color w:val="000000"/>
          <w:sz w:val="20"/>
          <w:szCs w:val="20"/>
          <w:shd w:val="clear" w:color="auto" w:fill="FFFFFF"/>
        </w:rPr>
        <w:t>);</w:t>
      </w:r>
    </w:p>
    <w:p w14:paraId="58859B8D"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roofErr w:type="spellStart"/>
      <w:r>
        <w:rPr>
          <w:rFonts w:ascii="Courier New" w:hAnsi="Courier New" w:cs="Courier New"/>
          <w:color w:val="0000FF"/>
          <w:sz w:val="20"/>
          <w:szCs w:val="20"/>
          <w:shd w:val="clear" w:color="auto" w:fill="FFFFFF"/>
        </w:rPr>
        <w:t>yaxis</w:t>
      </w:r>
      <w:proofErr w:type="spellEnd"/>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label</w:t>
      </w:r>
      <w:r>
        <w:rPr>
          <w:rFonts w:ascii="Courier New" w:hAnsi="Courier New" w:cs="Courier New"/>
          <w:color w:val="000000"/>
          <w:sz w:val="20"/>
          <w:szCs w:val="20"/>
          <w:shd w:val="clear" w:color="auto" w:fill="FFFFFF"/>
        </w:rPr>
        <w:t>=</w:t>
      </w:r>
      <w:r>
        <w:rPr>
          <w:rFonts w:ascii="Courier New" w:hAnsi="Courier New" w:cs="Courier New"/>
          <w:color w:val="800080"/>
          <w:sz w:val="20"/>
          <w:szCs w:val="20"/>
          <w:shd w:val="clear" w:color="auto" w:fill="FFFFFF"/>
        </w:rPr>
        <w:t>"Sales (ZAR '000)"</w:t>
      </w:r>
      <w:r>
        <w:rPr>
          <w:rFonts w:ascii="Courier New" w:hAnsi="Courier New" w:cs="Courier New"/>
          <w:color w:val="000000"/>
          <w:sz w:val="20"/>
          <w:szCs w:val="20"/>
          <w:shd w:val="clear" w:color="auto" w:fill="FFFFFF"/>
        </w:rPr>
        <w:t xml:space="preserve"> </w:t>
      </w:r>
      <w:r>
        <w:rPr>
          <w:rFonts w:ascii="Courier New" w:hAnsi="Courier New" w:cs="Courier New"/>
          <w:color w:val="0000FF"/>
          <w:sz w:val="20"/>
          <w:szCs w:val="20"/>
          <w:shd w:val="clear" w:color="auto" w:fill="FFFFFF"/>
        </w:rPr>
        <w:t>grid</w:t>
      </w:r>
      <w:r>
        <w:rPr>
          <w:rFonts w:ascii="Courier New" w:hAnsi="Courier New" w:cs="Courier New"/>
          <w:color w:val="000000"/>
          <w:sz w:val="20"/>
          <w:szCs w:val="20"/>
          <w:shd w:val="clear" w:color="auto" w:fill="FFFFFF"/>
        </w:rPr>
        <w:t>;</w:t>
      </w:r>
    </w:p>
    <w:p w14:paraId="027747EB" w14:textId="77777777" w:rsidR="00B75C40"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color w:val="0000FF"/>
          <w:sz w:val="20"/>
          <w:szCs w:val="20"/>
          <w:shd w:val="clear" w:color="auto" w:fill="FFFFFF"/>
        </w:rPr>
        <w:t>title</w:t>
      </w:r>
      <w:r>
        <w:rPr>
          <w:rFonts w:ascii="Courier New" w:hAnsi="Courier New" w:cs="Courier New"/>
          <w:color w:val="000000"/>
          <w:sz w:val="20"/>
          <w:szCs w:val="20"/>
          <w:shd w:val="clear" w:color="auto" w:fill="FFFFFF"/>
        </w:rPr>
        <w:t xml:space="preserve"> </w:t>
      </w:r>
      <w:r>
        <w:rPr>
          <w:rFonts w:ascii="Courier New" w:hAnsi="Courier New" w:cs="Courier New"/>
          <w:color w:val="800080"/>
          <w:sz w:val="20"/>
          <w:szCs w:val="20"/>
          <w:shd w:val="clear" w:color="auto" w:fill="FFFFFF"/>
        </w:rPr>
        <w:t>"Figure 2: Actual and Forecasted Sales (2024-2027)"</w:t>
      </w:r>
      <w:r>
        <w:rPr>
          <w:rFonts w:ascii="Courier New" w:hAnsi="Courier New" w:cs="Courier New"/>
          <w:color w:val="000000"/>
          <w:sz w:val="20"/>
          <w:szCs w:val="20"/>
          <w:shd w:val="clear" w:color="auto" w:fill="FFFFFF"/>
        </w:rPr>
        <w:t>;</w:t>
      </w:r>
    </w:p>
    <w:p w14:paraId="4DC5198A" w14:textId="5AB5908D"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r>
        <w:rPr>
          <w:rFonts w:ascii="Courier New" w:hAnsi="Courier New" w:cs="Courier New"/>
          <w:b/>
          <w:bCs/>
          <w:color w:val="000080"/>
          <w:sz w:val="20"/>
          <w:szCs w:val="20"/>
          <w:shd w:val="clear" w:color="auto" w:fill="FFFFFF"/>
        </w:rPr>
        <w:t>run</w:t>
      </w:r>
      <w:r>
        <w:rPr>
          <w:rFonts w:ascii="Courier New" w:hAnsi="Courier New" w:cs="Courier New"/>
          <w:color w:val="000000"/>
          <w:sz w:val="20"/>
          <w:szCs w:val="20"/>
          <w:shd w:val="clear" w:color="auto" w:fill="FFFFFF"/>
        </w:rPr>
        <w:t>;</w:t>
      </w:r>
    </w:p>
    <w:p w14:paraId="1D71AE6F" w14:textId="77777777" w:rsidR="003816C1" w:rsidRDefault="003816C1" w:rsidP="003816C1">
      <w:pPr>
        <w:autoSpaceDE w:val="0"/>
        <w:autoSpaceDN w:val="0"/>
        <w:adjustRightInd w:val="0"/>
        <w:spacing w:after="0" w:line="240" w:lineRule="auto"/>
        <w:rPr>
          <w:rFonts w:ascii="Courier New" w:hAnsi="Courier New" w:cs="Courier New"/>
          <w:color w:val="000000"/>
          <w:sz w:val="20"/>
          <w:szCs w:val="20"/>
          <w:shd w:val="clear" w:color="auto" w:fill="FFFFFF"/>
        </w:rPr>
      </w:pPr>
    </w:p>
    <w:p w14:paraId="3CCA1DDA" w14:textId="73694C2F" w:rsidR="00AD64CF" w:rsidRDefault="00AD64CF" w:rsidP="00AD64CF">
      <w:pPr>
        <w:autoSpaceDE w:val="0"/>
        <w:autoSpaceDN w:val="0"/>
        <w:adjustRightInd w:val="0"/>
        <w:spacing w:after="0" w:line="240" w:lineRule="auto"/>
        <w:rPr>
          <w:rFonts w:ascii="Courier New" w:hAnsi="Courier New" w:cs="Courier New"/>
          <w:color w:val="000000"/>
          <w:sz w:val="20"/>
          <w:szCs w:val="20"/>
          <w:shd w:val="clear" w:color="auto" w:fill="FFFFFF"/>
        </w:rPr>
      </w:pPr>
    </w:p>
    <w:tbl>
      <w:tblPr>
        <w:tblW w:w="5000" w:type="pct"/>
        <w:tblCellSpacing w:w="7" w:type="dxa"/>
        <w:tblBorders>
          <w:top w:val="single" w:sz="2" w:space="0" w:color="000000"/>
          <w:left w:val="single" w:sz="2" w:space="0" w:color="000000"/>
          <w:bottom w:val="single" w:sz="2" w:space="0" w:color="000000"/>
          <w:right w:val="single" w:sz="2" w:space="0" w:color="000000"/>
        </w:tblBorders>
        <w:shd w:val="clear" w:color="auto" w:fill="FAFBFE"/>
        <w:tblCellMar>
          <w:top w:w="15" w:type="dxa"/>
          <w:left w:w="15" w:type="dxa"/>
          <w:bottom w:w="15" w:type="dxa"/>
          <w:right w:w="15" w:type="dxa"/>
        </w:tblCellMar>
        <w:tblLook w:val="04A0" w:firstRow="1" w:lastRow="0" w:firstColumn="1" w:lastColumn="0" w:noHBand="0" w:noVBand="1"/>
        <w:tblDescription w:val="Page Layout"/>
      </w:tblPr>
      <w:tblGrid>
        <w:gridCol w:w="9020"/>
      </w:tblGrid>
      <w:tr w:rsidR="00AD64CF" w:rsidRPr="00AD64CF" w14:paraId="57B53421" w14:textId="77777777" w:rsidTr="00AD64CF">
        <w:trPr>
          <w:tblCellSpacing w:w="7" w:type="dxa"/>
        </w:trPr>
        <w:tc>
          <w:tcPr>
            <w:tcW w:w="0" w:type="auto"/>
            <w:shd w:val="clear" w:color="auto" w:fill="FAFBFE"/>
            <w:hideMark/>
          </w:tcPr>
          <w:p w14:paraId="48935874" w14:textId="77777777" w:rsidR="00AD64CF" w:rsidRPr="00AD64CF" w:rsidRDefault="00AD64CF" w:rsidP="00AD64CF">
            <w:pPr>
              <w:spacing w:after="0" w:line="240" w:lineRule="auto"/>
              <w:jc w:val="center"/>
              <w:rPr>
                <w:rFonts w:ascii="Arial" w:eastAsia="Times New Roman" w:hAnsi="Arial" w:cs="Arial"/>
                <w:color w:val="000000"/>
                <w:sz w:val="20"/>
                <w:szCs w:val="20"/>
                <w:lang w:eastAsia="en-ZA"/>
              </w:rPr>
            </w:pPr>
            <w:r w:rsidRPr="00AD64CF">
              <w:rPr>
                <w:rFonts w:ascii="Arial" w:eastAsia="Times New Roman" w:hAnsi="Arial" w:cs="Arial"/>
                <w:color w:val="000000"/>
                <w:sz w:val="20"/>
                <w:szCs w:val="20"/>
                <w:lang w:eastAsia="en-ZA"/>
              </w:rPr>
              <w:lastRenderedPageBreak/>
              <w:t>Table 7: Sales Forecast for 2026-2027 (ZAR '000)</w:t>
            </w:r>
          </w:p>
        </w:tc>
      </w:tr>
    </w:tbl>
    <w:p w14:paraId="5D9DB598" w14:textId="77777777" w:rsidR="00AD64CF" w:rsidRPr="00AD64CF" w:rsidRDefault="00AD64CF" w:rsidP="00AD64CF">
      <w:pPr>
        <w:spacing w:after="0" w:line="240" w:lineRule="auto"/>
        <w:rPr>
          <w:rFonts w:ascii="Arial" w:eastAsia="Times New Roman" w:hAnsi="Arial" w:cs="Arial"/>
          <w:color w:val="000000"/>
          <w:sz w:val="20"/>
          <w:szCs w:val="20"/>
          <w:lang w:eastAsia="en-ZA"/>
        </w:rPr>
      </w:pPr>
    </w:p>
    <w:tbl>
      <w:tblPr>
        <w:tblW w:w="3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Description w:val="Procedure Print: Data Set WORK.FORECAST_RESULTS"/>
      </w:tblPr>
      <w:tblGrid>
        <w:gridCol w:w="990"/>
        <w:gridCol w:w="1457"/>
        <w:gridCol w:w="690"/>
        <w:gridCol w:w="690"/>
      </w:tblGrid>
      <w:tr w:rsidR="00AD64CF" w:rsidRPr="00AD64CF" w14:paraId="72518C10" w14:textId="77777777" w:rsidTr="00AD64CF">
        <w:trPr>
          <w:trHeight w:val="234"/>
          <w:tblHeader/>
          <w:jc w:val="center"/>
        </w:trPr>
        <w:tc>
          <w:tcPr>
            <w:tcW w:w="0" w:type="auto"/>
            <w:hideMark/>
          </w:tcPr>
          <w:p w14:paraId="064C7FBC" w14:textId="77777777" w:rsidR="00AD64CF" w:rsidRPr="00AD64CF" w:rsidRDefault="00AD64CF" w:rsidP="00AD64CF">
            <w:pPr>
              <w:spacing w:after="0" w:line="240" w:lineRule="auto"/>
              <w:rPr>
                <w:rFonts w:ascii="Times New Roman" w:eastAsia="Times New Roman" w:hAnsi="Times New Roman" w:cs="Times New Roman"/>
                <w:b/>
                <w:bCs/>
                <w:sz w:val="24"/>
                <w:szCs w:val="24"/>
                <w:lang w:eastAsia="en-ZA"/>
              </w:rPr>
            </w:pPr>
            <w:r w:rsidRPr="00AD64CF">
              <w:rPr>
                <w:rFonts w:ascii="Times New Roman" w:eastAsia="Times New Roman" w:hAnsi="Times New Roman" w:cs="Times New Roman"/>
                <w:b/>
                <w:bCs/>
                <w:sz w:val="24"/>
                <w:szCs w:val="24"/>
                <w:lang w:eastAsia="en-ZA"/>
              </w:rPr>
              <w:t>Quarter</w:t>
            </w:r>
          </w:p>
        </w:tc>
        <w:tc>
          <w:tcPr>
            <w:tcW w:w="0" w:type="auto"/>
            <w:hideMark/>
          </w:tcPr>
          <w:p w14:paraId="3FCCF7E9" w14:textId="77777777" w:rsidR="00AD64CF" w:rsidRPr="00AD64CF" w:rsidRDefault="00AD64CF" w:rsidP="00AD64CF">
            <w:pPr>
              <w:spacing w:after="0" w:line="240" w:lineRule="auto"/>
              <w:jc w:val="right"/>
              <w:rPr>
                <w:rFonts w:ascii="Times New Roman" w:eastAsia="Times New Roman" w:hAnsi="Times New Roman" w:cs="Times New Roman"/>
                <w:b/>
                <w:bCs/>
                <w:sz w:val="24"/>
                <w:szCs w:val="24"/>
                <w:lang w:eastAsia="en-ZA"/>
              </w:rPr>
            </w:pPr>
            <w:r w:rsidRPr="00AD64CF">
              <w:rPr>
                <w:rFonts w:ascii="Times New Roman" w:eastAsia="Times New Roman" w:hAnsi="Times New Roman" w:cs="Times New Roman"/>
                <w:b/>
                <w:bCs/>
                <w:sz w:val="24"/>
                <w:szCs w:val="24"/>
                <w:lang w:eastAsia="en-ZA"/>
              </w:rPr>
              <w:t>FORECAST</w:t>
            </w:r>
          </w:p>
        </w:tc>
        <w:tc>
          <w:tcPr>
            <w:tcW w:w="0" w:type="auto"/>
            <w:hideMark/>
          </w:tcPr>
          <w:p w14:paraId="354F6A5B" w14:textId="77777777" w:rsidR="00AD64CF" w:rsidRPr="00AD64CF" w:rsidRDefault="00AD64CF" w:rsidP="00AD64CF">
            <w:pPr>
              <w:spacing w:after="0" w:line="240" w:lineRule="auto"/>
              <w:jc w:val="right"/>
              <w:rPr>
                <w:rFonts w:ascii="Times New Roman" w:eastAsia="Times New Roman" w:hAnsi="Times New Roman" w:cs="Times New Roman"/>
                <w:b/>
                <w:bCs/>
                <w:sz w:val="24"/>
                <w:szCs w:val="24"/>
                <w:lang w:eastAsia="en-ZA"/>
              </w:rPr>
            </w:pPr>
            <w:r w:rsidRPr="00AD64CF">
              <w:rPr>
                <w:rFonts w:ascii="Times New Roman" w:eastAsia="Times New Roman" w:hAnsi="Times New Roman" w:cs="Times New Roman"/>
                <w:b/>
                <w:bCs/>
                <w:sz w:val="24"/>
                <w:szCs w:val="24"/>
                <w:lang w:eastAsia="en-ZA"/>
              </w:rPr>
              <w:t>L95</w:t>
            </w:r>
          </w:p>
        </w:tc>
        <w:tc>
          <w:tcPr>
            <w:tcW w:w="0" w:type="auto"/>
            <w:hideMark/>
          </w:tcPr>
          <w:p w14:paraId="42AFEE30" w14:textId="77777777" w:rsidR="00AD64CF" w:rsidRPr="00AD64CF" w:rsidRDefault="00AD64CF" w:rsidP="00AD64CF">
            <w:pPr>
              <w:spacing w:after="0" w:line="240" w:lineRule="auto"/>
              <w:jc w:val="right"/>
              <w:rPr>
                <w:rFonts w:ascii="Times New Roman" w:eastAsia="Times New Roman" w:hAnsi="Times New Roman" w:cs="Times New Roman"/>
                <w:b/>
                <w:bCs/>
                <w:sz w:val="24"/>
                <w:szCs w:val="24"/>
                <w:lang w:eastAsia="en-ZA"/>
              </w:rPr>
            </w:pPr>
            <w:r w:rsidRPr="00AD64CF">
              <w:rPr>
                <w:rFonts w:ascii="Times New Roman" w:eastAsia="Times New Roman" w:hAnsi="Times New Roman" w:cs="Times New Roman"/>
                <w:b/>
                <w:bCs/>
                <w:sz w:val="24"/>
                <w:szCs w:val="24"/>
                <w:lang w:eastAsia="en-ZA"/>
              </w:rPr>
              <w:t>U95</w:t>
            </w:r>
          </w:p>
        </w:tc>
      </w:tr>
      <w:tr w:rsidR="00AD64CF" w:rsidRPr="00AD64CF" w14:paraId="33210ABE" w14:textId="77777777" w:rsidTr="00AD64CF">
        <w:trPr>
          <w:trHeight w:val="234"/>
          <w:jc w:val="center"/>
        </w:trPr>
        <w:tc>
          <w:tcPr>
            <w:tcW w:w="0" w:type="auto"/>
            <w:hideMark/>
          </w:tcPr>
          <w:p w14:paraId="3D773FD8" w14:textId="77777777" w:rsidR="00AD64CF" w:rsidRPr="00AD64CF" w:rsidRDefault="00AD64CF" w:rsidP="00AD64CF">
            <w:pPr>
              <w:spacing w:after="0" w:line="240" w:lineRule="auto"/>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2026Q1</w:t>
            </w:r>
          </w:p>
        </w:tc>
        <w:tc>
          <w:tcPr>
            <w:tcW w:w="0" w:type="auto"/>
            <w:hideMark/>
          </w:tcPr>
          <w:p w14:paraId="22D90907"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5,833</w:t>
            </w:r>
          </w:p>
        </w:tc>
        <w:tc>
          <w:tcPr>
            <w:tcW w:w="0" w:type="auto"/>
            <w:hideMark/>
          </w:tcPr>
          <w:p w14:paraId="7B3C16EC"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5,687</w:t>
            </w:r>
          </w:p>
        </w:tc>
        <w:tc>
          <w:tcPr>
            <w:tcW w:w="0" w:type="auto"/>
            <w:hideMark/>
          </w:tcPr>
          <w:p w14:paraId="4B486394"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5,979</w:t>
            </w:r>
          </w:p>
        </w:tc>
      </w:tr>
      <w:tr w:rsidR="00AD64CF" w:rsidRPr="00AD64CF" w14:paraId="26F1D559" w14:textId="77777777" w:rsidTr="00AD64CF">
        <w:trPr>
          <w:trHeight w:val="234"/>
          <w:jc w:val="center"/>
        </w:trPr>
        <w:tc>
          <w:tcPr>
            <w:tcW w:w="0" w:type="auto"/>
            <w:hideMark/>
          </w:tcPr>
          <w:p w14:paraId="15A5FD08" w14:textId="77777777" w:rsidR="00AD64CF" w:rsidRPr="00AD64CF" w:rsidRDefault="00AD64CF" w:rsidP="00AD64CF">
            <w:pPr>
              <w:spacing w:after="0" w:line="240" w:lineRule="auto"/>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2026Q2</w:t>
            </w:r>
          </w:p>
        </w:tc>
        <w:tc>
          <w:tcPr>
            <w:tcW w:w="0" w:type="auto"/>
            <w:hideMark/>
          </w:tcPr>
          <w:p w14:paraId="1BE8E5DD"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6,247</w:t>
            </w:r>
          </w:p>
        </w:tc>
        <w:tc>
          <w:tcPr>
            <w:tcW w:w="0" w:type="auto"/>
            <w:hideMark/>
          </w:tcPr>
          <w:p w14:paraId="50C70D7A"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6,041</w:t>
            </w:r>
          </w:p>
        </w:tc>
        <w:tc>
          <w:tcPr>
            <w:tcW w:w="0" w:type="auto"/>
            <w:hideMark/>
          </w:tcPr>
          <w:p w14:paraId="7F5CD204"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6,453</w:t>
            </w:r>
          </w:p>
        </w:tc>
      </w:tr>
      <w:tr w:rsidR="00AD64CF" w:rsidRPr="00AD64CF" w14:paraId="6E5F2C67" w14:textId="77777777" w:rsidTr="00AD64CF">
        <w:trPr>
          <w:trHeight w:val="234"/>
          <w:jc w:val="center"/>
        </w:trPr>
        <w:tc>
          <w:tcPr>
            <w:tcW w:w="0" w:type="auto"/>
            <w:hideMark/>
          </w:tcPr>
          <w:p w14:paraId="26926E68" w14:textId="77777777" w:rsidR="00AD64CF" w:rsidRPr="00AD64CF" w:rsidRDefault="00AD64CF" w:rsidP="00AD64CF">
            <w:pPr>
              <w:spacing w:after="0" w:line="240" w:lineRule="auto"/>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2026Q3</w:t>
            </w:r>
          </w:p>
        </w:tc>
        <w:tc>
          <w:tcPr>
            <w:tcW w:w="0" w:type="auto"/>
            <w:hideMark/>
          </w:tcPr>
          <w:p w14:paraId="5AA252AA"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6,511</w:t>
            </w:r>
          </w:p>
        </w:tc>
        <w:tc>
          <w:tcPr>
            <w:tcW w:w="0" w:type="auto"/>
            <w:hideMark/>
          </w:tcPr>
          <w:p w14:paraId="204A1728"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6,259</w:t>
            </w:r>
          </w:p>
        </w:tc>
        <w:tc>
          <w:tcPr>
            <w:tcW w:w="0" w:type="auto"/>
            <w:hideMark/>
          </w:tcPr>
          <w:p w14:paraId="55671360"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6,764</w:t>
            </w:r>
          </w:p>
        </w:tc>
      </w:tr>
      <w:tr w:rsidR="00AD64CF" w:rsidRPr="00AD64CF" w14:paraId="7C011AB7" w14:textId="77777777" w:rsidTr="00AD64CF">
        <w:trPr>
          <w:trHeight w:val="234"/>
          <w:jc w:val="center"/>
        </w:trPr>
        <w:tc>
          <w:tcPr>
            <w:tcW w:w="0" w:type="auto"/>
            <w:hideMark/>
          </w:tcPr>
          <w:p w14:paraId="54376626" w14:textId="77777777" w:rsidR="00AD64CF" w:rsidRPr="00AD64CF" w:rsidRDefault="00AD64CF" w:rsidP="00AD64CF">
            <w:pPr>
              <w:spacing w:after="0" w:line="240" w:lineRule="auto"/>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2026Q4</w:t>
            </w:r>
          </w:p>
        </w:tc>
        <w:tc>
          <w:tcPr>
            <w:tcW w:w="0" w:type="auto"/>
            <w:hideMark/>
          </w:tcPr>
          <w:p w14:paraId="6C56AE06"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7,063</w:t>
            </w:r>
          </w:p>
        </w:tc>
        <w:tc>
          <w:tcPr>
            <w:tcW w:w="0" w:type="auto"/>
            <w:hideMark/>
          </w:tcPr>
          <w:p w14:paraId="545EFD70"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6,772</w:t>
            </w:r>
          </w:p>
        </w:tc>
        <w:tc>
          <w:tcPr>
            <w:tcW w:w="0" w:type="auto"/>
            <w:hideMark/>
          </w:tcPr>
          <w:p w14:paraId="5B2D82D5"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7,355</w:t>
            </w:r>
          </w:p>
        </w:tc>
      </w:tr>
      <w:tr w:rsidR="00AD64CF" w:rsidRPr="00AD64CF" w14:paraId="63AB96B7" w14:textId="77777777" w:rsidTr="00AD64CF">
        <w:trPr>
          <w:trHeight w:val="234"/>
          <w:jc w:val="center"/>
        </w:trPr>
        <w:tc>
          <w:tcPr>
            <w:tcW w:w="0" w:type="auto"/>
            <w:hideMark/>
          </w:tcPr>
          <w:p w14:paraId="516AC98D" w14:textId="77777777" w:rsidR="00AD64CF" w:rsidRPr="00AD64CF" w:rsidRDefault="00AD64CF" w:rsidP="00AD64CF">
            <w:pPr>
              <w:spacing w:after="0" w:line="240" w:lineRule="auto"/>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2027Q1</w:t>
            </w:r>
          </w:p>
        </w:tc>
        <w:tc>
          <w:tcPr>
            <w:tcW w:w="0" w:type="auto"/>
            <w:hideMark/>
          </w:tcPr>
          <w:p w14:paraId="08C315CB"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6,919</w:t>
            </w:r>
          </w:p>
        </w:tc>
        <w:tc>
          <w:tcPr>
            <w:tcW w:w="0" w:type="auto"/>
            <w:hideMark/>
          </w:tcPr>
          <w:p w14:paraId="3F27D1FB"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6,531</w:t>
            </w:r>
          </w:p>
        </w:tc>
        <w:tc>
          <w:tcPr>
            <w:tcW w:w="0" w:type="auto"/>
            <w:hideMark/>
          </w:tcPr>
          <w:p w14:paraId="75AF5DBA"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7,307</w:t>
            </w:r>
          </w:p>
        </w:tc>
      </w:tr>
      <w:tr w:rsidR="00AD64CF" w:rsidRPr="00AD64CF" w14:paraId="14C94E99" w14:textId="77777777" w:rsidTr="00AD64CF">
        <w:trPr>
          <w:trHeight w:val="234"/>
          <w:jc w:val="center"/>
        </w:trPr>
        <w:tc>
          <w:tcPr>
            <w:tcW w:w="0" w:type="auto"/>
            <w:hideMark/>
          </w:tcPr>
          <w:p w14:paraId="48C1C4EB" w14:textId="77777777" w:rsidR="00AD64CF" w:rsidRPr="00AD64CF" w:rsidRDefault="00AD64CF" w:rsidP="00AD64CF">
            <w:pPr>
              <w:spacing w:after="0" w:line="240" w:lineRule="auto"/>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2027Q2</w:t>
            </w:r>
          </w:p>
        </w:tc>
        <w:tc>
          <w:tcPr>
            <w:tcW w:w="0" w:type="auto"/>
            <w:hideMark/>
          </w:tcPr>
          <w:p w14:paraId="4CAC4E6D"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7,355</w:t>
            </w:r>
          </w:p>
        </w:tc>
        <w:tc>
          <w:tcPr>
            <w:tcW w:w="0" w:type="auto"/>
            <w:hideMark/>
          </w:tcPr>
          <w:p w14:paraId="09498A63"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6,890</w:t>
            </w:r>
          </w:p>
        </w:tc>
        <w:tc>
          <w:tcPr>
            <w:tcW w:w="0" w:type="auto"/>
            <w:hideMark/>
          </w:tcPr>
          <w:p w14:paraId="654EA2D2"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7,821</w:t>
            </w:r>
          </w:p>
        </w:tc>
      </w:tr>
      <w:tr w:rsidR="00AD64CF" w:rsidRPr="00AD64CF" w14:paraId="4F304484" w14:textId="77777777" w:rsidTr="00AD64CF">
        <w:trPr>
          <w:trHeight w:val="247"/>
          <w:jc w:val="center"/>
        </w:trPr>
        <w:tc>
          <w:tcPr>
            <w:tcW w:w="0" w:type="auto"/>
            <w:hideMark/>
          </w:tcPr>
          <w:p w14:paraId="09D9042D" w14:textId="77777777" w:rsidR="00AD64CF" w:rsidRPr="00AD64CF" w:rsidRDefault="00AD64CF" w:rsidP="00AD64CF">
            <w:pPr>
              <w:spacing w:after="0" w:line="240" w:lineRule="auto"/>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2027Q3</w:t>
            </w:r>
          </w:p>
        </w:tc>
        <w:tc>
          <w:tcPr>
            <w:tcW w:w="0" w:type="auto"/>
            <w:hideMark/>
          </w:tcPr>
          <w:p w14:paraId="6581D57D"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7,642</w:t>
            </w:r>
          </w:p>
        </w:tc>
        <w:tc>
          <w:tcPr>
            <w:tcW w:w="0" w:type="auto"/>
            <w:hideMark/>
          </w:tcPr>
          <w:p w14:paraId="40E7FD84"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7,111</w:t>
            </w:r>
          </w:p>
        </w:tc>
        <w:tc>
          <w:tcPr>
            <w:tcW w:w="0" w:type="auto"/>
            <w:hideMark/>
          </w:tcPr>
          <w:p w14:paraId="1EF59A61"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8,174</w:t>
            </w:r>
          </w:p>
        </w:tc>
      </w:tr>
      <w:tr w:rsidR="00AD64CF" w:rsidRPr="00AD64CF" w14:paraId="12E5A633" w14:textId="77777777" w:rsidTr="00AD64CF">
        <w:trPr>
          <w:trHeight w:val="221"/>
          <w:jc w:val="center"/>
        </w:trPr>
        <w:tc>
          <w:tcPr>
            <w:tcW w:w="0" w:type="auto"/>
            <w:hideMark/>
          </w:tcPr>
          <w:p w14:paraId="09C16E86" w14:textId="77777777" w:rsidR="00AD64CF" w:rsidRPr="00AD64CF" w:rsidRDefault="00AD64CF" w:rsidP="00AD64CF">
            <w:pPr>
              <w:spacing w:after="0" w:line="240" w:lineRule="auto"/>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2027Q4</w:t>
            </w:r>
          </w:p>
        </w:tc>
        <w:tc>
          <w:tcPr>
            <w:tcW w:w="0" w:type="auto"/>
            <w:hideMark/>
          </w:tcPr>
          <w:p w14:paraId="5CB9B3BD"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8,216</w:t>
            </w:r>
          </w:p>
        </w:tc>
        <w:tc>
          <w:tcPr>
            <w:tcW w:w="0" w:type="auto"/>
            <w:hideMark/>
          </w:tcPr>
          <w:p w14:paraId="5B31482E"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7,626</w:t>
            </w:r>
          </w:p>
        </w:tc>
        <w:tc>
          <w:tcPr>
            <w:tcW w:w="0" w:type="auto"/>
            <w:hideMark/>
          </w:tcPr>
          <w:p w14:paraId="0CAAE37B" w14:textId="77777777" w:rsidR="00AD64CF" w:rsidRPr="00AD64CF" w:rsidRDefault="00AD64CF" w:rsidP="00AD64CF">
            <w:pPr>
              <w:spacing w:after="0" w:line="240" w:lineRule="auto"/>
              <w:jc w:val="right"/>
              <w:rPr>
                <w:rFonts w:ascii="Times New Roman" w:eastAsia="Times New Roman" w:hAnsi="Times New Roman" w:cs="Times New Roman"/>
                <w:sz w:val="24"/>
                <w:szCs w:val="24"/>
                <w:lang w:eastAsia="en-ZA"/>
              </w:rPr>
            </w:pPr>
            <w:r w:rsidRPr="00AD64CF">
              <w:rPr>
                <w:rFonts w:ascii="Times New Roman" w:eastAsia="Times New Roman" w:hAnsi="Times New Roman" w:cs="Times New Roman"/>
                <w:sz w:val="24"/>
                <w:szCs w:val="24"/>
                <w:lang w:eastAsia="en-ZA"/>
              </w:rPr>
              <w:t>8,806</w:t>
            </w:r>
          </w:p>
        </w:tc>
      </w:tr>
    </w:tbl>
    <w:p w14:paraId="1B5EBA8F" w14:textId="58ECD674" w:rsidR="00AD64CF" w:rsidRPr="00AD64CF" w:rsidRDefault="00AD64CF" w:rsidP="00AD64CF">
      <w:pPr>
        <w:spacing w:after="0" w:line="240" w:lineRule="auto"/>
        <w:rPr>
          <w:rFonts w:ascii="Arial" w:eastAsia="Times New Roman" w:hAnsi="Arial" w:cs="Arial"/>
          <w:color w:val="000000"/>
          <w:sz w:val="20"/>
          <w:szCs w:val="20"/>
          <w:lang w:eastAsia="en-ZA"/>
        </w:rPr>
      </w:pPr>
    </w:p>
    <w:p w14:paraId="1C27B407" w14:textId="7D03AA62" w:rsidR="00AD64CF" w:rsidRPr="00AD64CF" w:rsidRDefault="00AD64CF" w:rsidP="00AD64CF">
      <w:pPr>
        <w:spacing w:after="0" w:line="240" w:lineRule="auto"/>
        <w:jc w:val="center"/>
        <w:rPr>
          <w:rFonts w:ascii="Arial" w:eastAsia="Times New Roman" w:hAnsi="Arial" w:cs="Arial"/>
          <w:color w:val="000000"/>
          <w:sz w:val="20"/>
          <w:szCs w:val="20"/>
          <w:lang w:eastAsia="en-ZA"/>
        </w:rPr>
      </w:pPr>
      <w:bookmarkStart w:id="5" w:name="IDX32"/>
      <w:bookmarkEnd w:id="5"/>
      <w:r>
        <w:rPr>
          <w:rFonts w:ascii="Arial" w:hAnsi="Arial" w:cs="Arial"/>
          <w:noProof/>
          <w:color w:val="000000"/>
          <w:sz w:val="20"/>
          <w:szCs w:val="20"/>
        </w:rPr>
        <w:drawing>
          <wp:inline distT="0" distB="0" distL="0" distR="0" wp14:anchorId="10AC61C6" wp14:editId="19C061FB">
            <wp:extent cx="5731510" cy="4298633"/>
            <wp:effectExtent l="0" t="0" r="2540" b="6985"/>
            <wp:docPr id="6" name="Picture 6" descr="The SGPlo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GPlot Proced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5A4D3CBF" w14:textId="6014534A" w:rsidR="00AD64CF" w:rsidRDefault="00AD64CF" w:rsidP="00AD64CF">
      <w:pPr>
        <w:tabs>
          <w:tab w:val="left" w:pos="5567"/>
        </w:tabs>
        <w:rPr>
          <w:b/>
          <w:bCs/>
          <w:sz w:val="24"/>
          <w:szCs w:val="24"/>
          <w:u w:val="single"/>
        </w:rPr>
      </w:pPr>
    </w:p>
    <w:p w14:paraId="2BF7E712" w14:textId="77777777" w:rsidR="004223B6" w:rsidRPr="004223B6" w:rsidRDefault="004223B6" w:rsidP="004223B6">
      <w:pPr>
        <w:tabs>
          <w:tab w:val="left" w:pos="5567"/>
        </w:tabs>
        <w:rPr>
          <w:sz w:val="24"/>
          <w:szCs w:val="24"/>
        </w:rPr>
      </w:pPr>
      <w:r w:rsidRPr="004223B6">
        <w:rPr>
          <w:sz w:val="24"/>
          <w:szCs w:val="24"/>
        </w:rPr>
        <w:t>Key Findings from Forecasts:</w:t>
      </w:r>
    </w:p>
    <w:p w14:paraId="606856DC" w14:textId="77777777" w:rsidR="004223B6" w:rsidRPr="004223B6" w:rsidRDefault="004223B6" w:rsidP="004223B6">
      <w:pPr>
        <w:numPr>
          <w:ilvl w:val="0"/>
          <w:numId w:val="10"/>
        </w:numPr>
        <w:tabs>
          <w:tab w:val="left" w:pos="5567"/>
        </w:tabs>
        <w:rPr>
          <w:sz w:val="24"/>
          <w:szCs w:val="24"/>
        </w:rPr>
      </w:pPr>
      <w:r w:rsidRPr="004223B6">
        <w:rPr>
          <w:sz w:val="24"/>
          <w:szCs w:val="24"/>
        </w:rPr>
        <w:t>Continued Growth Trend: Sales are forecasted to continue their upward trajectory.</w:t>
      </w:r>
    </w:p>
    <w:p w14:paraId="1DD90E0A" w14:textId="77777777" w:rsidR="004223B6" w:rsidRPr="004223B6" w:rsidRDefault="004223B6" w:rsidP="004223B6">
      <w:pPr>
        <w:numPr>
          <w:ilvl w:val="0"/>
          <w:numId w:val="10"/>
        </w:numPr>
        <w:tabs>
          <w:tab w:val="left" w:pos="5567"/>
        </w:tabs>
        <w:rPr>
          <w:sz w:val="24"/>
          <w:szCs w:val="24"/>
        </w:rPr>
      </w:pPr>
      <w:r w:rsidRPr="004223B6">
        <w:rPr>
          <w:sz w:val="24"/>
          <w:szCs w:val="24"/>
        </w:rPr>
        <w:t>Persistent Seasonality: The Q4 seasonal peak remains evident, with Q4 sales consistently exceeding Q1 sales of the following year.</w:t>
      </w:r>
    </w:p>
    <w:p w14:paraId="2AFC607D" w14:textId="77777777" w:rsidR="004223B6" w:rsidRPr="004223B6" w:rsidRDefault="004223B6" w:rsidP="004223B6">
      <w:pPr>
        <w:numPr>
          <w:ilvl w:val="0"/>
          <w:numId w:val="10"/>
        </w:numPr>
        <w:tabs>
          <w:tab w:val="left" w:pos="5567"/>
        </w:tabs>
        <w:rPr>
          <w:sz w:val="24"/>
          <w:szCs w:val="24"/>
        </w:rPr>
      </w:pPr>
      <w:r w:rsidRPr="004223B6">
        <w:rPr>
          <w:sz w:val="24"/>
          <w:szCs w:val="24"/>
        </w:rPr>
        <w:lastRenderedPageBreak/>
        <w:t>Forecast Uncertainty: The 95% confidence intervals widen over time, reflecting greater uncertainty in longer-term forecasts.</w:t>
      </w:r>
    </w:p>
    <w:p w14:paraId="1F6E1635" w14:textId="5021DD83" w:rsidR="004223B6" w:rsidRDefault="004223B6" w:rsidP="004223B6">
      <w:pPr>
        <w:numPr>
          <w:ilvl w:val="0"/>
          <w:numId w:val="10"/>
        </w:numPr>
        <w:tabs>
          <w:tab w:val="left" w:pos="5567"/>
        </w:tabs>
        <w:rPr>
          <w:sz w:val="24"/>
          <w:szCs w:val="24"/>
        </w:rPr>
      </w:pPr>
      <w:r w:rsidRPr="004223B6">
        <w:rPr>
          <w:sz w:val="24"/>
          <w:szCs w:val="24"/>
        </w:rPr>
        <w:t xml:space="preserve">Model Reliability: Since the residuals passed the </w:t>
      </w:r>
      <w:proofErr w:type="spellStart"/>
      <w:r w:rsidRPr="004223B6">
        <w:rPr>
          <w:sz w:val="24"/>
          <w:szCs w:val="24"/>
        </w:rPr>
        <w:t>Ljung</w:t>
      </w:r>
      <w:proofErr w:type="spellEnd"/>
      <w:r w:rsidRPr="004223B6">
        <w:rPr>
          <w:sz w:val="24"/>
          <w:szCs w:val="24"/>
        </w:rPr>
        <w:t>-Box white noise test (p &gt; 0.05), the forecasts are considered reliable for business planning purposes.</w:t>
      </w:r>
    </w:p>
    <w:p w14:paraId="3E3BDD75" w14:textId="19AB9671" w:rsidR="004223B6" w:rsidRDefault="004223B6" w:rsidP="004223B6">
      <w:pPr>
        <w:tabs>
          <w:tab w:val="left" w:pos="5567"/>
        </w:tabs>
        <w:rPr>
          <w:sz w:val="24"/>
          <w:szCs w:val="24"/>
        </w:rPr>
      </w:pPr>
    </w:p>
    <w:p w14:paraId="66B724B8" w14:textId="7D17E42F" w:rsidR="004223B6" w:rsidRDefault="004223B6" w:rsidP="004223B6">
      <w:pPr>
        <w:tabs>
          <w:tab w:val="left" w:pos="5567"/>
        </w:tabs>
        <w:rPr>
          <w:sz w:val="24"/>
          <w:szCs w:val="24"/>
        </w:rPr>
      </w:pPr>
    </w:p>
    <w:p w14:paraId="1899E353" w14:textId="62B2B18E" w:rsidR="00487CA7" w:rsidRDefault="00487CA7" w:rsidP="004223B6">
      <w:pPr>
        <w:tabs>
          <w:tab w:val="left" w:pos="5567"/>
        </w:tabs>
        <w:rPr>
          <w:sz w:val="24"/>
          <w:szCs w:val="24"/>
        </w:rPr>
      </w:pPr>
    </w:p>
    <w:p w14:paraId="7C527C95" w14:textId="038264D5" w:rsidR="00487CA7" w:rsidRDefault="00487CA7" w:rsidP="004223B6">
      <w:pPr>
        <w:tabs>
          <w:tab w:val="left" w:pos="5567"/>
        </w:tabs>
        <w:rPr>
          <w:sz w:val="24"/>
          <w:szCs w:val="24"/>
        </w:rPr>
      </w:pPr>
    </w:p>
    <w:p w14:paraId="3C62E6DE" w14:textId="4818BE7A" w:rsidR="00487CA7" w:rsidRDefault="00487CA7" w:rsidP="004223B6">
      <w:pPr>
        <w:tabs>
          <w:tab w:val="left" w:pos="5567"/>
        </w:tabs>
        <w:rPr>
          <w:sz w:val="24"/>
          <w:szCs w:val="24"/>
        </w:rPr>
      </w:pPr>
    </w:p>
    <w:p w14:paraId="78501BDE" w14:textId="344A13C7" w:rsidR="00487CA7" w:rsidRDefault="00487CA7" w:rsidP="004223B6">
      <w:pPr>
        <w:tabs>
          <w:tab w:val="left" w:pos="5567"/>
        </w:tabs>
        <w:rPr>
          <w:sz w:val="24"/>
          <w:szCs w:val="24"/>
        </w:rPr>
      </w:pPr>
    </w:p>
    <w:p w14:paraId="18E58426" w14:textId="77777777" w:rsidR="00487CA7" w:rsidRDefault="00487CA7" w:rsidP="004223B6">
      <w:pPr>
        <w:tabs>
          <w:tab w:val="left" w:pos="5567"/>
        </w:tabs>
        <w:rPr>
          <w:sz w:val="24"/>
          <w:szCs w:val="24"/>
        </w:rPr>
      </w:pPr>
    </w:p>
    <w:p w14:paraId="51B1EB3A" w14:textId="03B4E00A" w:rsidR="00487CA7" w:rsidRPr="00053B8B" w:rsidRDefault="00487CA7" w:rsidP="00053B8B">
      <w:pPr>
        <w:pStyle w:val="ListParagraph"/>
        <w:numPr>
          <w:ilvl w:val="1"/>
          <w:numId w:val="8"/>
        </w:numPr>
        <w:tabs>
          <w:tab w:val="left" w:pos="5567"/>
        </w:tabs>
        <w:rPr>
          <w:b/>
          <w:bCs/>
          <w:sz w:val="28"/>
          <w:szCs w:val="28"/>
        </w:rPr>
      </w:pPr>
      <w:r w:rsidRPr="00053B8B">
        <w:rPr>
          <w:b/>
          <w:bCs/>
          <w:sz w:val="28"/>
          <w:szCs w:val="28"/>
        </w:rPr>
        <w:t>Conclusion</w:t>
      </w:r>
    </w:p>
    <w:p w14:paraId="4D039608" w14:textId="1F02C3A8" w:rsidR="00487CA7" w:rsidRPr="00487CA7" w:rsidRDefault="00487CA7" w:rsidP="00487CA7">
      <w:pPr>
        <w:tabs>
          <w:tab w:val="left" w:pos="5567"/>
        </w:tabs>
        <w:rPr>
          <w:sz w:val="28"/>
          <w:szCs w:val="28"/>
        </w:rPr>
      </w:pPr>
      <w:r w:rsidRPr="00487CA7">
        <w:rPr>
          <w:sz w:val="28"/>
          <w:szCs w:val="28"/>
        </w:rPr>
        <w:t>This analysis successfully applied the Box-Jenkins methodology to model and forecast quarterly digital sales. The key conclusions are</w:t>
      </w:r>
      <w:r>
        <w:rPr>
          <w:sz w:val="28"/>
          <w:szCs w:val="28"/>
        </w:rPr>
        <w:t>:</w:t>
      </w:r>
    </w:p>
    <w:tbl>
      <w:tblPr>
        <w:tblW w:w="936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0"/>
        <w:gridCol w:w="6691"/>
      </w:tblGrid>
      <w:tr w:rsidR="00487CA7" w:rsidRPr="00487CA7" w14:paraId="7B5456EB" w14:textId="77777777" w:rsidTr="00487CA7">
        <w:trPr>
          <w:tblHeader/>
        </w:trPr>
        <w:tc>
          <w:tcPr>
            <w:tcW w:w="0" w:type="auto"/>
            <w:tcMar>
              <w:top w:w="150" w:type="dxa"/>
              <w:left w:w="0" w:type="dxa"/>
              <w:bottom w:w="150" w:type="dxa"/>
              <w:right w:w="240" w:type="dxa"/>
            </w:tcMar>
            <w:vAlign w:val="center"/>
            <w:hideMark/>
          </w:tcPr>
          <w:p w14:paraId="3199E50A"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Finding</w:t>
            </w:r>
          </w:p>
        </w:tc>
        <w:tc>
          <w:tcPr>
            <w:tcW w:w="0" w:type="auto"/>
            <w:tcMar>
              <w:top w:w="150" w:type="dxa"/>
              <w:left w:w="240" w:type="dxa"/>
              <w:bottom w:w="150" w:type="dxa"/>
              <w:right w:w="240" w:type="dxa"/>
            </w:tcMar>
            <w:vAlign w:val="center"/>
            <w:hideMark/>
          </w:tcPr>
          <w:p w14:paraId="77F489B8"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Result</w:t>
            </w:r>
          </w:p>
        </w:tc>
      </w:tr>
      <w:tr w:rsidR="00487CA7" w:rsidRPr="00487CA7" w14:paraId="140A80BE" w14:textId="77777777" w:rsidTr="00487CA7">
        <w:tc>
          <w:tcPr>
            <w:tcW w:w="0" w:type="auto"/>
            <w:tcMar>
              <w:top w:w="150" w:type="dxa"/>
              <w:left w:w="0" w:type="dxa"/>
              <w:bottom w:w="150" w:type="dxa"/>
              <w:right w:w="240" w:type="dxa"/>
            </w:tcMar>
            <w:vAlign w:val="center"/>
            <w:hideMark/>
          </w:tcPr>
          <w:p w14:paraId="6D9777F8"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Optimal Model</w:t>
            </w:r>
          </w:p>
        </w:tc>
        <w:tc>
          <w:tcPr>
            <w:tcW w:w="0" w:type="auto"/>
            <w:tcMar>
              <w:top w:w="150" w:type="dxa"/>
              <w:left w:w="240" w:type="dxa"/>
              <w:bottom w:w="150" w:type="dxa"/>
              <w:right w:w="0" w:type="dxa"/>
            </w:tcMar>
            <w:vAlign w:val="center"/>
            <w:hideMark/>
          </w:tcPr>
          <w:p w14:paraId="66E25602"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ARIMA(0,1,0)(0,1,1)₄</w:t>
            </w:r>
          </w:p>
        </w:tc>
      </w:tr>
      <w:tr w:rsidR="00487CA7" w:rsidRPr="00487CA7" w14:paraId="608B46BF" w14:textId="77777777" w:rsidTr="00487CA7">
        <w:tc>
          <w:tcPr>
            <w:tcW w:w="0" w:type="auto"/>
            <w:tcMar>
              <w:top w:w="150" w:type="dxa"/>
              <w:left w:w="0" w:type="dxa"/>
              <w:bottom w:w="150" w:type="dxa"/>
              <w:right w:w="240" w:type="dxa"/>
            </w:tcMar>
            <w:vAlign w:val="center"/>
            <w:hideMark/>
          </w:tcPr>
          <w:p w14:paraId="71F9AFB8"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Trend</w:t>
            </w:r>
          </w:p>
        </w:tc>
        <w:tc>
          <w:tcPr>
            <w:tcW w:w="0" w:type="auto"/>
            <w:tcMar>
              <w:top w:w="150" w:type="dxa"/>
              <w:left w:w="240" w:type="dxa"/>
              <w:bottom w:w="150" w:type="dxa"/>
              <w:right w:w="0" w:type="dxa"/>
            </w:tcMar>
            <w:vAlign w:val="center"/>
            <w:hideMark/>
          </w:tcPr>
          <w:p w14:paraId="12D7169D" w14:textId="380B6AE4"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 xml:space="preserve">Strong upward growth </w:t>
            </w:r>
          </w:p>
        </w:tc>
      </w:tr>
      <w:tr w:rsidR="00487CA7" w:rsidRPr="00487CA7" w14:paraId="27A834B0" w14:textId="77777777" w:rsidTr="00487CA7">
        <w:tc>
          <w:tcPr>
            <w:tcW w:w="0" w:type="auto"/>
            <w:tcMar>
              <w:top w:w="150" w:type="dxa"/>
              <w:left w:w="0" w:type="dxa"/>
              <w:bottom w:w="150" w:type="dxa"/>
              <w:right w:w="240" w:type="dxa"/>
            </w:tcMar>
            <w:vAlign w:val="center"/>
            <w:hideMark/>
          </w:tcPr>
          <w:p w14:paraId="5A25F2B0"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Seasonality</w:t>
            </w:r>
          </w:p>
        </w:tc>
        <w:tc>
          <w:tcPr>
            <w:tcW w:w="0" w:type="auto"/>
            <w:tcMar>
              <w:top w:w="150" w:type="dxa"/>
              <w:left w:w="240" w:type="dxa"/>
              <w:bottom w:w="150" w:type="dxa"/>
              <w:right w:w="0" w:type="dxa"/>
            </w:tcMar>
            <w:vAlign w:val="center"/>
            <w:hideMark/>
          </w:tcPr>
          <w:p w14:paraId="7CDC39F4"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Q4 peaks consistently</w:t>
            </w:r>
          </w:p>
        </w:tc>
      </w:tr>
      <w:tr w:rsidR="00487CA7" w:rsidRPr="00487CA7" w14:paraId="2D586E51" w14:textId="77777777" w:rsidTr="00487CA7">
        <w:tc>
          <w:tcPr>
            <w:tcW w:w="0" w:type="auto"/>
            <w:tcMar>
              <w:top w:w="150" w:type="dxa"/>
              <w:left w:w="0" w:type="dxa"/>
              <w:bottom w:w="150" w:type="dxa"/>
              <w:right w:w="240" w:type="dxa"/>
            </w:tcMar>
            <w:vAlign w:val="center"/>
            <w:hideMark/>
          </w:tcPr>
          <w:p w14:paraId="7AF9FEE7"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Model Adequacy</w:t>
            </w:r>
          </w:p>
        </w:tc>
        <w:tc>
          <w:tcPr>
            <w:tcW w:w="0" w:type="auto"/>
            <w:tcMar>
              <w:top w:w="150" w:type="dxa"/>
              <w:left w:w="240" w:type="dxa"/>
              <w:bottom w:w="150" w:type="dxa"/>
              <w:right w:w="0" w:type="dxa"/>
            </w:tcMar>
            <w:vAlign w:val="center"/>
            <w:hideMark/>
          </w:tcPr>
          <w:p w14:paraId="63B4E23F"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Residuals are white noise (</w:t>
            </w:r>
            <w:proofErr w:type="spellStart"/>
            <w:r w:rsidRPr="00487CA7">
              <w:rPr>
                <w:rFonts w:ascii="Segoe UI" w:eastAsia="Times New Roman" w:hAnsi="Segoe UI" w:cs="Segoe UI"/>
                <w:sz w:val="23"/>
                <w:szCs w:val="23"/>
                <w:lang w:eastAsia="en-ZA"/>
              </w:rPr>
              <w:t>Ljung</w:t>
            </w:r>
            <w:proofErr w:type="spellEnd"/>
            <w:r w:rsidRPr="00487CA7">
              <w:rPr>
                <w:rFonts w:ascii="Segoe UI" w:eastAsia="Times New Roman" w:hAnsi="Segoe UI" w:cs="Segoe UI"/>
                <w:sz w:val="23"/>
                <w:szCs w:val="23"/>
                <w:lang w:eastAsia="en-ZA"/>
              </w:rPr>
              <w:t>-Box p &gt; 0.05)</w:t>
            </w:r>
          </w:p>
        </w:tc>
      </w:tr>
      <w:tr w:rsidR="00487CA7" w:rsidRPr="00487CA7" w14:paraId="2B0E9D30" w14:textId="77777777" w:rsidTr="00487CA7">
        <w:tc>
          <w:tcPr>
            <w:tcW w:w="0" w:type="auto"/>
            <w:tcMar>
              <w:top w:w="150" w:type="dxa"/>
              <w:left w:w="0" w:type="dxa"/>
              <w:bottom w:w="150" w:type="dxa"/>
              <w:right w:w="240" w:type="dxa"/>
            </w:tcMar>
            <w:vAlign w:val="center"/>
            <w:hideMark/>
          </w:tcPr>
          <w:p w14:paraId="348CF4B1" w14:textId="77777777" w:rsidR="00487CA7" w:rsidRPr="00487CA7" w:rsidRDefault="00487CA7" w:rsidP="00487CA7">
            <w:p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Forecast Horizon</w:t>
            </w:r>
          </w:p>
        </w:tc>
        <w:tc>
          <w:tcPr>
            <w:tcW w:w="0" w:type="auto"/>
            <w:tcMar>
              <w:top w:w="150" w:type="dxa"/>
              <w:left w:w="240" w:type="dxa"/>
              <w:bottom w:w="150" w:type="dxa"/>
              <w:right w:w="0" w:type="dxa"/>
            </w:tcMar>
            <w:vAlign w:val="center"/>
            <w:hideMark/>
          </w:tcPr>
          <w:p w14:paraId="1E93E6EC" w14:textId="18B7E441" w:rsidR="00487CA7" w:rsidRPr="00487CA7" w:rsidRDefault="00487CA7" w:rsidP="00487CA7">
            <w:pPr>
              <w:pStyle w:val="ListParagraph"/>
              <w:numPr>
                <w:ilvl w:val="0"/>
                <w:numId w:val="12"/>
              </w:numPr>
              <w:spacing w:after="0" w:line="375" w:lineRule="atLeast"/>
              <w:rPr>
                <w:rFonts w:ascii="Segoe UI" w:eastAsia="Times New Roman" w:hAnsi="Segoe UI" w:cs="Segoe UI"/>
                <w:sz w:val="23"/>
                <w:szCs w:val="23"/>
                <w:lang w:eastAsia="en-ZA"/>
              </w:rPr>
            </w:pPr>
            <w:r w:rsidRPr="00487CA7">
              <w:rPr>
                <w:rFonts w:ascii="Segoe UI" w:eastAsia="Times New Roman" w:hAnsi="Segoe UI" w:cs="Segoe UI"/>
                <w:sz w:val="23"/>
                <w:szCs w:val="23"/>
                <w:lang w:eastAsia="en-ZA"/>
              </w:rPr>
              <w:t>quarters (2026 Q1 – 2027 Q4)</w:t>
            </w:r>
          </w:p>
        </w:tc>
      </w:tr>
    </w:tbl>
    <w:p w14:paraId="369EAD80" w14:textId="29107270" w:rsidR="00487CA7" w:rsidRDefault="00487CA7" w:rsidP="00487CA7">
      <w:pPr>
        <w:tabs>
          <w:tab w:val="left" w:pos="5567"/>
        </w:tabs>
        <w:rPr>
          <w:sz w:val="24"/>
          <w:szCs w:val="24"/>
        </w:rPr>
      </w:pPr>
    </w:p>
    <w:p w14:paraId="2275B6F0" w14:textId="4FCC469A" w:rsidR="00487CA7" w:rsidRPr="00053B8B" w:rsidRDefault="00053B8B" w:rsidP="00487CA7">
      <w:pPr>
        <w:tabs>
          <w:tab w:val="left" w:pos="5567"/>
        </w:tabs>
        <w:ind w:left="360"/>
        <w:rPr>
          <w:b/>
          <w:bCs/>
          <w:sz w:val="28"/>
          <w:szCs w:val="28"/>
        </w:rPr>
      </w:pPr>
      <w:r w:rsidRPr="00053B8B">
        <w:rPr>
          <w:b/>
          <w:bCs/>
          <w:sz w:val="28"/>
          <w:szCs w:val="28"/>
        </w:rPr>
        <w:t>5</w:t>
      </w:r>
      <w:r w:rsidR="00487CA7" w:rsidRPr="00053B8B">
        <w:rPr>
          <w:b/>
          <w:bCs/>
          <w:sz w:val="28"/>
          <w:szCs w:val="28"/>
        </w:rPr>
        <w:t>. Recommendations</w:t>
      </w:r>
    </w:p>
    <w:p w14:paraId="18F7E54A" w14:textId="77777777" w:rsidR="00487CA7" w:rsidRPr="00487CA7" w:rsidRDefault="00487CA7" w:rsidP="00487CA7">
      <w:pPr>
        <w:tabs>
          <w:tab w:val="left" w:pos="5567"/>
        </w:tabs>
        <w:rPr>
          <w:sz w:val="24"/>
          <w:szCs w:val="24"/>
        </w:rPr>
      </w:pPr>
      <w:r w:rsidRPr="00487CA7">
        <w:rPr>
          <w:sz w:val="24"/>
          <w:szCs w:val="24"/>
        </w:rPr>
        <w:t>Based on the analysis, the following strategic recommendations are provided to the retail firm:</w:t>
      </w:r>
    </w:p>
    <w:tbl>
      <w:tblPr>
        <w:tblW w:w="936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6"/>
        <w:gridCol w:w="3823"/>
        <w:gridCol w:w="2202"/>
      </w:tblGrid>
      <w:tr w:rsidR="00487CA7" w:rsidRPr="00487CA7" w14:paraId="729FC663" w14:textId="77777777" w:rsidTr="00487CA7">
        <w:trPr>
          <w:tblHeader/>
        </w:trPr>
        <w:tc>
          <w:tcPr>
            <w:tcW w:w="0" w:type="auto"/>
            <w:tcMar>
              <w:top w:w="150" w:type="dxa"/>
              <w:left w:w="0" w:type="dxa"/>
              <w:bottom w:w="150" w:type="dxa"/>
              <w:right w:w="240" w:type="dxa"/>
            </w:tcMar>
            <w:vAlign w:val="center"/>
            <w:hideMark/>
          </w:tcPr>
          <w:p w14:paraId="79240206" w14:textId="77777777" w:rsidR="00487CA7" w:rsidRPr="00487CA7" w:rsidRDefault="00487CA7" w:rsidP="00487CA7">
            <w:pPr>
              <w:tabs>
                <w:tab w:val="left" w:pos="5567"/>
              </w:tabs>
              <w:rPr>
                <w:sz w:val="24"/>
                <w:szCs w:val="24"/>
              </w:rPr>
            </w:pPr>
            <w:r w:rsidRPr="00487CA7">
              <w:rPr>
                <w:sz w:val="24"/>
                <w:szCs w:val="24"/>
              </w:rPr>
              <w:lastRenderedPageBreak/>
              <w:t>Recommendation</w:t>
            </w:r>
          </w:p>
        </w:tc>
        <w:tc>
          <w:tcPr>
            <w:tcW w:w="0" w:type="auto"/>
            <w:tcMar>
              <w:top w:w="150" w:type="dxa"/>
              <w:left w:w="240" w:type="dxa"/>
              <w:bottom w:w="150" w:type="dxa"/>
              <w:right w:w="240" w:type="dxa"/>
            </w:tcMar>
            <w:vAlign w:val="center"/>
            <w:hideMark/>
          </w:tcPr>
          <w:p w14:paraId="756E9E95" w14:textId="77777777" w:rsidR="00487CA7" w:rsidRPr="00487CA7" w:rsidRDefault="00487CA7" w:rsidP="00487CA7">
            <w:pPr>
              <w:tabs>
                <w:tab w:val="left" w:pos="5567"/>
              </w:tabs>
              <w:rPr>
                <w:sz w:val="24"/>
                <w:szCs w:val="24"/>
              </w:rPr>
            </w:pPr>
            <w:r w:rsidRPr="00487CA7">
              <w:rPr>
                <w:sz w:val="24"/>
                <w:szCs w:val="24"/>
              </w:rPr>
              <w:t>Rationale</w:t>
            </w:r>
          </w:p>
        </w:tc>
        <w:tc>
          <w:tcPr>
            <w:tcW w:w="0" w:type="auto"/>
            <w:tcMar>
              <w:top w:w="150" w:type="dxa"/>
              <w:left w:w="240" w:type="dxa"/>
              <w:bottom w:w="150" w:type="dxa"/>
              <w:right w:w="240" w:type="dxa"/>
            </w:tcMar>
            <w:vAlign w:val="center"/>
            <w:hideMark/>
          </w:tcPr>
          <w:p w14:paraId="2FC6A474" w14:textId="77777777" w:rsidR="00487CA7" w:rsidRPr="00487CA7" w:rsidRDefault="00487CA7" w:rsidP="00487CA7">
            <w:pPr>
              <w:tabs>
                <w:tab w:val="left" w:pos="5567"/>
              </w:tabs>
              <w:rPr>
                <w:sz w:val="24"/>
                <w:szCs w:val="24"/>
              </w:rPr>
            </w:pPr>
            <w:r w:rsidRPr="00487CA7">
              <w:rPr>
                <w:sz w:val="24"/>
                <w:szCs w:val="24"/>
              </w:rPr>
              <w:t>Timeline</w:t>
            </w:r>
          </w:p>
        </w:tc>
      </w:tr>
      <w:tr w:rsidR="00487CA7" w:rsidRPr="00487CA7" w14:paraId="127F1C0A" w14:textId="77777777" w:rsidTr="00487CA7">
        <w:tc>
          <w:tcPr>
            <w:tcW w:w="0" w:type="auto"/>
            <w:tcMar>
              <w:top w:w="150" w:type="dxa"/>
              <w:left w:w="0" w:type="dxa"/>
              <w:bottom w:w="150" w:type="dxa"/>
              <w:right w:w="240" w:type="dxa"/>
            </w:tcMar>
            <w:vAlign w:val="center"/>
            <w:hideMark/>
          </w:tcPr>
          <w:p w14:paraId="768AB268" w14:textId="77777777" w:rsidR="00487CA7" w:rsidRPr="00487CA7" w:rsidRDefault="00487CA7" w:rsidP="00487CA7">
            <w:pPr>
              <w:tabs>
                <w:tab w:val="left" w:pos="5567"/>
              </w:tabs>
              <w:rPr>
                <w:sz w:val="24"/>
                <w:szCs w:val="24"/>
              </w:rPr>
            </w:pPr>
            <w:r w:rsidRPr="00487CA7">
              <w:rPr>
                <w:b/>
                <w:bCs/>
                <w:sz w:val="24"/>
                <w:szCs w:val="24"/>
              </w:rPr>
              <w:t>Increase Q4 inventory</w:t>
            </w:r>
          </w:p>
        </w:tc>
        <w:tc>
          <w:tcPr>
            <w:tcW w:w="0" w:type="auto"/>
            <w:tcMar>
              <w:top w:w="150" w:type="dxa"/>
              <w:left w:w="240" w:type="dxa"/>
              <w:bottom w:w="150" w:type="dxa"/>
              <w:right w:w="240" w:type="dxa"/>
            </w:tcMar>
            <w:vAlign w:val="center"/>
            <w:hideMark/>
          </w:tcPr>
          <w:p w14:paraId="41EB3618" w14:textId="77777777" w:rsidR="00487CA7" w:rsidRPr="00487CA7" w:rsidRDefault="00487CA7" w:rsidP="00487CA7">
            <w:pPr>
              <w:tabs>
                <w:tab w:val="left" w:pos="5567"/>
              </w:tabs>
              <w:rPr>
                <w:sz w:val="24"/>
                <w:szCs w:val="24"/>
              </w:rPr>
            </w:pPr>
            <w:r w:rsidRPr="00487CA7">
              <w:rPr>
                <w:sz w:val="24"/>
                <w:szCs w:val="24"/>
              </w:rPr>
              <w:t>Consistent seasonal Q4 peaks</w:t>
            </w:r>
          </w:p>
        </w:tc>
        <w:tc>
          <w:tcPr>
            <w:tcW w:w="0" w:type="auto"/>
            <w:tcMar>
              <w:top w:w="150" w:type="dxa"/>
              <w:left w:w="240" w:type="dxa"/>
              <w:bottom w:w="150" w:type="dxa"/>
              <w:right w:w="0" w:type="dxa"/>
            </w:tcMar>
            <w:vAlign w:val="center"/>
            <w:hideMark/>
          </w:tcPr>
          <w:p w14:paraId="7787095D" w14:textId="77777777" w:rsidR="00487CA7" w:rsidRPr="00487CA7" w:rsidRDefault="00487CA7" w:rsidP="00487CA7">
            <w:pPr>
              <w:tabs>
                <w:tab w:val="left" w:pos="5567"/>
              </w:tabs>
              <w:rPr>
                <w:sz w:val="24"/>
                <w:szCs w:val="24"/>
              </w:rPr>
            </w:pPr>
            <w:r w:rsidRPr="00487CA7">
              <w:rPr>
                <w:sz w:val="24"/>
                <w:szCs w:val="24"/>
              </w:rPr>
              <w:t>Annually, by September</w:t>
            </w:r>
          </w:p>
        </w:tc>
      </w:tr>
      <w:tr w:rsidR="00487CA7" w:rsidRPr="00487CA7" w14:paraId="2600D6C8" w14:textId="77777777" w:rsidTr="00487CA7">
        <w:tc>
          <w:tcPr>
            <w:tcW w:w="0" w:type="auto"/>
            <w:tcMar>
              <w:top w:w="150" w:type="dxa"/>
              <w:left w:w="0" w:type="dxa"/>
              <w:bottom w:w="150" w:type="dxa"/>
              <w:right w:w="240" w:type="dxa"/>
            </w:tcMar>
            <w:vAlign w:val="center"/>
            <w:hideMark/>
          </w:tcPr>
          <w:p w14:paraId="31636ACC" w14:textId="77777777" w:rsidR="00487CA7" w:rsidRPr="00487CA7" w:rsidRDefault="00487CA7" w:rsidP="00487CA7">
            <w:pPr>
              <w:tabs>
                <w:tab w:val="left" w:pos="5567"/>
              </w:tabs>
              <w:rPr>
                <w:sz w:val="24"/>
                <w:szCs w:val="24"/>
              </w:rPr>
            </w:pPr>
            <w:r w:rsidRPr="00487CA7">
              <w:rPr>
                <w:b/>
                <w:bCs/>
                <w:sz w:val="24"/>
                <w:szCs w:val="24"/>
              </w:rPr>
              <w:t>Hire seasonal staff</w:t>
            </w:r>
          </w:p>
        </w:tc>
        <w:tc>
          <w:tcPr>
            <w:tcW w:w="0" w:type="auto"/>
            <w:tcMar>
              <w:top w:w="150" w:type="dxa"/>
              <w:left w:w="240" w:type="dxa"/>
              <w:bottom w:w="150" w:type="dxa"/>
              <w:right w:w="240" w:type="dxa"/>
            </w:tcMar>
            <w:vAlign w:val="center"/>
            <w:hideMark/>
          </w:tcPr>
          <w:p w14:paraId="4E04F2AB" w14:textId="77777777" w:rsidR="00487CA7" w:rsidRPr="00487CA7" w:rsidRDefault="00487CA7" w:rsidP="00487CA7">
            <w:pPr>
              <w:tabs>
                <w:tab w:val="left" w:pos="5567"/>
              </w:tabs>
              <w:rPr>
                <w:sz w:val="24"/>
                <w:szCs w:val="24"/>
              </w:rPr>
            </w:pPr>
            <w:r w:rsidRPr="00487CA7">
              <w:rPr>
                <w:sz w:val="24"/>
                <w:szCs w:val="24"/>
              </w:rPr>
              <w:t>Q4 sales volume requires additional support</w:t>
            </w:r>
          </w:p>
        </w:tc>
        <w:tc>
          <w:tcPr>
            <w:tcW w:w="0" w:type="auto"/>
            <w:tcMar>
              <w:top w:w="150" w:type="dxa"/>
              <w:left w:w="240" w:type="dxa"/>
              <w:bottom w:w="150" w:type="dxa"/>
              <w:right w:w="0" w:type="dxa"/>
            </w:tcMar>
            <w:vAlign w:val="center"/>
            <w:hideMark/>
          </w:tcPr>
          <w:p w14:paraId="2EDE6CCE" w14:textId="77777777" w:rsidR="00487CA7" w:rsidRPr="00487CA7" w:rsidRDefault="00487CA7" w:rsidP="00487CA7">
            <w:pPr>
              <w:tabs>
                <w:tab w:val="left" w:pos="5567"/>
              </w:tabs>
              <w:rPr>
                <w:sz w:val="24"/>
                <w:szCs w:val="24"/>
              </w:rPr>
            </w:pPr>
            <w:r w:rsidRPr="00487CA7">
              <w:rPr>
                <w:sz w:val="24"/>
                <w:szCs w:val="24"/>
              </w:rPr>
              <w:t>Q3–Q4 each year</w:t>
            </w:r>
          </w:p>
        </w:tc>
      </w:tr>
      <w:tr w:rsidR="00487CA7" w:rsidRPr="00487CA7" w14:paraId="58FDFEC8" w14:textId="77777777" w:rsidTr="00487CA7">
        <w:tc>
          <w:tcPr>
            <w:tcW w:w="0" w:type="auto"/>
            <w:tcMar>
              <w:top w:w="150" w:type="dxa"/>
              <w:left w:w="0" w:type="dxa"/>
              <w:bottom w:w="150" w:type="dxa"/>
              <w:right w:w="240" w:type="dxa"/>
            </w:tcMar>
            <w:vAlign w:val="center"/>
            <w:hideMark/>
          </w:tcPr>
          <w:p w14:paraId="093C7620" w14:textId="77777777" w:rsidR="00487CA7" w:rsidRPr="00487CA7" w:rsidRDefault="00487CA7" w:rsidP="00487CA7">
            <w:pPr>
              <w:tabs>
                <w:tab w:val="left" w:pos="5567"/>
              </w:tabs>
              <w:rPr>
                <w:sz w:val="24"/>
                <w:szCs w:val="24"/>
              </w:rPr>
            </w:pPr>
            <w:r w:rsidRPr="00487CA7">
              <w:rPr>
                <w:b/>
                <w:bCs/>
                <w:sz w:val="24"/>
                <w:szCs w:val="24"/>
              </w:rPr>
              <w:t>Allocate marketing budget to pre-Q4</w:t>
            </w:r>
          </w:p>
        </w:tc>
        <w:tc>
          <w:tcPr>
            <w:tcW w:w="0" w:type="auto"/>
            <w:tcMar>
              <w:top w:w="150" w:type="dxa"/>
              <w:left w:w="240" w:type="dxa"/>
              <w:bottom w:w="150" w:type="dxa"/>
              <w:right w:w="240" w:type="dxa"/>
            </w:tcMar>
            <w:vAlign w:val="center"/>
            <w:hideMark/>
          </w:tcPr>
          <w:p w14:paraId="6F8C5754" w14:textId="77777777" w:rsidR="00487CA7" w:rsidRPr="00487CA7" w:rsidRDefault="00487CA7" w:rsidP="00487CA7">
            <w:pPr>
              <w:tabs>
                <w:tab w:val="left" w:pos="5567"/>
              </w:tabs>
              <w:rPr>
                <w:sz w:val="24"/>
                <w:szCs w:val="24"/>
              </w:rPr>
            </w:pPr>
            <w:r w:rsidRPr="00487CA7">
              <w:rPr>
                <w:sz w:val="24"/>
                <w:szCs w:val="24"/>
              </w:rPr>
              <w:t>Maximise return during peak season</w:t>
            </w:r>
          </w:p>
        </w:tc>
        <w:tc>
          <w:tcPr>
            <w:tcW w:w="0" w:type="auto"/>
            <w:tcMar>
              <w:top w:w="150" w:type="dxa"/>
              <w:left w:w="240" w:type="dxa"/>
              <w:bottom w:w="150" w:type="dxa"/>
              <w:right w:w="0" w:type="dxa"/>
            </w:tcMar>
            <w:vAlign w:val="center"/>
            <w:hideMark/>
          </w:tcPr>
          <w:p w14:paraId="75FF2A13" w14:textId="77777777" w:rsidR="00487CA7" w:rsidRPr="00487CA7" w:rsidRDefault="00487CA7" w:rsidP="00487CA7">
            <w:pPr>
              <w:tabs>
                <w:tab w:val="left" w:pos="5567"/>
              </w:tabs>
              <w:rPr>
                <w:sz w:val="24"/>
                <w:szCs w:val="24"/>
              </w:rPr>
            </w:pPr>
            <w:r w:rsidRPr="00487CA7">
              <w:rPr>
                <w:sz w:val="24"/>
                <w:szCs w:val="24"/>
              </w:rPr>
              <w:t>August–September</w:t>
            </w:r>
          </w:p>
        </w:tc>
      </w:tr>
      <w:tr w:rsidR="00487CA7" w:rsidRPr="00487CA7" w14:paraId="375E9B77" w14:textId="77777777" w:rsidTr="00487CA7">
        <w:tc>
          <w:tcPr>
            <w:tcW w:w="0" w:type="auto"/>
            <w:tcMar>
              <w:top w:w="150" w:type="dxa"/>
              <w:left w:w="0" w:type="dxa"/>
              <w:bottom w:w="150" w:type="dxa"/>
              <w:right w:w="240" w:type="dxa"/>
            </w:tcMar>
            <w:vAlign w:val="center"/>
            <w:hideMark/>
          </w:tcPr>
          <w:p w14:paraId="23241D71" w14:textId="77777777" w:rsidR="00487CA7" w:rsidRPr="00487CA7" w:rsidRDefault="00487CA7" w:rsidP="00487CA7">
            <w:pPr>
              <w:tabs>
                <w:tab w:val="left" w:pos="5567"/>
              </w:tabs>
              <w:rPr>
                <w:sz w:val="24"/>
                <w:szCs w:val="24"/>
              </w:rPr>
            </w:pPr>
            <w:r w:rsidRPr="00487CA7">
              <w:rPr>
                <w:b/>
                <w:bCs/>
                <w:sz w:val="24"/>
                <w:szCs w:val="24"/>
              </w:rPr>
              <w:t>Consider business expansion</w:t>
            </w:r>
          </w:p>
        </w:tc>
        <w:tc>
          <w:tcPr>
            <w:tcW w:w="0" w:type="auto"/>
            <w:tcMar>
              <w:top w:w="150" w:type="dxa"/>
              <w:left w:w="240" w:type="dxa"/>
              <w:bottom w:w="150" w:type="dxa"/>
              <w:right w:w="240" w:type="dxa"/>
            </w:tcMar>
            <w:vAlign w:val="center"/>
            <w:hideMark/>
          </w:tcPr>
          <w:p w14:paraId="3B8A4946" w14:textId="77777777" w:rsidR="00487CA7" w:rsidRPr="00487CA7" w:rsidRDefault="00487CA7" w:rsidP="00487CA7">
            <w:pPr>
              <w:tabs>
                <w:tab w:val="left" w:pos="5567"/>
              </w:tabs>
              <w:rPr>
                <w:sz w:val="24"/>
                <w:szCs w:val="24"/>
              </w:rPr>
            </w:pPr>
            <w:r w:rsidRPr="00487CA7">
              <w:rPr>
                <w:sz w:val="24"/>
                <w:szCs w:val="24"/>
              </w:rPr>
              <w:t>Strong sustained growth trend</w:t>
            </w:r>
          </w:p>
        </w:tc>
        <w:tc>
          <w:tcPr>
            <w:tcW w:w="0" w:type="auto"/>
            <w:tcMar>
              <w:top w:w="150" w:type="dxa"/>
              <w:left w:w="240" w:type="dxa"/>
              <w:bottom w:w="150" w:type="dxa"/>
              <w:right w:w="0" w:type="dxa"/>
            </w:tcMar>
            <w:vAlign w:val="center"/>
            <w:hideMark/>
          </w:tcPr>
          <w:p w14:paraId="4329D85F" w14:textId="01402CE4" w:rsidR="00487CA7" w:rsidRPr="00487CA7" w:rsidRDefault="00487CA7" w:rsidP="00487CA7">
            <w:pPr>
              <w:tabs>
                <w:tab w:val="left" w:pos="5567"/>
              </w:tabs>
              <w:rPr>
                <w:sz w:val="24"/>
                <w:szCs w:val="24"/>
              </w:rPr>
            </w:pPr>
            <w:r>
              <w:rPr>
                <w:sz w:val="24"/>
                <w:szCs w:val="24"/>
              </w:rPr>
              <w:t>2026-2027</w:t>
            </w:r>
          </w:p>
        </w:tc>
      </w:tr>
      <w:tr w:rsidR="00487CA7" w:rsidRPr="00487CA7" w14:paraId="4FFFF5D3" w14:textId="77777777" w:rsidTr="00487CA7">
        <w:tc>
          <w:tcPr>
            <w:tcW w:w="0" w:type="auto"/>
            <w:tcMar>
              <w:top w:w="150" w:type="dxa"/>
              <w:left w:w="0" w:type="dxa"/>
              <w:bottom w:w="150" w:type="dxa"/>
              <w:right w:w="240" w:type="dxa"/>
            </w:tcMar>
            <w:vAlign w:val="center"/>
            <w:hideMark/>
          </w:tcPr>
          <w:p w14:paraId="437EEDBC" w14:textId="77777777" w:rsidR="00487CA7" w:rsidRPr="00487CA7" w:rsidRDefault="00487CA7" w:rsidP="00487CA7">
            <w:pPr>
              <w:tabs>
                <w:tab w:val="left" w:pos="5567"/>
              </w:tabs>
              <w:rPr>
                <w:sz w:val="24"/>
                <w:szCs w:val="24"/>
              </w:rPr>
            </w:pPr>
            <w:r w:rsidRPr="00487CA7">
              <w:rPr>
                <w:b/>
                <w:bCs/>
                <w:sz w:val="24"/>
                <w:szCs w:val="24"/>
              </w:rPr>
              <w:t>Monitor Q1 post-holiday dip</w:t>
            </w:r>
          </w:p>
        </w:tc>
        <w:tc>
          <w:tcPr>
            <w:tcW w:w="0" w:type="auto"/>
            <w:tcMar>
              <w:top w:w="150" w:type="dxa"/>
              <w:left w:w="240" w:type="dxa"/>
              <w:bottom w:w="150" w:type="dxa"/>
              <w:right w:w="240" w:type="dxa"/>
            </w:tcMar>
            <w:vAlign w:val="center"/>
            <w:hideMark/>
          </w:tcPr>
          <w:p w14:paraId="77732667" w14:textId="77777777" w:rsidR="00487CA7" w:rsidRPr="00487CA7" w:rsidRDefault="00487CA7" w:rsidP="00487CA7">
            <w:pPr>
              <w:tabs>
                <w:tab w:val="left" w:pos="5567"/>
              </w:tabs>
              <w:rPr>
                <w:sz w:val="24"/>
                <w:szCs w:val="24"/>
              </w:rPr>
            </w:pPr>
            <w:r w:rsidRPr="00487CA7">
              <w:rPr>
                <w:sz w:val="24"/>
                <w:szCs w:val="24"/>
              </w:rPr>
              <w:t>Prepare for lower Q1 sales</w:t>
            </w:r>
          </w:p>
        </w:tc>
        <w:tc>
          <w:tcPr>
            <w:tcW w:w="0" w:type="auto"/>
            <w:tcMar>
              <w:top w:w="150" w:type="dxa"/>
              <w:left w:w="240" w:type="dxa"/>
              <w:bottom w:w="150" w:type="dxa"/>
              <w:right w:w="0" w:type="dxa"/>
            </w:tcMar>
            <w:vAlign w:val="center"/>
            <w:hideMark/>
          </w:tcPr>
          <w:p w14:paraId="179526D8" w14:textId="77777777" w:rsidR="00487CA7" w:rsidRPr="00487CA7" w:rsidRDefault="00487CA7" w:rsidP="00487CA7">
            <w:pPr>
              <w:tabs>
                <w:tab w:val="left" w:pos="5567"/>
              </w:tabs>
              <w:rPr>
                <w:sz w:val="24"/>
                <w:szCs w:val="24"/>
              </w:rPr>
            </w:pPr>
            <w:r w:rsidRPr="00487CA7">
              <w:rPr>
                <w:sz w:val="24"/>
                <w:szCs w:val="24"/>
              </w:rPr>
              <w:t>Q1 annually</w:t>
            </w:r>
          </w:p>
        </w:tc>
      </w:tr>
      <w:tr w:rsidR="00487CA7" w:rsidRPr="00487CA7" w14:paraId="1A0A2904" w14:textId="77777777" w:rsidTr="00487CA7">
        <w:tc>
          <w:tcPr>
            <w:tcW w:w="0" w:type="auto"/>
            <w:tcMar>
              <w:top w:w="150" w:type="dxa"/>
              <w:left w:w="0" w:type="dxa"/>
              <w:bottom w:w="150" w:type="dxa"/>
              <w:right w:w="240" w:type="dxa"/>
            </w:tcMar>
            <w:vAlign w:val="center"/>
            <w:hideMark/>
          </w:tcPr>
          <w:p w14:paraId="298672D3" w14:textId="77777777" w:rsidR="00487CA7" w:rsidRPr="00487CA7" w:rsidRDefault="00487CA7" w:rsidP="00487CA7">
            <w:pPr>
              <w:tabs>
                <w:tab w:val="left" w:pos="5567"/>
              </w:tabs>
              <w:rPr>
                <w:sz w:val="24"/>
                <w:szCs w:val="24"/>
              </w:rPr>
            </w:pPr>
            <w:r w:rsidRPr="00487CA7">
              <w:rPr>
                <w:b/>
                <w:bCs/>
                <w:sz w:val="24"/>
                <w:szCs w:val="24"/>
              </w:rPr>
              <w:t>Update forecasts quarterly</w:t>
            </w:r>
          </w:p>
        </w:tc>
        <w:tc>
          <w:tcPr>
            <w:tcW w:w="0" w:type="auto"/>
            <w:tcMar>
              <w:top w:w="150" w:type="dxa"/>
              <w:left w:w="240" w:type="dxa"/>
              <w:bottom w:w="150" w:type="dxa"/>
              <w:right w:w="240" w:type="dxa"/>
            </w:tcMar>
            <w:vAlign w:val="center"/>
            <w:hideMark/>
          </w:tcPr>
          <w:p w14:paraId="25EFD3F5" w14:textId="77777777" w:rsidR="00487CA7" w:rsidRPr="00487CA7" w:rsidRDefault="00487CA7" w:rsidP="00487CA7">
            <w:pPr>
              <w:tabs>
                <w:tab w:val="left" w:pos="5567"/>
              </w:tabs>
              <w:rPr>
                <w:sz w:val="24"/>
                <w:szCs w:val="24"/>
              </w:rPr>
            </w:pPr>
            <w:r w:rsidRPr="00487CA7">
              <w:rPr>
                <w:sz w:val="24"/>
                <w:szCs w:val="24"/>
              </w:rPr>
              <w:t>Improve accuracy with new data</w:t>
            </w:r>
          </w:p>
        </w:tc>
        <w:tc>
          <w:tcPr>
            <w:tcW w:w="0" w:type="auto"/>
            <w:tcMar>
              <w:top w:w="150" w:type="dxa"/>
              <w:left w:w="240" w:type="dxa"/>
              <w:bottom w:w="150" w:type="dxa"/>
              <w:right w:w="0" w:type="dxa"/>
            </w:tcMar>
            <w:vAlign w:val="center"/>
            <w:hideMark/>
          </w:tcPr>
          <w:p w14:paraId="7CA32688" w14:textId="77777777" w:rsidR="00487CA7" w:rsidRPr="00487CA7" w:rsidRDefault="00487CA7" w:rsidP="00487CA7">
            <w:pPr>
              <w:tabs>
                <w:tab w:val="left" w:pos="5567"/>
              </w:tabs>
              <w:rPr>
                <w:sz w:val="24"/>
                <w:szCs w:val="24"/>
              </w:rPr>
            </w:pPr>
            <w:r w:rsidRPr="00487CA7">
              <w:rPr>
                <w:sz w:val="24"/>
                <w:szCs w:val="24"/>
              </w:rPr>
              <w:t>Every quarter</w:t>
            </w:r>
          </w:p>
        </w:tc>
      </w:tr>
    </w:tbl>
    <w:p w14:paraId="770302B5" w14:textId="77777777" w:rsidR="00487CA7" w:rsidRPr="00487CA7" w:rsidRDefault="00487CA7" w:rsidP="00487CA7">
      <w:pPr>
        <w:tabs>
          <w:tab w:val="left" w:pos="5567"/>
        </w:tabs>
        <w:rPr>
          <w:sz w:val="24"/>
          <w:szCs w:val="24"/>
        </w:rPr>
      </w:pPr>
    </w:p>
    <w:p w14:paraId="06CC3074" w14:textId="43A8EED2" w:rsidR="004223B6" w:rsidRPr="00053B8B" w:rsidRDefault="004223B6" w:rsidP="00053B8B">
      <w:pPr>
        <w:tabs>
          <w:tab w:val="left" w:pos="5567"/>
        </w:tabs>
        <w:rPr>
          <w:b/>
          <w:bCs/>
          <w:sz w:val="24"/>
          <w:szCs w:val="24"/>
          <w:u w:val="single"/>
        </w:rPr>
      </w:pPr>
    </w:p>
    <w:sectPr w:rsidR="004223B6" w:rsidRPr="00053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F0A0C"/>
    <w:multiLevelType w:val="hybridMultilevel"/>
    <w:tmpl w:val="5DFCEFE8"/>
    <w:lvl w:ilvl="0" w:tplc="1C090001">
      <w:start w:val="1"/>
      <w:numFmt w:val="bullet"/>
      <w:lvlText w:val=""/>
      <w:lvlJc w:val="left"/>
      <w:pPr>
        <w:ind w:left="6480" w:hanging="360"/>
      </w:pPr>
      <w:rPr>
        <w:rFonts w:ascii="Symbol" w:hAnsi="Symbol" w:hint="default"/>
      </w:rPr>
    </w:lvl>
    <w:lvl w:ilvl="1" w:tplc="1C090003" w:tentative="1">
      <w:start w:val="1"/>
      <w:numFmt w:val="bullet"/>
      <w:lvlText w:val="o"/>
      <w:lvlJc w:val="left"/>
      <w:pPr>
        <w:ind w:left="7200" w:hanging="360"/>
      </w:pPr>
      <w:rPr>
        <w:rFonts w:ascii="Courier New" w:hAnsi="Courier New" w:cs="Courier New" w:hint="default"/>
      </w:rPr>
    </w:lvl>
    <w:lvl w:ilvl="2" w:tplc="1C090005" w:tentative="1">
      <w:start w:val="1"/>
      <w:numFmt w:val="bullet"/>
      <w:lvlText w:val=""/>
      <w:lvlJc w:val="left"/>
      <w:pPr>
        <w:ind w:left="7920" w:hanging="360"/>
      </w:pPr>
      <w:rPr>
        <w:rFonts w:ascii="Wingdings" w:hAnsi="Wingdings" w:hint="default"/>
      </w:rPr>
    </w:lvl>
    <w:lvl w:ilvl="3" w:tplc="1C090001" w:tentative="1">
      <w:start w:val="1"/>
      <w:numFmt w:val="bullet"/>
      <w:lvlText w:val=""/>
      <w:lvlJc w:val="left"/>
      <w:pPr>
        <w:ind w:left="8640" w:hanging="360"/>
      </w:pPr>
      <w:rPr>
        <w:rFonts w:ascii="Symbol" w:hAnsi="Symbol" w:hint="default"/>
      </w:rPr>
    </w:lvl>
    <w:lvl w:ilvl="4" w:tplc="1C090003" w:tentative="1">
      <w:start w:val="1"/>
      <w:numFmt w:val="bullet"/>
      <w:lvlText w:val="o"/>
      <w:lvlJc w:val="left"/>
      <w:pPr>
        <w:ind w:left="9360" w:hanging="360"/>
      </w:pPr>
      <w:rPr>
        <w:rFonts w:ascii="Courier New" w:hAnsi="Courier New" w:cs="Courier New" w:hint="default"/>
      </w:rPr>
    </w:lvl>
    <w:lvl w:ilvl="5" w:tplc="1C090005" w:tentative="1">
      <w:start w:val="1"/>
      <w:numFmt w:val="bullet"/>
      <w:lvlText w:val=""/>
      <w:lvlJc w:val="left"/>
      <w:pPr>
        <w:ind w:left="10080" w:hanging="360"/>
      </w:pPr>
      <w:rPr>
        <w:rFonts w:ascii="Wingdings" w:hAnsi="Wingdings" w:hint="default"/>
      </w:rPr>
    </w:lvl>
    <w:lvl w:ilvl="6" w:tplc="1C090001" w:tentative="1">
      <w:start w:val="1"/>
      <w:numFmt w:val="bullet"/>
      <w:lvlText w:val=""/>
      <w:lvlJc w:val="left"/>
      <w:pPr>
        <w:ind w:left="10800" w:hanging="360"/>
      </w:pPr>
      <w:rPr>
        <w:rFonts w:ascii="Symbol" w:hAnsi="Symbol" w:hint="default"/>
      </w:rPr>
    </w:lvl>
    <w:lvl w:ilvl="7" w:tplc="1C090003" w:tentative="1">
      <w:start w:val="1"/>
      <w:numFmt w:val="bullet"/>
      <w:lvlText w:val="o"/>
      <w:lvlJc w:val="left"/>
      <w:pPr>
        <w:ind w:left="11520" w:hanging="360"/>
      </w:pPr>
      <w:rPr>
        <w:rFonts w:ascii="Courier New" w:hAnsi="Courier New" w:cs="Courier New" w:hint="default"/>
      </w:rPr>
    </w:lvl>
    <w:lvl w:ilvl="8" w:tplc="1C090005" w:tentative="1">
      <w:start w:val="1"/>
      <w:numFmt w:val="bullet"/>
      <w:lvlText w:val=""/>
      <w:lvlJc w:val="left"/>
      <w:pPr>
        <w:ind w:left="12240" w:hanging="360"/>
      </w:pPr>
      <w:rPr>
        <w:rFonts w:ascii="Wingdings" w:hAnsi="Wingdings" w:hint="default"/>
      </w:rPr>
    </w:lvl>
  </w:abstractNum>
  <w:abstractNum w:abstractNumId="1" w15:restartNumberingAfterBreak="0">
    <w:nsid w:val="0B555C87"/>
    <w:multiLevelType w:val="multilevel"/>
    <w:tmpl w:val="F6C8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424C7"/>
    <w:multiLevelType w:val="multilevel"/>
    <w:tmpl w:val="7A14E0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3262A"/>
    <w:multiLevelType w:val="multilevel"/>
    <w:tmpl w:val="81A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20BD2"/>
    <w:multiLevelType w:val="hybridMultilevel"/>
    <w:tmpl w:val="19F2B8B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4BC42CC"/>
    <w:multiLevelType w:val="multilevel"/>
    <w:tmpl w:val="8C10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32A19"/>
    <w:multiLevelType w:val="hybridMultilevel"/>
    <w:tmpl w:val="37EE11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1BB107F"/>
    <w:multiLevelType w:val="hybridMultilevel"/>
    <w:tmpl w:val="AA8437FE"/>
    <w:lvl w:ilvl="0" w:tplc="4B764FE0">
      <w:start w:val="8"/>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C4B5424"/>
    <w:multiLevelType w:val="multilevel"/>
    <w:tmpl w:val="6BE819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EC6059"/>
    <w:multiLevelType w:val="hybridMultilevel"/>
    <w:tmpl w:val="B09C05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DEA57CE"/>
    <w:multiLevelType w:val="multilevel"/>
    <w:tmpl w:val="661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94B0C"/>
    <w:multiLevelType w:val="multilevel"/>
    <w:tmpl w:val="BE86B4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5"/>
  </w:num>
  <w:num w:numId="4">
    <w:abstractNumId w:val="9"/>
  </w:num>
  <w:num w:numId="5">
    <w:abstractNumId w:val="6"/>
  </w:num>
  <w:num w:numId="6">
    <w:abstractNumId w:val="3"/>
  </w:num>
  <w:num w:numId="7">
    <w:abstractNumId w:val="0"/>
  </w:num>
  <w:num w:numId="8">
    <w:abstractNumId w:val="4"/>
  </w:num>
  <w:num w:numId="9">
    <w:abstractNumId w:val="2"/>
  </w:num>
  <w:num w:numId="10">
    <w:abstractNumId w:val="11"/>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57E"/>
    <w:rsid w:val="00053B8B"/>
    <w:rsid w:val="000F53C6"/>
    <w:rsid w:val="00106438"/>
    <w:rsid w:val="00293943"/>
    <w:rsid w:val="003234C4"/>
    <w:rsid w:val="003777CD"/>
    <w:rsid w:val="003816C1"/>
    <w:rsid w:val="003E4E35"/>
    <w:rsid w:val="004223B6"/>
    <w:rsid w:val="00487CA7"/>
    <w:rsid w:val="004A44AA"/>
    <w:rsid w:val="004B3926"/>
    <w:rsid w:val="005D1F9A"/>
    <w:rsid w:val="005E48C4"/>
    <w:rsid w:val="00625CEB"/>
    <w:rsid w:val="006844D1"/>
    <w:rsid w:val="006A236E"/>
    <w:rsid w:val="00765441"/>
    <w:rsid w:val="00787645"/>
    <w:rsid w:val="007B0C74"/>
    <w:rsid w:val="008743BF"/>
    <w:rsid w:val="009025B9"/>
    <w:rsid w:val="00924D40"/>
    <w:rsid w:val="00973BBA"/>
    <w:rsid w:val="009B3096"/>
    <w:rsid w:val="009E5F39"/>
    <w:rsid w:val="00A10A75"/>
    <w:rsid w:val="00A93BEE"/>
    <w:rsid w:val="00AD64CF"/>
    <w:rsid w:val="00B20E8F"/>
    <w:rsid w:val="00B75C40"/>
    <w:rsid w:val="00C14981"/>
    <w:rsid w:val="00C81952"/>
    <w:rsid w:val="00CB6D6A"/>
    <w:rsid w:val="00D8657E"/>
    <w:rsid w:val="00EB1C01"/>
    <w:rsid w:val="00FB56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2226"/>
  <w15:chartTrackingRefBased/>
  <w15:docId w15:val="{8FE9BEA7-6C9F-48A4-ACA0-556E3373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981"/>
    <w:pPr>
      <w:ind w:left="720"/>
      <w:contextualSpacing/>
    </w:pPr>
  </w:style>
  <w:style w:type="table" w:styleId="TableGrid">
    <w:name w:val="Table Grid"/>
    <w:basedOn w:val="TableNormal"/>
    <w:uiPriority w:val="39"/>
    <w:rsid w:val="006844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53C6"/>
    <w:rPr>
      <w:color w:val="0563C1" w:themeColor="hyperlink"/>
      <w:u w:val="single"/>
    </w:rPr>
  </w:style>
  <w:style w:type="character" w:styleId="UnresolvedMention">
    <w:name w:val="Unresolved Mention"/>
    <w:basedOn w:val="DefaultParagraphFont"/>
    <w:uiPriority w:val="99"/>
    <w:semiHidden/>
    <w:unhideWhenUsed/>
    <w:rsid w:val="000F53C6"/>
    <w:rPr>
      <w:color w:val="605E5C"/>
      <w:shd w:val="clear" w:color="auto" w:fill="E1DFDD"/>
    </w:rPr>
  </w:style>
  <w:style w:type="paragraph" w:customStyle="1" w:styleId="ds-markdown-paragraph">
    <w:name w:val="ds-markdown-paragraph"/>
    <w:basedOn w:val="Normal"/>
    <w:rsid w:val="00487CA7"/>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481803">
      <w:bodyDiv w:val="1"/>
      <w:marLeft w:val="120"/>
      <w:marRight w:val="120"/>
      <w:marTop w:val="0"/>
      <w:marBottom w:val="0"/>
      <w:divBdr>
        <w:top w:val="none" w:sz="0" w:space="0" w:color="auto"/>
        <w:left w:val="none" w:sz="0" w:space="0" w:color="auto"/>
        <w:bottom w:val="none" w:sz="0" w:space="0" w:color="auto"/>
        <w:right w:val="none" w:sz="0" w:space="0" w:color="auto"/>
      </w:divBdr>
      <w:divsChild>
        <w:div w:id="265383093">
          <w:marLeft w:val="0"/>
          <w:marRight w:val="0"/>
          <w:marTop w:val="0"/>
          <w:marBottom w:val="0"/>
          <w:divBdr>
            <w:top w:val="none" w:sz="0" w:space="0" w:color="auto"/>
            <w:left w:val="none" w:sz="0" w:space="0" w:color="auto"/>
            <w:bottom w:val="none" w:sz="0" w:space="0" w:color="auto"/>
            <w:right w:val="none" w:sz="0" w:space="0" w:color="auto"/>
          </w:divBdr>
          <w:divsChild>
            <w:div w:id="1846243795">
              <w:marLeft w:val="0"/>
              <w:marRight w:val="0"/>
              <w:marTop w:val="0"/>
              <w:marBottom w:val="0"/>
              <w:divBdr>
                <w:top w:val="none" w:sz="0" w:space="0" w:color="auto"/>
                <w:left w:val="none" w:sz="0" w:space="0" w:color="auto"/>
                <w:bottom w:val="none" w:sz="0" w:space="0" w:color="auto"/>
                <w:right w:val="none" w:sz="0" w:space="0" w:color="auto"/>
              </w:divBdr>
            </w:div>
            <w:div w:id="16401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8360">
      <w:bodyDiv w:val="1"/>
      <w:marLeft w:val="0"/>
      <w:marRight w:val="0"/>
      <w:marTop w:val="0"/>
      <w:marBottom w:val="0"/>
      <w:divBdr>
        <w:top w:val="none" w:sz="0" w:space="0" w:color="auto"/>
        <w:left w:val="none" w:sz="0" w:space="0" w:color="auto"/>
        <w:bottom w:val="none" w:sz="0" w:space="0" w:color="auto"/>
        <w:right w:val="none" w:sz="0" w:space="0" w:color="auto"/>
      </w:divBdr>
    </w:div>
    <w:div w:id="290332578">
      <w:bodyDiv w:val="1"/>
      <w:marLeft w:val="0"/>
      <w:marRight w:val="0"/>
      <w:marTop w:val="0"/>
      <w:marBottom w:val="0"/>
      <w:divBdr>
        <w:top w:val="none" w:sz="0" w:space="0" w:color="auto"/>
        <w:left w:val="none" w:sz="0" w:space="0" w:color="auto"/>
        <w:bottom w:val="none" w:sz="0" w:space="0" w:color="auto"/>
        <w:right w:val="none" w:sz="0" w:space="0" w:color="auto"/>
      </w:divBdr>
      <w:divsChild>
        <w:div w:id="748843016">
          <w:marLeft w:val="0"/>
          <w:marRight w:val="0"/>
          <w:marTop w:val="0"/>
          <w:marBottom w:val="0"/>
          <w:divBdr>
            <w:top w:val="none" w:sz="0" w:space="0" w:color="auto"/>
            <w:left w:val="none" w:sz="0" w:space="0" w:color="auto"/>
            <w:bottom w:val="none" w:sz="0" w:space="0" w:color="auto"/>
            <w:right w:val="none" w:sz="0" w:space="0" w:color="auto"/>
          </w:divBdr>
        </w:div>
      </w:divsChild>
    </w:div>
    <w:div w:id="306788269">
      <w:bodyDiv w:val="1"/>
      <w:marLeft w:val="0"/>
      <w:marRight w:val="0"/>
      <w:marTop w:val="0"/>
      <w:marBottom w:val="0"/>
      <w:divBdr>
        <w:top w:val="none" w:sz="0" w:space="0" w:color="auto"/>
        <w:left w:val="none" w:sz="0" w:space="0" w:color="auto"/>
        <w:bottom w:val="none" w:sz="0" w:space="0" w:color="auto"/>
        <w:right w:val="none" w:sz="0" w:space="0" w:color="auto"/>
      </w:divBdr>
      <w:divsChild>
        <w:div w:id="1721400916">
          <w:marLeft w:val="0"/>
          <w:marRight w:val="0"/>
          <w:marTop w:val="0"/>
          <w:marBottom w:val="0"/>
          <w:divBdr>
            <w:top w:val="none" w:sz="0" w:space="0" w:color="auto"/>
            <w:left w:val="none" w:sz="0" w:space="0" w:color="auto"/>
            <w:bottom w:val="none" w:sz="0" w:space="0" w:color="auto"/>
            <w:right w:val="none" w:sz="0" w:space="0" w:color="auto"/>
          </w:divBdr>
        </w:div>
      </w:divsChild>
    </w:div>
    <w:div w:id="429813545">
      <w:bodyDiv w:val="1"/>
      <w:marLeft w:val="120"/>
      <w:marRight w:val="120"/>
      <w:marTop w:val="0"/>
      <w:marBottom w:val="0"/>
      <w:divBdr>
        <w:top w:val="none" w:sz="0" w:space="0" w:color="auto"/>
        <w:left w:val="none" w:sz="0" w:space="0" w:color="auto"/>
        <w:bottom w:val="none" w:sz="0" w:space="0" w:color="auto"/>
        <w:right w:val="none" w:sz="0" w:space="0" w:color="auto"/>
      </w:divBdr>
      <w:divsChild>
        <w:div w:id="1162356713">
          <w:marLeft w:val="0"/>
          <w:marRight w:val="0"/>
          <w:marTop w:val="0"/>
          <w:marBottom w:val="0"/>
          <w:divBdr>
            <w:top w:val="none" w:sz="0" w:space="0" w:color="auto"/>
            <w:left w:val="none" w:sz="0" w:space="0" w:color="auto"/>
            <w:bottom w:val="none" w:sz="0" w:space="0" w:color="auto"/>
            <w:right w:val="none" w:sz="0" w:space="0" w:color="auto"/>
          </w:divBdr>
          <w:divsChild>
            <w:div w:id="12326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7966">
      <w:bodyDiv w:val="1"/>
      <w:marLeft w:val="120"/>
      <w:marRight w:val="120"/>
      <w:marTop w:val="0"/>
      <w:marBottom w:val="0"/>
      <w:divBdr>
        <w:top w:val="none" w:sz="0" w:space="0" w:color="auto"/>
        <w:left w:val="none" w:sz="0" w:space="0" w:color="auto"/>
        <w:bottom w:val="none" w:sz="0" w:space="0" w:color="auto"/>
        <w:right w:val="none" w:sz="0" w:space="0" w:color="auto"/>
      </w:divBdr>
      <w:divsChild>
        <w:div w:id="1239317840">
          <w:marLeft w:val="0"/>
          <w:marRight w:val="0"/>
          <w:marTop w:val="0"/>
          <w:marBottom w:val="0"/>
          <w:divBdr>
            <w:top w:val="none" w:sz="0" w:space="0" w:color="auto"/>
            <w:left w:val="none" w:sz="0" w:space="0" w:color="auto"/>
            <w:bottom w:val="none" w:sz="0" w:space="0" w:color="auto"/>
            <w:right w:val="none" w:sz="0" w:space="0" w:color="auto"/>
          </w:divBdr>
          <w:divsChild>
            <w:div w:id="76770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9464">
      <w:bodyDiv w:val="1"/>
      <w:marLeft w:val="0"/>
      <w:marRight w:val="0"/>
      <w:marTop w:val="0"/>
      <w:marBottom w:val="0"/>
      <w:divBdr>
        <w:top w:val="none" w:sz="0" w:space="0" w:color="auto"/>
        <w:left w:val="none" w:sz="0" w:space="0" w:color="auto"/>
        <w:bottom w:val="none" w:sz="0" w:space="0" w:color="auto"/>
        <w:right w:val="none" w:sz="0" w:space="0" w:color="auto"/>
      </w:divBdr>
    </w:div>
    <w:div w:id="503864368">
      <w:bodyDiv w:val="1"/>
      <w:marLeft w:val="120"/>
      <w:marRight w:val="120"/>
      <w:marTop w:val="0"/>
      <w:marBottom w:val="0"/>
      <w:divBdr>
        <w:top w:val="none" w:sz="0" w:space="0" w:color="auto"/>
        <w:left w:val="none" w:sz="0" w:space="0" w:color="auto"/>
        <w:bottom w:val="none" w:sz="0" w:space="0" w:color="auto"/>
        <w:right w:val="none" w:sz="0" w:space="0" w:color="auto"/>
      </w:divBdr>
      <w:divsChild>
        <w:div w:id="1165050869">
          <w:marLeft w:val="0"/>
          <w:marRight w:val="0"/>
          <w:marTop w:val="0"/>
          <w:marBottom w:val="0"/>
          <w:divBdr>
            <w:top w:val="none" w:sz="0" w:space="0" w:color="auto"/>
            <w:left w:val="none" w:sz="0" w:space="0" w:color="auto"/>
            <w:bottom w:val="none" w:sz="0" w:space="0" w:color="auto"/>
            <w:right w:val="none" w:sz="0" w:space="0" w:color="auto"/>
          </w:divBdr>
          <w:divsChild>
            <w:div w:id="118451004">
              <w:marLeft w:val="0"/>
              <w:marRight w:val="0"/>
              <w:marTop w:val="0"/>
              <w:marBottom w:val="0"/>
              <w:divBdr>
                <w:top w:val="none" w:sz="0" w:space="0" w:color="auto"/>
                <w:left w:val="none" w:sz="0" w:space="0" w:color="auto"/>
                <w:bottom w:val="none" w:sz="0" w:space="0" w:color="auto"/>
                <w:right w:val="none" w:sz="0" w:space="0" w:color="auto"/>
              </w:divBdr>
            </w:div>
            <w:div w:id="168998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6521">
      <w:bodyDiv w:val="1"/>
      <w:marLeft w:val="0"/>
      <w:marRight w:val="0"/>
      <w:marTop w:val="0"/>
      <w:marBottom w:val="0"/>
      <w:divBdr>
        <w:top w:val="none" w:sz="0" w:space="0" w:color="auto"/>
        <w:left w:val="none" w:sz="0" w:space="0" w:color="auto"/>
        <w:bottom w:val="none" w:sz="0" w:space="0" w:color="auto"/>
        <w:right w:val="none" w:sz="0" w:space="0" w:color="auto"/>
      </w:divBdr>
    </w:div>
    <w:div w:id="639963851">
      <w:bodyDiv w:val="1"/>
      <w:marLeft w:val="0"/>
      <w:marRight w:val="0"/>
      <w:marTop w:val="0"/>
      <w:marBottom w:val="0"/>
      <w:divBdr>
        <w:top w:val="none" w:sz="0" w:space="0" w:color="auto"/>
        <w:left w:val="none" w:sz="0" w:space="0" w:color="auto"/>
        <w:bottom w:val="none" w:sz="0" w:space="0" w:color="auto"/>
        <w:right w:val="none" w:sz="0" w:space="0" w:color="auto"/>
      </w:divBdr>
      <w:divsChild>
        <w:div w:id="1153374965">
          <w:marLeft w:val="0"/>
          <w:marRight w:val="0"/>
          <w:marTop w:val="0"/>
          <w:marBottom w:val="0"/>
          <w:divBdr>
            <w:top w:val="none" w:sz="0" w:space="0" w:color="auto"/>
            <w:left w:val="none" w:sz="0" w:space="0" w:color="auto"/>
            <w:bottom w:val="none" w:sz="0" w:space="0" w:color="auto"/>
            <w:right w:val="none" w:sz="0" w:space="0" w:color="auto"/>
          </w:divBdr>
        </w:div>
      </w:divsChild>
    </w:div>
    <w:div w:id="640235442">
      <w:bodyDiv w:val="1"/>
      <w:marLeft w:val="0"/>
      <w:marRight w:val="0"/>
      <w:marTop w:val="0"/>
      <w:marBottom w:val="0"/>
      <w:divBdr>
        <w:top w:val="none" w:sz="0" w:space="0" w:color="auto"/>
        <w:left w:val="none" w:sz="0" w:space="0" w:color="auto"/>
        <w:bottom w:val="none" w:sz="0" w:space="0" w:color="auto"/>
        <w:right w:val="none" w:sz="0" w:space="0" w:color="auto"/>
      </w:divBdr>
    </w:div>
    <w:div w:id="719746320">
      <w:bodyDiv w:val="1"/>
      <w:marLeft w:val="120"/>
      <w:marRight w:val="120"/>
      <w:marTop w:val="0"/>
      <w:marBottom w:val="0"/>
      <w:divBdr>
        <w:top w:val="none" w:sz="0" w:space="0" w:color="auto"/>
        <w:left w:val="none" w:sz="0" w:space="0" w:color="auto"/>
        <w:bottom w:val="none" w:sz="0" w:space="0" w:color="auto"/>
        <w:right w:val="none" w:sz="0" w:space="0" w:color="auto"/>
      </w:divBdr>
      <w:divsChild>
        <w:div w:id="1040204152">
          <w:marLeft w:val="0"/>
          <w:marRight w:val="0"/>
          <w:marTop w:val="0"/>
          <w:marBottom w:val="0"/>
          <w:divBdr>
            <w:top w:val="none" w:sz="0" w:space="0" w:color="auto"/>
            <w:left w:val="none" w:sz="0" w:space="0" w:color="auto"/>
            <w:bottom w:val="none" w:sz="0" w:space="0" w:color="auto"/>
            <w:right w:val="none" w:sz="0" w:space="0" w:color="auto"/>
          </w:divBdr>
          <w:divsChild>
            <w:div w:id="2768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8001">
      <w:bodyDiv w:val="1"/>
      <w:marLeft w:val="120"/>
      <w:marRight w:val="120"/>
      <w:marTop w:val="0"/>
      <w:marBottom w:val="0"/>
      <w:divBdr>
        <w:top w:val="none" w:sz="0" w:space="0" w:color="auto"/>
        <w:left w:val="none" w:sz="0" w:space="0" w:color="auto"/>
        <w:bottom w:val="none" w:sz="0" w:space="0" w:color="auto"/>
        <w:right w:val="none" w:sz="0" w:space="0" w:color="auto"/>
      </w:divBdr>
      <w:divsChild>
        <w:div w:id="381291872">
          <w:marLeft w:val="0"/>
          <w:marRight w:val="0"/>
          <w:marTop w:val="0"/>
          <w:marBottom w:val="0"/>
          <w:divBdr>
            <w:top w:val="none" w:sz="0" w:space="0" w:color="auto"/>
            <w:left w:val="none" w:sz="0" w:space="0" w:color="auto"/>
            <w:bottom w:val="none" w:sz="0" w:space="0" w:color="auto"/>
            <w:right w:val="none" w:sz="0" w:space="0" w:color="auto"/>
          </w:divBdr>
          <w:divsChild>
            <w:div w:id="158729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5267">
      <w:bodyDiv w:val="1"/>
      <w:marLeft w:val="0"/>
      <w:marRight w:val="0"/>
      <w:marTop w:val="0"/>
      <w:marBottom w:val="0"/>
      <w:divBdr>
        <w:top w:val="none" w:sz="0" w:space="0" w:color="auto"/>
        <w:left w:val="none" w:sz="0" w:space="0" w:color="auto"/>
        <w:bottom w:val="none" w:sz="0" w:space="0" w:color="auto"/>
        <w:right w:val="none" w:sz="0" w:space="0" w:color="auto"/>
      </w:divBdr>
    </w:div>
    <w:div w:id="907765375">
      <w:bodyDiv w:val="1"/>
      <w:marLeft w:val="120"/>
      <w:marRight w:val="120"/>
      <w:marTop w:val="0"/>
      <w:marBottom w:val="0"/>
      <w:divBdr>
        <w:top w:val="none" w:sz="0" w:space="0" w:color="auto"/>
        <w:left w:val="none" w:sz="0" w:space="0" w:color="auto"/>
        <w:bottom w:val="none" w:sz="0" w:space="0" w:color="auto"/>
        <w:right w:val="none" w:sz="0" w:space="0" w:color="auto"/>
      </w:divBdr>
      <w:divsChild>
        <w:div w:id="1647391919">
          <w:marLeft w:val="0"/>
          <w:marRight w:val="0"/>
          <w:marTop w:val="0"/>
          <w:marBottom w:val="0"/>
          <w:divBdr>
            <w:top w:val="none" w:sz="0" w:space="0" w:color="auto"/>
            <w:left w:val="none" w:sz="0" w:space="0" w:color="auto"/>
            <w:bottom w:val="none" w:sz="0" w:space="0" w:color="auto"/>
            <w:right w:val="none" w:sz="0" w:space="0" w:color="auto"/>
          </w:divBdr>
          <w:divsChild>
            <w:div w:id="771902179">
              <w:marLeft w:val="0"/>
              <w:marRight w:val="0"/>
              <w:marTop w:val="0"/>
              <w:marBottom w:val="0"/>
              <w:divBdr>
                <w:top w:val="none" w:sz="0" w:space="0" w:color="auto"/>
                <w:left w:val="none" w:sz="0" w:space="0" w:color="auto"/>
                <w:bottom w:val="none" w:sz="0" w:space="0" w:color="auto"/>
                <w:right w:val="none" w:sz="0" w:space="0" w:color="auto"/>
              </w:divBdr>
            </w:div>
            <w:div w:id="20062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40404">
      <w:bodyDiv w:val="1"/>
      <w:marLeft w:val="120"/>
      <w:marRight w:val="120"/>
      <w:marTop w:val="0"/>
      <w:marBottom w:val="0"/>
      <w:divBdr>
        <w:top w:val="none" w:sz="0" w:space="0" w:color="auto"/>
        <w:left w:val="none" w:sz="0" w:space="0" w:color="auto"/>
        <w:bottom w:val="none" w:sz="0" w:space="0" w:color="auto"/>
        <w:right w:val="none" w:sz="0" w:space="0" w:color="auto"/>
      </w:divBdr>
      <w:divsChild>
        <w:div w:id="73861539">
          <w:marLeft w:val="0"/>
          <w:marRight w:val="0"/>
          <w:marTop w:val="0"/>
          <w:marBottom w:val="0"/>
          <w:divBdr>
            <w:top w:val="none" w:sz="0" w:space="0" w:color="auto"/>
            <w:left w:val="none" w:sz="0" w:space="0" w:color="auto"/>
            <w:bottom w:val="none" w:sz="0" w:space="0" w:color="auto"/>
            <w:right w:val="none" w:sz="0" w:space="0" w:color="auto"/>
          </w:divBdr>
          <w:divsChild>
            <w:div w:id="4558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9392">
      <w:bodyDiv w:val="1"/>
      <w:marLeft w:val="0"/>
      <w:marRight w:val="0"/>
      <w:marTop w:val="0"/>
      <w:marBottom w:val="0"/>
      <w:divBdr>
        <w:top w:val="none" w:sz="0" w:space="0" w:color="auto"/>
        <w:left w:val="none" w:sz="0" w:space="0" w:color="auto"/>
        <w:bottom w:val="none" w:sz="0" w:space="0" w:color="auto"/>
        <w:right w:val="none" w:sz="0" w:space="0" w:color="auto"/>
      </w:divBdr>
      <w:divsChild>
        <w:div w:id="1349139128">
          <w:marLeft w:val="0"/>
          <w:marRight w:val="0"/>
          <w:marTop w:val="0"/>
          <w:marBottom w:val="0"/>
          <w:divBdr>
            <w:top w:val="none" w:sz="0" w:space="0" w:color="auto"/>
            <w:left w:val="none" w:sz="0" w:space="0" w:color="auto"/>
            <w:bottom w:val="none" w:sz="0" w:space="0" w:color="auto"/>
            <w:right w:val="none" w:sz="0" w:space="0" w:color="auto"/>
          </w:divBdr>
        </w:div>
      </w:divsChild>
    </w:div>
    <w:div w:id="1176923447">
      <w:bodyDiv w:val="1"/>
      <w:marLeft w:val="120"/>
      <w:marRight w:val="120"/>
      <w:marTop w:val="0"/>
      <w:marBottom w:val="0"/>
      <w:divBdr>
        <w:top w:val="none" w:sz="0" w:space="0" w:color="auto"/>
        <w:left w:val="none" w:sz="0" w:space="0" w:color="auto"/>
        <w:bottom w:val="none" w:sz="0" w:space="0" w:color="auto"/>
        <w:right w:val="none" w:sz="0" w:space="0" w:color="auto"/>
      </w:divBdr>
      <w:divsChild>
        <w:div w:id="1228154291">
          <w:marLeft w:val="0"/>
          <w:marRight w:val="0"/>
          <w:marTop w:val="0"/>
          <w:marBottom w:val="0"/>
          <w:divBdr>
            <w:top w:val="none" w:sz="0" w:space="0" w:color="auto"/>
            <w:left w:val="none" w:sz="0" w:space="0" w:color="auto"/>
            <w:bottom w:val="none" w:sz="0" w:space="0" w:color="auto"/>
            <w:right w:val="none" w:sz="0" w:space="0" w:color="auto"/>
          </w:divBdr>
          <w:divsChild>
            <w:div w:id="85140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0636">
      <w:bodyDiv w:val="1"/>
      <w:marLeft w:val="0"/>
      <w:marRight w:val="0"/>
      <w:marTop w:val="0"/>
      <w:marBottom w:val="0"/>
      <w:divBdr>
        <w:top w:val="none" w:sz="0" w:space="0" w:color="auto"/>
        <w:left w:val="none" w:sz="0" w:space="0" w:color="auto"/>
        <w:bottom w:val="none" w:sz="0" w:space="0" w:color="auto"/>
        <w:right w:val="none" w:sz="0" w:space="0" w:color="auto"/>
      </w:divBdr>
      <w:divsChild>
        <w:div w:id="2142768598">
          <w:marLeft w:val="0"/>
          <w:marRight w:val="0"/>
          <w:marTop w:val="0"/>
          <w:marBottom w:val="0"/>
          <w:divBdr>
            <w:top w:val="none" w:sz="0" w:space="0" w:color="auto"/>
            <w:left w:val="none" w:sz="0" w:space="0" w:color="auto"/>
            <w:bottom w:val="none" w:sz="0" w:space="0" w:color="auto"/>
            <w:right w:val="none" w:sz="0" w:space="0" w:color="auto"/>
          </w:divBdr>
        </w:div>
      </w:divsChild>
    </w:div>
    <w:div w:id="1200822315">
      <w:bodyDiv w:val="1"/>
      <w:marLeft w:val="0"/>
      <w:marRight w:val="0"/>
      <w:marTop w:val="0"/>
      <w:marBottom w:val="0"/>
      <w:divBdr>
        <w:top w:val="none" w:sz="0" w:space="0" w:color="auto"/>
        <w:left w:val="none" w:sz="0" w:space="0" w:color="auto"/>
        <w:bottom w:val="none" w:sz="0" w:space="0" w:color="auto"/>
        <w:right w:val="none" w:sz="0" w:space="0" w:color="auto"/>
      </w:divBdr>
    </w:div>
    <w:div w:id="1223100903">
      <w:bodyDiv w:val="1"/>
      <w:marLeft w:val="0"/>
      <w:marRight w:val="0"/>
      <w:marTop w:val="0"/>
      <w:marBottom w:val="0"/>
      <w:divBdr>
        <w:top w:val="none" w:sz="0" w:space="0" w:color="auto"/>
        <w:left w:val="none" w:sz="0" w:space="0" w:color="auto"/>
        <w:bottom w:val="none" w:sz="0" w:space="0" w:color="auto"/>
        <w:right w:val="none" w:sz="0" w:space="0" w:color="auto"/>
      </w:divBdr>
    </w:div>
    <w:div w:id="1302926931">
      <w:bodyDiv w:val="1"/>
      <w:marLeft w:val="0"/>
      <w:marRight w:val="0"/>
      <w:marTop w:val="0"/>
      <w:marBottom w:val="0"/>
      <w:divBdr>
        <w:top w:val="none" w:sz="0" w:space="0" w:color="auto"/>
        <w:left w:val="none" w:sz="0" w:space="0" w:color="auto"/>
        <w:bottom w:val="none" w:sz="0" w:space="0" w:color="auto"/>
        <w:right w:val="none" w:sz="0" w:space="0" w:color="auto"/>
      </w:divBdr>
      <w:divsChild>
        <w:div w:id="735859816">
          <w:marLeft w:val="0"/>
          <w:marRight w:val="0"/>
          <w:marTop w:val="0"/>
          <w:marBottom w:val="0"/>
          <w:divBdr>
            <w:top w:val="none" w:sz="0" w:space="0" w:color="auto"/>
            <w:left w:val="none" w:sz="0" w:space="0" w:color="auto"/>
            <w:bottom w:val="none" w:sz="0" w:space="0" w:color="auto"/>
            <w:right w:val="none" w:sz="0" w:space="0" w:color="auto"/>
          </w:divBdr>
        </w:div>
      </w:divsChild>
    </w:div>
    <w:div w:id="1392072562">
      <w:bodyDiv w:val="1"/>
      <w:marLeft w:val="120"/>
      <w:marRight w:val="120"/>
      <w:marTop w:val="0"/>
      <w:marBottom w:val="0"/>
      <w:divBdr>
        <w:top w:val="none" w:sz="0" w:space="0" w:color="auto"/>
        <w:left w:val="none" w:sz="0" w:space="0" w:color="auto"/>
        <w:bottom w:val="none" w:sz="0" w:space="0" w:color="auto"/>
        <w:right w:val="none" w:sz="0" w:space="0" w:color="auto"/>
      </w:divBdr>
      <w:divsChild>
        <w:div w:id="614479548">
          <w:marLeft w:val="0"/>
          <w:marRight w:val="0"/>
          <w:marTop w:val="0"/>
          <w:marBottom w:val="0"/>
          <w:divBdr>
            <w:top w:val="none" w:sz="0" w:space="0" w:color="auto"/>
            <w:left w:val="none" w:sz="0" w:space="0" w:color="auto"/>
            <w:bottom w:val="none" w:sz="0" w:space="0" w:color="auto"/>
            <w:right w:val="none" w:sz="0" w:space="0" w:color="auto"/>
          </w:divBdr>
          <w:divsChild>
            <w:div w:id="15279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4140">
      <w:bodyDiv w:val="1"/>
      <w:marLeft w:val="0"/>
      <w:marRight w:val="0"/>
      <w:marTop w:val="0"/>
      <w:marBottom w:val="0"/>
      <w:divBdr>
        <w:top w:val="none" w:sz="0" w:space="0" w:color="auto"/>
        <w:left w:val="none" w:sz="0" w:space="0" w:color="auto"/>
        <w:bottom w:val="none" w:sz="0" w:space="0" w:color="auto"/>
        <w:right w:val="none" w:sz="0" w:space="0" w:color="auto"/>
      </w:divBdr>
    </w:div>
    <w:div w:id="1505168181">
      <w:bodyDiv w:val="1"/>
      <w:marLeft w:val="120"/>
      <w:marRight w:val="120"/>
      <w:marTop w:val="0"/>
      <w:marBottom w:val="0"/>
      <w:divBdr>
        <w:top w:val="none" w:sz="0" w:space="0" w:color="auto"/>
        <w:left w:val="none" w:sz="0" w:space="0" w:color="auto"/>
        <w:bottom w:val="none" w:sz="0" w:space="0" w:color="auto"/>
        <w:right w:val="none" w:sz="0" w:space="0" w:color="auto"/>
      </w:divBdr>
      <w:divsChild>
        <w:div w:id="953437405">
          <w:marLeft w:val="0"/>
          <w:marRight w:val="0"/>
          <w:marTop w:val="0"/>
          <w:marBottom w:val="0"/>
          <w:divBdr>
            <w:top w:val="none" w:sz="0" w:space="0" w:color="auto"/>
            <w:left w:val="none" w:sz="0" w:space="0" w:color="auto"/>
            <w:bottom w:val="none" w:sz="0" w:space="0" w:color="auto"/>
            <w:right w:val="none" w:sz="0" w:space="0" w:color="auto"/>
          </w:divBdr>
          <w:divsChild>
            <w:div w:id="13702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46481">
      <w:bodyDiv w:val="1"/>
      <w:marLeft w:val="0"/>
      <w:marRight w:val="0"/>
      <w:marTop w:val="0"/>
      <w:marBottom w:val="0"/>
      <w:divBdr>
        <w:top w:val="none" w:sz="0" w:space="0" w:color="auto"/>
        <w:left w:val="none" w:sz="0" w:space="0" w:color="auto"/>
        <w:bottom w:val="none" w:sz="0" w:space="0" w:color="auto"/>
        <w:right w:val="none" w:sz="0" w:space="0" w:color="auto"/>
      </w:divBdr>
    </w:div>
    <w:div w:id="1610553298">
      <w:bodyDiv w:val="1"/>
      <w:marLeft w:val="0"/>
      <w:marRight w:val="0"/>
      <w:marTop w:val="0"/>
      <w:marBottom w:val="0"/>
      <w:divBdr>
        <w:top w:val="none" w:sz="0" w:space="0" w:color="auto"/>
        <w:left w:val="none" w:sz="0" w:space="0" w:color="auto"/>
        <w:bottom w:val="none" w:sz="0" w:space="0" w:color="auto"/>
        <w:right w:val="none" w:sz="0" w:space="0" w:color="auto"/>
      </w:divBdr>
      <w:divsChild>
        <w:div w:id="831993429">
          <w:marLeft w:val="0"/>
          <w:marRight w:val="0"/>
          <w:marTop w:val="0"/>
          <w:marBottom w:val="0"/>
          <w:divBdr>
            <w:top w:val="none" w:sz="0" w:space="0" w:color="auto"/>
            <w:left w:val="none" w:sz="0" w:space="0" w:color="auto"/>
            <w:bottom w:val="none" w:sz="0" w:space="0" w:color="auto"/>
            <w:right w:val="none" w:sz="0" w:space="0" w:color="auto"/>
          </w:divBdr>
        </w:div>
      </w:divsChild>
    </w:div>
    <w:div w:id="1659991572">
      <w:bodyDiv w:val="1"/>
      <w:marLeft w:val="0"/>
      <w:marRight w:val="0"/>
      <w:marTop w:val="0"/>
      <w:marBottom w:val="0"/>
      <w:divBdr>
        <w:top w:val="none" w:sz="0" w:space="0" w:color="auto"/>
        <w:left w:val="none" w:sz="0" w:space="0" w:color="auto"/>
        <w:bottom w:val="none" w:sz="0" w:space="0" w:color="auto"/>
        <w:right w:val="none" w:sz="0" w:space="0" w:color="auto"/>
      </w:divBdr>
      <w:divsChild>
        <w:div w:id="988288257">
          <w:marLeft w:val="0"/>
          <w:marRight w:val="0"/>
          <w:marTop w:val="0"/>
          <w:marBottom w:val="0"/>
          <w:divBdr>
            <w:top w:val="none" w:sz="0" w:space="0" w:color="auto"/>
            <w:left w:val="none" w:sz="0" w:space="0" w:color="auto"/>
            <w:bottom w:val="none" w:sz="0" w:space="0" w:color="auto"/>
            <w:right w:val="none" w:sz="0" w:space="0" w:color="auto"/>
          </w:divBdr>
        </w:div>
      </w:divsChild>
    </w:div>
    <w:div w:id="1662075767">
      <w:bodyDiv w:val="1"/>
      <w:marLeft w:val="120"/>
      <w:marRight w:val="120"/>
      <w:marTop w:val="0"/>
      <w:marBottom w:val="0"/>
      <w:divBdr>
        <w:top w:val="none" w:sz="0" w:space="0" w:color="auto"/>
        <w:left w:val="none" w:sz="0" w:space="0" w:color="auto"/>
        <w:bottom w:val="none" w:sz="0" w:space="0" w:color="auto"/>
        <w:right w:val="none" w:sz="0" w:space="0" w:color="auto"/>
      </w:divBdr>
      <w:divsChild>
        <w:div w:id="1559321058">
          <w:marLeft w:val="0"/>
          <w:marRight w:val="0"/>
          <w:marTop w:val="0"/>
          <w:marBottom w:val="0"/>
          <w:divBdr>
            <w:top w:val="none" w:sz="0" w:space="0" w:color="auto"/>
            <w:left w:val="none" w:sz="0" w:space="0" w:color="auto"/>
            <w:bottom w:val="none" w:sz="0" w:space="0" w:color="auto"/>
            <w:right w:val="none" w:sz="0" w:space="0" w:color="auto"/>
          </w:divBdr>
          <w:divsChild>
            <w:div w:id="842821298">
              <w:marLeft w:val="0"/>
              <w:marRight w:val="0"/>
              <w:marTop w:val="0"/>
              <w:marBottom w:val="0"/>
              <w:divBdr>
                <w:top w:val="none" w:sz="0" w:space="0" w:color="auto"/>
                <w:left w:val="none" w:sz="0" w:space="0" w:color="auto"/>
                <w:bottom w:val="none" w:sz="0" w:space="0" w:color="auto"/>
                <w:right w:val="none" w:sz="0" w:space="0" w:color="auto"/>
              </w:divBdr>
            </w:div>
            <w:div w:id="5479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78295">
      <w:bodyDiv w:val="1"/>
      <w:marLeft w:val="120"/>
      <w:marRight w:val="120"/>
      <w:marTop w:val="0"/>
      <w:marBottom w:val="0"/>
      <w:divBdr>
        <w:top w:val="none" w:sz="0" w:space="0" w:color="auto"/>
        <w:left w:val="none" w:sz="0" w:space="0" w:color="auto"/>
        <w:bottom w:val="none" w:sz="0" w:space="0" w:color="auto"/>
        <w:right w:val="none" w:sz="0" w:space="0" w:color="auto"/>
      </w:divBdr>
      <w:divsChild>
        <w:div w:id="1591156020">
          <w:marLeft w:val="0"/>
          <w:marRight w:val="0"/>
          <w:marTop w:val="0"/>
          <w:marBottom w:val="0"/>
          <w:divBdr>
            <w:top w:val="none" w:sz="0" w:space="0" w:color="auto"/>
            <w:left w:val="none" w:sz="0" w:space="0" w:color="auto"/>
            <w:bottom w:val="none" w:sz="0" w:space="0" w:color="auto"/>
            <w:right w:val="none" w:sz="0" w:space="0" w:color="auto"/>
          </w:divBdr>
          <w:divsChild>
            <w:div w:id="767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20822">
      <w:bodyDiv w:val="1"/>
      <w:marLeft w:val="0"/>
      <w:marRight w:val="0"/>
      <w:marTop w:val="0"/>
      <w:marBottom w:val="0"/>
      <w:divBdr>
        <w:top w:val="none" w:sz="0" w:space="0" w:color="auto"/>
        <w:left w:val="none" w:sz="0" w:space="0" w:color="auto"/>
        <w:bottom w:val="none" w:sz="0" w:space="0" w:color="auto"/>
        <w:right w:val="none" w:sz="0" w:space="0" w:color="auto"/>
      </w:divBdr>
    </w:div>
    <w:div w:id="1694041121">
      <w:bodyDiv w:val="1"/>
      <w:marLeft w:val="0"/>
      <w:marRight w:val="0"/>
      <w:marTop w:val="0"/>
      <w:marBottom w:val="0"/>
      <w:divBdr>
        <w:top w:val="none" w:sz="0" w:space="0" w:color="auto"/>
        <w:left w:val="none" w:sz="0" w:space="0" w:color="auto"/>
        <w:bottom w:val="none" w:sz="0" w:space="0" w:color="auto"/>
        <w:right w:val="none" w:sz="0" w:space="0" w:color="auto"/>
      </w:divBdr>
    </w:div>
    <w:div w:id="1833569674">
      <w:bodyDiv w:val="1"/>
      <w:marLeft w:val="120"/>
      <w:marRight w:val="120"/>
      <w:marTop w:val="0"/>
      <w:marBottom w:val="0"/>
      <w:divBdr>
        <w:top w:val="none" w:sz="0" w:space="0" w:color="auto"/>
        <w:left w:val="none" w:sz="0" w:space="0" w:color="auto"/>
        <w:bottom w:val="none" w:sz="0" w:space="0" w:color="auto"/>
        <w:right w:val="none" w:sz="0" w:space="0" w:color="auto"/>
      </w:divBdr>
      <w:divsChild>
        <w:div w:id="292367292">
          <w:marLeft w:val="0"/>
          <w:marRight w:val="0"/>
          <w:marTop w:val="0"/>
          <w:marBottom w:val="0"/>
          <w:divBdr>
            <w:top w:val="none" w:sz="0" w:space="0" w:color="auto"/>
            <w:left w:val="none" w:sz="0" w:space="0" w:color="auto"/>
            <w:bottom w:val="none" w:sz="0" w:space="0" w:color="auto"/>
            <w:right w:val="none" w:sz="0" w:space="0" w:color="auto"/>
          </w:divBdr>
          <w:divsChild>
            <w:div w:id="21121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21686">
      <w:bodyDiv w:val="1"/>
      <w:marLeft w:val="120"/>
      <w:marRight w:val="120"/>
      <w:marTop w:val="0"/>
      <w:marBottom w:val="0"/>
      <w:divBdr>
        <w:top w:val="none" w:sz="0" w:space="0" w:color="auto"/>
        <w:left w:val="none" w:sz="0" w:space="0" w:color="auto"/>
        <w:bottom w:val="none" w:sz="0" w:space="0" w:color="auto"/>
        <w:right w:val="none" w:sz="0" w:space="0" w:color="auto"/>
      </w:divBdr>
      <w:divsChild>
        <w:div w:id="1528713211">
          <w:marLeft w:val="0"/>
          <w:marRight w:val="0"/>
          <w:marTop w:val="0"/>
          <w:marBottom w:val="0"/>
          <w:divBdr>
            <w:top w:val="none" w:sz="0" w:space="0" w:color="auto"/>
            <w:left w:val="none" w:sz="0" w:space="0" w:color="auto"/>
            <w:bottom w:val="none" w:sz="0" w:space="0" w:color="auto"/>
            <w:right w:val="none" w:sz="0" w:space="0" w:color="auto"/>
          </w:divBdr>
          <w:divsChild>
            <w:div w:id="1439982464">
              <w:marLeft w:val="0"/>
              <w:marRight w:val="0"/>
              <w:marTop w:val="0"/>
              <w:marBottom w:val="0"/>
              <w:divBdr>
                <w:top w:val="none" w:sz="0" w:space="0" w:color="auto"/>
                <w:left w:val="none" w:sz="0" w:space="0" w:color="auto"/>
                <w:bottom w:val="none" w:sz="0" w:space="0" w:color="auto"/>
                <w:right w:val="none" w:sz="0" w:space="0" w:color="auto"/>
              </w:divBdr>
            </w:div>
            <w:div w:id="14902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96782">
      <w:bodyDiv w:val="1"/>
      <w:marLeft w:val="0"/>
      <w:marRight w:val="0"/>
      <w:marTop w:val="0"/>
      <w:marBottom w:val="0"/>
      <w:divBdr>
        <w:top w:val="none" w:sz="0" w:space="0" w:color="auto"/>
        <w:left w:val="none" w:sz="0" w:space="0" w:color="auto"/>
        <w:bottom w:val="none" w:sz="0" w:space="0" w:color="auto"/>
        <w:right w:val="none" w:sz="0" w:space="0" w:color="auto"/>
      </w:divBdr>
    </w:div>
    <w:div w:id="1974288211">
      <w:bodyDiv w:val="1"/>
      <w:marLeft w:val="0"/>
      <w:marRight w:val="0"/>
      <w:marTop w:val="0"/>
      <w:marBottom w:val="0"/>
      <w:divBdr>
        <w:top w:val="none" w:sz="0" w:space="0" w:color="auto"/>
        <w:left w:val="none" w:sz="0" w:space="0" w:color="auto"/>
        <w:bottom w:val="none" w:sz="0" w:space="0" w:color="auto"/>
        <w:right w:val="none" w:sz="0" w:space="0" w:color="auto"/>
      </w:divBdr>
    </w:div>
    <w:div w:id="2082363287">
      <w:bodyDiv w:val="1"/>
      <w:marLeft w:val="120"/>
      <w:marRight w:val="120"/>
      <w:marTop w:val="0"/>
      <w:marBottom w:val="0"/>
      <w:divBdr>
        <w:top w:val="none" w:sz="0" w:space="0" w:color="auto"/>
        <w:left w:val="none" w:sz="0" w:space="0" w:color="auto"/>
        <w:bottom w:val="none" w:sz="0" w:space="0" w:color="auto"/>
        <w:right w:val="none" w:sz="0" w:space="0" w:color="auto"/>
      </w:divBdr>
      <w:divsChild>
        <w:div w:id="737364900">
          <w:marLeft w:val="0"/>
          <w:marRight w:val="0"/>
          <w:marTop w:val="0"/>
          <w:marBottom w:val="0"/>
          <w:divBdr>
            <w:top w:val="none" w:sz="0" w:space="0" w:color="auto"/>
            <w:left w:val="none" w:sz="0" w:space="0" w:color="auto"/>
            <w:bottom w:val="none" w:sz="0" w:space="0" w:color="auto"/>
            <w:right w:val="none" w:sz="0" w:space="0" w:color="auto"/>
          </w:divBdr>
          <w:divsChild>
            <w:div w:id="1753047392">
              <w:marLeft w:val="0"/>
              <w:marRight w:val="0"/>
              <w:marTop w:val="0"/>
              <w:marBottom w:val="0"/>
              <w:divBdr>
                <w:top w:val="none" w:sz="0" w:space="0" w:color="auto"/>
                <w:left w:val="none" w:sz="0" w:space="0" w:color="auto"/>
                <w:bottom w:val="none" w:sz="0" w:space="0" w:color="auto"/>
                <w:right w:val="none" w:sz="0" w:space="0" w:color="auto"/>
              </w:divBdr>
            </w:div>
            <w:div w:id="5309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2234</Words>
  <Characters>12737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14942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MTHEMBU</dc:creator>
  <cp:keywords/>
  <dc:description/>
  <cp:lastModifiedBy>NEO MTHEMBU</cp:lastModifiedBy>
  <cp:revision>2</cp:revision>
  <dcterms:created xsi:type="dcterms:W3CDTF">2026-04-23T16:28:00Z</dcterms:created>
  <dcterms:modified xsi:type="dcterms:W3CDTF">2026-04-23T16:28:00Z</dcterms:modified>
</cp:coreProperties>
</file>