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AA" w:rsidRDefault="007761A3" w:rsidP="00F17CB6">
      <w:pPr>
        <w:pStyle w:val="Title"/>
      </w:pPr>
      <w:r>
        <w:t>D</w:t>
      </w:r>
      <w:r w:rsidRPr="00677D51">
        <w:rPr>
          <w:color w:val="FF0000"/>
        </w:rPr>
        <w:t>i</w:t>
      </w:r>
      <w:r w:rsidRPr="0091297A">
        <w:rPr>
          <w:color w:val="7030A0"/>
        </w:rPr>
        <w:t>c</w:t>
      </w:r>
      <w:r w:rsidRPr="00327ABC">
        <w:rPr>
          <w:color w:val="C45911" w:themeColor="accent2" w:themeShade="BF"/>
        </w:rPr>
        <w:t>e</w:t>
      </w:r>
      <w:r>
        <w:t>p</w:t>
      </w:r>
      <w:r w:rsidRPr="00677D51">
        <w:rPr>
          <w:color w:val="FF0000"/>
        </w:rPr>
        <w:t>l</w:t>
      </w:r>
      <w:r w:rsidRPr="0091297A">
        <w:rPr>
          <w:color w:val="7030A0"/>
        </w:rPr>
        <w:t>o</w:t>
      </w:r>
      <w:r w:rsidRPr="00327ABC">
        <w:rPr>
          <w:color w:val="C45911" w:themeColor="accent2" w:themeShade="BF"/>
        </w:rPr>
        <w:t>s</w:t>
      </w:r>
      <w:r>
        <w:t>i</w:t>
      </w:r>
      <w:r w:rsidRPr="00677D51">
        <w:rPr>
          <w:color w:val="FF0000"/>
        </w:rPr>
        <w:t>o</w:t>
      </w:r>
      <w:r w:rsidRPr="0091297A">
        <w:rPr>
          <w:color w:val="7030A0"/>
        </w:rPr>
        <w:t>n</w:t>
      </w:r>
    </w:p>
    <w:p w:rsidR="00F17CB6" w:rsidRPr="00666C22" w:rsidRDefault="00874642" w:rsidP="00F17CB6">
      <w:pPr>
        <w:pStyle w:val="Subtitle"/>
        <w:rPr>
          <w:rStyle w:val="SubtleEmphasis"/>
        </w:rPr>
      </w:pPr>
      <w:r w:rsidRPr="00666C22">
        <w:rPr>
          <w:rStyle w:val="SubtleEmphasis"/>
        </w:rPr>
        <w:t>Alternative Dice Mechanic for Neon Arcana</w:t>
      </w:r>
    </w:p>
    <w:p w:rsidR="00BF5155" w:rsidRDefault="00BF5155" w:rsidP="00BF5155">
      <w:pPr>
        <w:pStyle w:val="Heading1"/>
      </w:pPr>
      <w:r>
        <w:t>Licensing</w:t>
      </w:r>
      <w:r w:rsidR="00FB02DB">
        <w:t xml:space="preserve"> Information</w:t>
      </w:r>
    </w:p>
    <w:p w:rsidR="00FB02DB" w:rsidRDefault="00DB18AE" w:rsidP="00FB02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05pt;width:66pt;height:23.25pt;z-index:251659264;mso-position-horizontal:absolute;mso-position-horizontal-relative:text;mso-position-vertical:absolute;mso-position-vertical-relative:text;mso-width-relative:page;mso-height-relative:page">
            <v:imagedata r:id="rId8" o:title="88x31"/>
            <w10:wrap type="square"/>
          </v:shape>
        </w:pict>
      </w:r>
      <w:r w:rsidR="00FB02DB">
        <w:t>This document was written by Ilya Bossov in United States on August 1</w:t>
      </w:r>
      <w:r w:rsidR="007761A3">
        <w:t>5</w:t>
      </w:r>
      <w:r w:rsidR="00FB02DB">
        <w:t xml:space="preserve">, 2019. </w:t>
      </w:r>
      <w:r w:rsidR="00FB02DB" w:rsidRPr="00FB02DB">
        <w:t>This work is licensed under a </w:t>
      </w:r>
      <w:hyperlink r:id="rId9" w:history="1">
        <w:r w:rsidR="00FB02DB" w:rsidRPr="00FB02DB">
          <w:rPr>
            <w:rStyle w:val="Hyperlink"/>
          </w:rPr>
          <w:t>Creative Commons Attribution 4.0 International License</w:t>
        </w:r>
      </w:hyperlink>
      <w:r w:rsidR="00FB02DB" w:rsidRPr="00FB02DB">
        <w:t>.</w:t>
      </w:r>
    </w:p>
    <w:p w:rsidR="007761A3" w:rsidRDefault="007761A3" w:rsidP="00FB02DB"/>
    <w:p w:rsidR="007761A3" w:rsidRDefault="007761A3" w:rsidP="007761A3">
      <w:pPr>
        <w:pStyle w:val="Heading1"/>
      </w:pPr>
      <w:r>
        <w:t>Dice Pool = Attribute + Skill + Modifiers</w:t>
      </w:r>
    </w:p>
    <w:p w:rsidR="007761A3" w:rsidRDefault="007761A3" w:rsidP="007761A3">
      <w:r>
        <w:t xml:space="preserve">You assemble your dice pool by adding the relevant Attribute + Skill. Sometimes, modifiers, both positive and negative, add or remove dice, but never more than </w:t>
      </w:r>
      <w:r w:rsidRPr="00677D51">
        <w:rPr>
          <w:b/>
          <w:i/>
        </w:rPr>
        <w:t>half of your dice pool</w:t>
      </w:r>
      <w:r>
        <w:t xml:space="preserve"> (round down).</w:t>
      </w:r>
    </w:p>
    <w:p w:rsidR="007761A3" w:rsidRDefault="007761A3" w:rsidP="007761A3">
      <w:r>
        <w:t>Both skills and attributes are in 0-4 range for starting characters, with average pedestrians being 2 in all attributes and their day job skills, 0 in everything else.</w:t>
      </w:r>
      <w:r w:rsidR="00CB22BF">
        <w:t xml:space="preserve"> A dice pool of 6 is </w:t>
      </w:r>
      <w:r w:rsidR="00CA4E6C">
        <w:t>great</w:t>
      </w:r>
      <w:r w:rsidR="00CB22BF">
        <w:t>. 9</w:t>
      </w:r>
      <w:r w:rsidR="00CA4E6C">
        <w:t>+</w:t>
      </w:r>
      <w:r w:rsidR="00CB22BF">
        <w:t xml:space="preserve"> is celebrity level.</w:t>
      </w:r>
    </w:p>
    <w:p w:rsidR="007761A3" w:rsidRDefault="007761A3" w:rsidP="007761A3"/>
    <w:p w:rsidR="007761A3" w:rsidRDefault="00A701B5" w:rsidP="007761A3">
      <w:pPr>
        <w:pStyle w:val="Heading1"/>
      </w:pPr>
      <w:r>
        <w:t>Exploding Dice</w:t>
      </w:r>
    </w:p>
    <w:p w:rsidR="007761A3" w:rsidRDefault="007761A3" w:rsidP="007761A3">
      <w:r>
        <w:t xml:space="preserve">When you roll a </w:t>
      </w:r>
      <w:r w:rsidR="00A701B5">
        <w:rPr>
          <w:rFonts w:ascii="Dice" w:hAnsi="Dice"/>
          <w:color w:val="FF0000"/>
        </w:rPr>
        <w:t>^</w:t>
      </w:r>
      <w:r>
        <w:t xml:space="preserve">, roll another die and add it to the </w:t>
      </w:r>
      <w:r w:rsidR="0091297A">
        <w:t>six</w:t>
      </w:r>
      <w:r>
        <w:t xml:space="preserve">. If it’s another </w:t>
      </w:r>
      <w:r w:rsidR="0091297A">
        <w:rPr>
          <w:rFonts w:ascii="Dice" w:hAnsi="Dice"/>
          <w:color w:val="FF0000"/>
        </w:rPr>
        <w:t>^</w:t>
      </w:r>
      <w:r w:rsidR="0091297A">
        <w:t>, keep adding and rolling.</w:t>
      </w:r>
    </w:p>
    <w:p w:rsidR="007761A3" w:rsidRDefault="007761A3" w:rsidP="007761A3"/>
    <w:p w:rsidR="007761A3" w:rsidRDefault="007761A3" w:rsidP="007761A3">
      <w:pPr>
        <w:pStyle w:val="Heading1"/>
      </w:pPr>
      <w:r>
        <w:t>Task Difficulty</w:t>
      </w:r>
    </w:p>
    <w:p w:rsidR="007761A3" w:rsidRDefault="007761A3" w:rsidP="007761A3">
      <w:r>
        <w:t xml:space="preserve">Pick the highest die you’ve rolled and compare it against the target number </w:t>
      </w:r>
      <w:r w:rsidR="00CB22BF">
        <w:t xml:space="preserve">(TN) </w:t>
      </w:r>
      <w:r>
        <w:t>as assigned by the game master, or as rolled by your opponent. If you match the number exactly, you glitch.</w:t>
      </w:r>
      <w:r w:rsidR="00CB22BF">
        <w:t xml:space="preserve"> Otherwise, the number you beat it by is your </w:t>
      </w:r>
      <w:r w:rsidR="00CB22BF" w:rsidRPr="00EC5B5E">
        <w:rPr>
          <w:b/>
        </w:rPr>
        <w:t>performance</w:t>
      </w:r>
      <w:r w:rsidR="00CB22BF">
        <w:t>.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890"/>
        <w:gridCol w:w="630"/>
        <w:gridCol w:w="1233"/>
        <w:gridCol w:w="1287"/>
      </w:tblGrid>
      <w:tr w:rsidR="00CA4E6C" w:rsidTr="0091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4E6C" w:rsidRDefault="00CA4E6C" w:rsidP="00CB22BF">
            <w:r>
              <w:t>Difficulty</w:t>
            </w:r>
          </w:p>
        </w:tc>
        <w:tc>
          <w:tcPr>
            <w:tcW w:w="630" w:type="dxa"/>
          </w:tcPr>
          <w:p w:rsidR="00CA4E6C" w:rsidRDefault="00CA4E6C" w:rsidP="00CA4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TN</w:t>
            </w:r>
          </w:p>
        </w:tc>
        <w:tc>
          <w:tcPr>
            <w:tcW w:w="1233" w:type="dxa"/>
          </w:tcPr>
          <w:p w:rsidR="00CA4E6C" w:rsidRDefault="00CA4E6C" w:rsidP="00A91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Dice Roll</w:t>
            </w:r>
          </w:p>
        </w:tc>
        <w:tc>
          <w:tcPr>
            <w:tcW w:w="1287" w:type="dxa"/>
          </w:tcPr>
          <w:p w:rsidR="00CA4E6C" w:rsidRDefault="00CA4E6C" w:rsidP="00A91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on 4d6</w:t>
            </w:r>
          </w:p>
        </w:tc>
      </w:tr>
      <w:tr w:rsidR="00CA4E6C" w:rsidTr="0091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4E6C" w:rsidRPr="00B5216F" w:rsidRDefault="00CA4E6C" w:rsidP="00A91DC0">
            <w:pPr>
              <w:rPr>
                <w:b w:val="0"/>
              </w:rPr>
            </w:pPr>
            <w:r>
              <w:rPr>
                <w:b w:val="0"/>
              </w:rPr>
              <w:t>Cakewalk</w:t>
            </w:r>
          </w:p>
        </w:tc>
        <w:tc>
          <w:tcPr>
            <w:tcW w:w="630" w:type="dxa"/>
          </w:tcPr>
          <w:p w:rsidR="00CA4E6C" w:rsidRDefault="00CA4E6C" w:rsidP="00CA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1+</w:t>
            </w:r>
          </w:p>
        </w:tc>
        <w:tc>
          <w:tcPr>
            <w:tcW w:w="1233" w:type="dxa"/>
          </w:tcPr>
          <w:p w:rsidR="00CA4E6C" w:rsidRDefault="00CA4E6C" w:rsidP="00A91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ce" w:hAnsi="Dice"/>
              </w:rPr>
              <w:t>!</w:t>
            </w:r>
            <w:r>
              <w:t>+</w:t>
            </w:r>
          </w:p>
        </w:tc>
        <w:tc>
          <w:tcPr>
            <w:tcW w:w="1287" w:type="dxa"/>
          </w:tcPr>
          <w:p w:rsidR="00CA4E6C" w:rsidRDefault="00026192" w:rsidP="0002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91297A">
              <w:t>%</w:t>
            </w:r>
          </w:p>
        </w:tc>
      </w:tr>
      <w:tr w:rsidR="00CA4E6C" w:rsidRPr="00775013" w:rsidTr="0091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4E6C" w:rsidRPr="0036029B" w:rsidRDefault="00CA4E6C" w:rsidP="00A91DC0">
            <w:pPr>
              <w:rPr>
                <w:b w:val="0"/>
              </w:rPr>
            </w:pPr>
            <w:r>
              <w:rPr>
                <w:b w:val="0"/>
              </w:rPr>
              <w:t>Routine</w:t>
            </w:r>
          </w:p>
        </w:tc>
        <w:tc>
          <w:tcPr>
            <w:tcW w:w="630" w:type="dxa"/>
          </w:tcPr>
          <w:p w:rsidR="00CA4E6C" w:rsidRDefault="00CA4E6C" w:rsidP="00CA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3+</w:t>
            </w:r>
          </w:p>
        </w:tc>
        <w:tc>
          <w:tcPr>
            <w:tcW w:w="1233" w:type="dxa"/>
          </w:tcPr>
          <w:p w:rsidR="00CA4E6C" w:rsidRPr="00775013" w:rsidRDefault="00CA4E6C" w:rsidP="00A91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Dice" w:hAnsi="Dice"/>
              </w:rPr>
              <w:t>#</w:t>
            </w:r>
            <w:r>
              <w:t>+</w:t>
            </w:r>
          </w:p>
        </w:tc>
        <w:tc>
          <w:tcPr>
            <w:tcW w:w="1287" w:type="dxa"/>
          </w:tcPr>
          <w:p w:rsidR="00CA4E6C" w:rsidRDefault="006F5F1B" w:rsidP="0002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98%</w:t>
            </w:r>
          </w:p>
        </w:tc>
      </w:tr>
      <w:tr w:rsidR="00CA4E6C" w:rsidRPr="00B65916" w:rsidTr="0091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4E6C" w:rsidRPr="0036029B" w:rsidRDefault="006F5F1B" w:rsidP="00A91DC0">
            <w:pPr>
              <w:rPr>
                <w:b w:val="0"/>
              </w:rPr>
            </w:pPr>
            <w:r>
              <w:rPr>
                <w:b w:val="0"/>
              </w:rPr>
              <w:t>Fair</w:t>
            </w:r>
          </w:p>
        </w:tc>
        <w:tc>
          <w:tcPr>
            <w:tcW w:w="630" w:type="dxa"/>
          </w:tcPr>
          <w:p w:rsidR="00CA4E6C" w:rsidRPr="00CB22BF" w:rsidRDefault="00CA4E6C" w:rsidP="00CA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701B5">
              <w:t>5+</w:t>
            </w:r>
          </w:p>
        </w:tc>
        <w:tc>
          <w:tcPr>
            <w:tcW w:w="1233" w:type="dxa"/>
          </w:tcPr>
          <w:p w:rsidR="00CA4E6C" w:rsidRPr="00B65916" w:rsidRDefault="00CA4E6C" w:rsidP="00A91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1B5">
              <w:rPr>
                <w:rFonts w:ascii="Dice" w:hAnsi="Dice"/>
              </w:rPr>
              <w:t>%</w:t>
            </w:r>
            <w:r>
              <w:t>+</w:t>
            </w:r>
          </w:p>
        </w:tc>
        <w:tc>
          <w:tcPr>
            <w:tcW w:w="1287" w:type="dxa"/>
          </w:tcPr>
          <w:p w:rsidR="00CA4E6C" w:rsidRPr="00CB22BF" w:rsidRDefault="006F5F1B" w:rsidP="0002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80%</w:t>
            </w:r>
          </w:p>
        </w:tc>
      </w:tr>
      <w:tr w:rsidR="00CA4E6C" w:rsidRPr="00B65916" w:rsidTr="0091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4E6C" w:rsidRPr="0036029B" w:rsidRDefault="006F5F1B" w:rsidP="00A91DC0">
            <w:pPr>
              <w:rPr>
                <w:b w:val="0"/>
              </w:rPr>
            </w:pPr>
            <w:r>
              <w:rPr>
                <w:b w:val="0"/>
              </w:rPr>
              <w:t>Complicated</w:t>
            </w:r>
          </w:p>
        </w:tc>
        <w:tc>
          <w:tcPr>
            <w:tcW w:w="630" w:type="dxa"/>
          </w:tcPr>
          <w:p w:rsidR="00CA4E6C" w:rsidRPr="00CB4EB2" w:rsidRDefault="00A701B5" w:rsidP="00CA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01B5">
              <w:rPr>
                <w:color w:val="FF0000"/>
              </w:rPr>
              <w:t>7</w:t>
            </w:r>
            <w:r w:rsidR="00CA4E6C" w:rsidRPr="00A701B5">
              <w:rPr>
                <w:color w:val="FF0000"/>
              </w:rPr>
              <w:t>+</w:t>
            </w:r>
          </w:p>
        </w:tc>
        <w:tc>
          <w:tcPr>
            <w:tcW w:w="1233" w:type="dxa"/>
          </w:tcPr>
          <w:p w:rsidR="00CA4E6C" w:rsidRPr="00B65916" w:rsidRDefault="00A701B5" w:rsidP="00A91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701B5">
              <w:rPr>
                <w:rFonts w:ascii="Dice" w:hAnsi="Dice"/>
                <w:color w:val="FF0000"/>
              </w:rPr>
              <w:t>^</w:t>
            </w:r>
            <w:r>
              <w:rPr>
                <w:rFonts w:ascii="Dice" w:hAnsi="Dice"/>
              </w:rPr>
              <w:t>!</w:t>
            </w:r>
            <w:r w:rsidR="00CA4E6C">
              <w:t>+</w:t>
            </w:r>
          </w:p>
        </w:tc>
        <w:tc>
          <w:tcPr>
            <w:tcW w:w="1287" w:type="dxa"/>
          </w:tcPr>
          <w:p w:rsidR="00CA4E6C" w:rsidRPr="00CB4EB2" w:rsidRDefault="006F5F1B" w:rsidP="0002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51%</w:t>
            </w:r>
          </w:p>
        </w:tc>
      </w:tr>
      <w:tr w:rsidR="00CA4E6C" w:rsidRPr="00AD0F74" w:rsidTr="0091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4E6C" w:rsidRPr="00AD0F74" w:rsidRDefault="006F5F1B" w:rsidP="00A91DC0">
            <w:pPr>
              <w:rPr>
                <w:b w:val="0"/>
              </w:rPr>
            </w:pPr>
            <w:r>
              <w:rPr>
                <w:b w:val="0"/>
              </w:rPr>
              <w:t>Tough</w:t>
            </w:r>
          </w:p>
        </w:tc>
        <w:tc>
          <w:tcPr>
            <w:tcW w:w="630" w:type="dxa"/>
          </w:tcPr>
          <w:p w:rsidR="00CA4E6C" w:rsidRPr="00CB22BF" w:rsidRDefault="00A701B5" w:rsidP="00CA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9</w:t>
            </w:r>
            <w:r w:rsidR="00CA4E6C">
              <w:rPr>
                <w:color w:val="FF0000"/>
              </w:rPr>
              <w:t>+</w:t>
            </w:r>
          </w:p>
        </w:tc>
        <w:tc>
          <w:tcPr>
            <w:tcW w:w="1233" w:type="dxa"/>
          </w:tcPr>
          <w:p w:rsidR="00CA4E6C" w:rsidRPr="00AD0F74" w:rsidRDefault="00A701B5" w:rsidP="00A91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ce" w:hAnsi="Dice"/>
                <w:color w:val="FF0000"/>
              </w:rPr>
              <w:t>^</w:t>
            </w:r>
            <w:r w:rsidR="00CA4E6C">
              <w:rPr>
                <w:rFonts w:ascii="Dice" w:hAnsi="Dice"/>
              </w:rPr>
              <w:t>#</w:t>
            </w:r>
            <w:r w:rsidR="00CA4E6C">
              <w:t>+</w:t>
            </w:r>
          </w:p>
        </w:tc>
        <w:tc>
          <w:tcPr>
            <w:tcW w:w="1287" w:type="dxa"/>
          </w:tcPr>
          <w:p w:rsidR="00CA4E6C" w:rsidRPr="00CB22BF" w:rsidRDefault="006F5F1B" w:rsidP="0002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37%</w:t>
            </w:r>
          </w:p>
        </w:tc>
      </w:tr>
      <w:tr w:rsidR="00CA4E6C" w:rsidRPr="00AD0F74" w:rsidTr="0091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A4E6C" w:rsidRPr="00CB22BF" w:rsidRDefault="006F5F1B" w:rsidP="00A91DC0">
            <w:pPr>
              <w:rPr>
                <w:b w:val="0"/>
              </w:rPr>
            </w:pPr>
            <w:r>
              <w:rPr>
                <w:b w:val="0"/>
              </w:rPr>
              <w:t>Punishing</w:t>
            </w:r>
          </w:p>
        </w:tc>
        <w:tc>
          <w:tcPr>
            <w:tcW w:w="630" w:type="dxa"/>
          </w:tcPr>
          <w:p w:rsidR="00CA4E6C" w:rsidRPr="00CB22BF" w:rsidRDefault="00A701B5" w:rsidP="00CA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11</w:t>
            </w:r>
            <w:r w:rsidR="00CA4E6C">
              <w:rPr>
                <w:color w:val="FF0000"/>
              </w:rPr>
              <w:t>+</w:t>
            </w:r>
          </w:p>
        </w:tc>
        <w:tc>
          <w:tcPr>
            <w:tcW w:w="1233" w:type="dxa"/>
          </w:tcPr>
          <w:p w:rsidR="00CA4E6C" w:rsidRDefault="00A701B5" w:rsidP="00A91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ce" w:hAnsi="Dice"/>
              </w:rPr>
            </w:pPr>
            <w:r>
              <w:rPr>
                <w:rFonts w:ascii="Dice" w:hAnsi="Dice"/>
                <w:color w:val="FF0000"/>
              </w:rPr>
              <w:t>^</w:t>
            </w:r>
            <w:r w:rsidR="00CA4E6C">
              <w:rPr>
                <w:rFonts w:ascii="Dice" w:hAnsi="Dice"/>
              </w:rPr>
              <w:t>%</w:t>
            </w:r>
            <w:r w:rsidR="00CA4E6C">
              <w:t>+</w:t>
            </w:r>
          </w:p>
        </w:tc>
        <w:tc>
          <w:tcPr>
            <w:tcW w:w="1287" w:type="dxa"/>
          </w:tcPr>
          <w:p w:rsidR="00CA4E6C" w:rsidRPr="00026192" w:rsidRDefault="006F5F1B" w:rsidP="0002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6F5F1B" w:rsidRPr="00AD0F74" w:rsidTr="0091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F5F1B" w:rsidRDefault="006F5F1B" w:rsidP="00A91DC0">
            <w:pPr>
              <w:rPr>
                <w:b w:val="0"/>
              </w:rPr>
            </w:pPr>
            <w:r>
              <w:rPr>
                <w:b w:val="0"/>
              </w:rPr>
              <w:t>Miserable</w:t>
            </w:r>
          </w:p>
        </w:tc>
        <w:tc>
          <w:tcPr>
            <w:tcW w:w="630" w:type="dxa"/>
          </w:tcPr>
          <w:p w:rsidR="006F5F1B" w:rsidRDefault="006F5F1B" w:rsidP="00CA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5F1B">
              <w:rPr>
                <w:color w:val="7030A0"/>
              </w:rPr>
              <w:t>13+</w:t>
            </w:r>
          </w:p>
        </w:tc>
        <w:tc>
          <w:tcPr>
            <w:tcW w:w="1233" w:type="dxa"/>
          </w:tcPr>
          <w:p w:rsidR="006F5F1B" w:rsidRDefault="006F5F1B" w:rsidP="00A91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ce" w:hAnsi="Dice"/>
                <w:color w:val="FF0000"/>
              </w:rPr>
            </w:pPr>
            <w:r w:rsidRPr="006F5F1B">
              <w:rPr>
                <w:rFonts w:ascii="Dice" w:hAnsi="Dice"/>
                <w:color w:val="7030A0"/>
              </w:rPr>
              <w:t>^</w:t>
            </w:r>
            <w:r>
              <w:rPr>
                <w:rFonts w:ascii="Dice" w:hAnsi="Dice"/>
                <w:color w:val="FF0000"/>
              </w:rPr>
              <w:t>^</w:t>
            </w:r>
            <w:r>
              <w:rPr>
                <w:rFonts w:ascii="Dice" w:hAnsi="Dice"/>
              </w:rPr>
              <w:t>!</w:t>
            </w:r>
            <w:r>
              <w:t>+</w:t>
            </w:r>
          </w:p>
        </w:tc>
        <w:tc>
          <w:tcPr>
            <w:tcW w:w="1287" w:type="dxa"/>
          </w:tcPr>
          <w:p w:rsidR="006F5F1B" w:rsidRDefault="006F5F1B" w:rsidP="0002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6F5F1B" w:rsidRPr="00AD0F74" w:rsidTr="0091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F5F1B" w:rsidRDefault="0091297A" w:rsidP="00A91DC0">
            <w:pPr>
              <w:rPr>
                <w:b w:val="0"/>
              </w:rPr>
            </w:pPr>
            <w:r>
              <w:rPr>
                <w:b w:val="0"/>
              </w:rPr>
              <w:t>Amazing</w:t>
            </w:r>
          </w:p>
        </w:tc>
        <w:tc>
          <w:tcPr>
            <w:tcW w:w="630" w:type="dxa"/>
          </w:tcPr>
          <w:p w:rsidR="006F5F1B" w:rsidRPr="006F5F1B" w:rsidRDefault="006F5F1B" w:rsidP="00CA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6F5F1B">
              <w:rPr>
                <w:color w:val="7030A0"/>
              </w:rPr>
              <w:t>15+</w:t>
            </w:r>
          </w:p>
        </w:tc>
        <w:tc>
          <w:tcPr>
            <w:tcW w:w="1233" w:type="dxa"/>
          </w:tcPr>
          <w:p w:rsidR="006F5F1B" w:rsidRDefault="006F5F1B" w:rsidP="00A91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ce" w:hAnsi="Dice"/>
                <w:color w:val="FF0000"/>
              </w:rPr>
            </w:pPr>
            <w:r w:rsidRPr="006F5F1B">
              <w:rPr>
                <w:rFonts w:ascii="Dice" w:hAnsi="Dice"/>
                <w:color w:val="7030A0"/>
              </w:rPr>
              <w:t>^</w:t>
            </w:r>
            <w:r>
              <w:rPr>
                <w:rFonts w:ascii="Dice" w:hAnsi="Dice"/>
                <w:color w:val="FF0000"/>
              </w:rPr>
              <w:t>^</w:t>
            </w:r>
            <w:r>
              <w:rPr>
                <w:rFonts w:ascii="Dice" w:hAnsi="Dice"/>
              </w:rPr>
              <w:t>#</w:t>
            </w:r>
            <w:r>
              <w:t>+</w:t>
            </w:r>
          </w:p>
        </w:tc>
        <w:tc>
          <w:tcPr>
            <w:tcW w:w="1287" w:type="dxa"/>
          </w:tcPr>
          <w:p w:rsidR="006F5F1B" w:rsidRDefault="006F5F1B" w:rsidP="0002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</w:tr>
      <w:tr w:rsidR="006F5F1B" w:rsidRPr="00AD0F74" w:rsidTr="0091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F5F1B" w:rsidRDefault="0091297A" w:rsidP="0091297A">
            <w:pPr>
              <w:rPr>
                <w:b w:val="0"/>
              </w:rPr>
            </w:pPr>
            <w:r>
              <w:rPr>
                <w:b w:val="0"/>
              </w:rPr>
              <w:t>Record-setting</w:t>
            </w:r>
          </w:p>
        </w:tc>
        <w:tc>
          <w:tcPr>
            <w:tcW w:w="630" w:type="dxa"/>
          </w:tcPr>
          <w:p w:rsidR="006F5F1B" w:rsidRPr="006F5F1B" w:rsidRDefault="006F5F1B" w:rsidP="00CA4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6F5F1B">
              <w:rPr>
                <w:color w:val="7030A0"/>
              </w:rPr>
              <w:t>17+</w:t>
            </w:r>
          </w:p>
        </w:tc>
        <w:tc>
          <w:tcPr>
            <w:tcW w:w="1233" w:type="dxa"/>
          </w:tcPr>
          <w:p w:rsidR="006F5F1B" w:rsidRDefault="006F5F1B" w:rsidP="00A91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ce" w:hAnsi="Dice"/>
                <w:color w:val="FF0000"/>
              </w:rPr>
            </w:pPr>
            <w:r w:rsidRPr="006F5F1B">
              <w:rPr>
                <w:rFonts w:ascii="Dice" w:hAnsi="Dice"/>
                <w:color w:val="7030A0"/>
              </w:rPr>
              <w:t>^</w:t>
            </w:r>
            <w:r>
              <w:rPr>
                <w:rFonts w:ascii="Dice" w:hAnsi="Dice"/>
                <w:color w:val="FF0000"/>
              </w:rPr>
              <w:t>^</w:t>
            </w:r>
            <w:r>
              <w:rPr>
                <w:rFonts w:ascii="Dice" w:hAnsi="Dice"/>
              </w:rPr>
              <w:t>%</w:t>
            </w:r>
            <w:r>
              <w:t>+</w:t>
            </w:r>
          </w:p>
        </w:tc>
        <w:tc>
          <w:tcPr>
            <w:tcW w:w="1287" w:type="dxa"/>
          </w:tcPr>
          <w:p w:rsidR="006F5F1B" w:rsidRDefault="006F5F1B" w:rsidP="0002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3%</w:t>
            </w:r>
          </w:p>
        </w:tc>
      </w:tr>
      <w:tr w:rsidR="0091297A" w:rsidRPr="00AD0F74" w:rsidTr="0091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1297A" w:rsidRDefault="0091297A" w:rsidP="00A91DC0">
            <w:pPr>
              <w:rPr>
                <w:b w:val="0"/>
              </w:rPr>
            </w:pPr>
            <w:r>
              <w:rPr>
                <w:b w:val="0"/>
              </w:rPr>
              <w:t>Inconceivable</w:t>
            </w:r>
          </w:p>
        </w:tc>
        <w:tc>
          <w:tcPr>
            <w:tcW w:w="630" w:type="dxa"/>
          </w:tcPr>
          <w:p w:rsidR="0091297A" w:rsidRPr="006F5F1B" w:rsidRDefault="0091297A" w:rsidP="00CA4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91297A">
              <w:rPr>
                <w:color w:val="C45911" w:themeColor="accent2" w:themeShade="BF"/>
              </w:rPr>
              <w:t>19+</w:t>
            </w:r>
          </w:p>
        </w:tc>
        <w:tc>
          <w:tcPr>
            <w:tcW w:w="1233" w:type="dxa"/>
          </w:tcPr>
          <w:p w:rsidR="0091297A" w:rsidRPr="006F5F1B" w:rsidRDefault="0091297A" w:rsidP="00A91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ce" w:hAnsi="Dice"/>
                <w:color w:val="7030A0"/>
              </w:rPr>
            </w:pPr>
            <w:r w:rsidRPr="0091297A">
              <w:rPr>
                <w:rFonts w:ascii="Dice" w:hAnsi="Dice"/>
                <w:color w:val="C45911" w:themeColor="accent2" w:themeShade="BF"/>
              </w:rPr>
              <w:t>^</w:t>
            </w:r>
            <w:r w:rsidRPr="006F5F1B">
              <w:rPr>
                <w:rFonts w:ascii="Dice" w:hAnsi="Dice"/>
                <w:color w:val="7030A0"/>
              </w:rPr>
              <w:t>^</w:t>
            </w:r>
            <w:r>
              <w:rPr>
                <w:rFonts w:ascii="Dice" w:hAnsi="Dice"/>
                <w:color w:val="FF0000"/>
              </w:rPr>
              <w:t>^</w:t>
            </w:r>
            <w:r>
              <w:rPr>
                <w:rFonts w:ascii="Dice" w:hAnsi="Dice"/>
              </w:rPr>
              <w:t>!</w:t>
            </w:r>
            <w:r>
              <w:t>+</w:t>
            </w:r>
          </w:p>
        </w:tc>
        <w:tc>
          <w:tcPr>
            <w:tcW w:w="1287" w:type="dxa"/>
          </w:tcPr>
          <w:p w:rsidR="0091297A" w:rsidRDefault="0091297A" w:rsidP="0002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1%</w:t>
            </w:r>
          </w:p>
        </w:tc>
      </w:tr>
    </w:tbl>
    <w:p w:rsidR="0091297A" w:rsidRDefault="0091297A" w:rsidP="007761A3"/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562"/>
        <w:gridCol w:w="3478"/>
      </w:tblGrid>
      <w:tr w:rsidR="00677D51" w:rsidTr="00677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77D51" w:rsidRDefault="00677D51" w:rsidP="00677D51">
            <w:pPr>
              <w:jc w:val="center"/>
            </w:pPr>
            <w:r>
              <w:t>Performance</w:t>
            </w:r>
          </w:p>
        </w:tc>
        <w:tc>
          <w:tcPr>
            <w:tcW w:w="3478" w:type="dxa"/>
          </w:tcPr>
          <w:p w:rsidR="00677D51" w:rsidRDefault="00677D51" w:rsidP="00677D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77D51" w:rsidTr="00677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77D51" w:rsidRPr="00B5216F" w:rsidRDefault="00677D51" w:rsidP="00677D51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3478" w:type="dxa"/>
          </w:tcPr>
          <w:p w:rsidR="00677D51" w:rsidRPr="00677D51" w:rsidRDefault="00677D51" w:rsidP="00677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Barely made it (glitch!)</w:t>
            </w:r>
          </w:p>
        </w:tc>
      </w:tr>
      <w:tr w:rsidR="00677D51" w:rsidRPr="00775013" w:rsidTr="00677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77D51" w:rsidRPr="0036029B" w:rsidRDefault="00677D51" w:rsidP="00677D51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478" w:type="dxa"/>
          </w:tcPr>
          <w:p w:rsidR="00677D51" w:rsidRPr="00775013" w:rsidRDefault="00677D51" w:rsidP="00677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</w:tr>
      <w:tr w:rsidR="00677D51" w:rsidRPr="00775013" w:rsidTr="00677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77D51" w:rsidRPr="0036029B" w:rsidRDefault="00677D51" w:rsidP="00677D5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478" w:type="dxa"/>
          </w:tcPr>
          <w:p w:rsidR="00677D51" w:rsidRPr="00775013" w:rsidRDefault="00677D51" w:rsidP="00677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Solid</w:t>
            </w:r>
          </w:p>
        </w:tc>
      </w:tr>
      <w:tr w:rsidR="00677D51" w:rsidRPr="00775013" w:rsidTr="00677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77D51" w:rsidRPr="0036029B" w:rsidRDefault="00677D51" w:rsidP="00677D5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478" w:type="dxa"/>
          </w:tcPr>
          <w:p w:rsidR="00677D51" w:rsidRPr="00775013" w:rsidRDefault="00327ABC" w:rsidP="00677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Flashy</w:t>
            </w:r>
          </w:p>
        </w:tc>
      </w:tr>
      <w:tr w:rsidR="00677D51" w:rsidRPr="00775013" w:rsidTr="00677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77D51" w:rsidRDefault="00677D51" w:rsidP="00677D51">
            <w:pPr>
              <w:jc w:val="center"/>
              <w:rPr>
                <w:b w:val="0"/>
              </w:rPr>
            </w:pPr>
            <w:r>
              <w:rPr>
                <w:b w:val="0"/>
              </w:rPr>
              <w:t>4+</w:t>
            </w:r>
          </w:p>
        </w:tc>
        <w:tc>
          <w:tcPr>
            <w:tcW w:w="3478" w:type="dxa"/>
          </w:tcPr>
          <w:p w:rsidR="00677D51" w:rsidRPr="00677D51" w:rsidRDefault="00327ABC" w:rsidP="00327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>Impressive</w:t>
            </w:r>
          </w:p>
        </w:tc>
      </w:tr>
    </w:tbl>
    <w:p w:rsidR="00327ABC" w:rsidRDefault="00327ABC" w:rsidP="00026192"/>
    <w:p w:rsidR="00677D51" w:rsidRDefault="00677D51" w:rsidP="00677D51">
      <w:pPr>
        <w:pStyle w:val="Heading1"/>
      </w:pPr>
      <w:r>
        <w:t>Glitches</w:t>
      </w:r>
    </w:p>
    <w:p w:rsidR="00677D51" w:rsidRDefault="00677D51" w:rsidP="007761A3">
      <w:r>
        <w:t>When you glitch, you succeed, but a complication (up to the game master) makes your situation slightly more interesting.</w:t>
      </w:r>
      <w:r w:rsidR="006F5F1B">
        <w:t xml:space="preserve"> Things go sideways in some way.</w:t>
      </w:r>
    </w:p>
    <w:p w:rsidR="007761A3" w:rsidRDefault="007761A3" w:rsidP="007761A3"/>
    <w:p w:rsidR="00677D51" w:rsidRDefault="006F5F1B" w:rsidP="00677D51">
      <w:pPr>
        <w:pStyle w:val="Heading1"/>
      </w:pPr>
      <w:proofErr w:type="spellStart"/>
      <w:r>
        <w:t>Ones</w:t>
      </w:r>
      <w:proofErr w:type="spellEnd"/>
      <w:r w:rsidR="00677D51">
        <w:t xml:space="preserve"> Rule</w:t>
      </w:r>
    </w:p>
    <w:p w:rsidR="00677D51" w:rsidRDefault="00EC5B5E" w:rsidP="007761A3">
      <w:proofErr w:type="gramStart"/>
      <w:r>
        <w:t xml:space="preserve">The </w:t>
      </w:r>
      <w:r>
        <w:rPr>
          <w:rFonts w:ascii="Dice" w:hAnsi="Dice"/>
        </w:rPr>
        <w:t>!</w:t>
      </w:r>
      <w:r>
        <w:t>’</w:t>
      </w:r>
      <w:r w:rsidR="00677D51">
        <w:t>s</w:t>
      </w:r>
      <w:proofErr w:type="gramEnd"/>
      <w:r w:rsidR="00677D51">
        <w:t xml:space="preserve"> you roll can be spent to activate gear tags,</w:t>
      </w:r>
      <w:r>
        <w:t xml:space="preserve"> or perform special maneuvers like dramatic entrances and called shots. </w:t>
      </w:r>
      <w:proofErr w:type="gramStart"/>
      <w:r>
        <w:t xml:space="preserve">A </w:t>
      </w:r>
      <w:r>
        <w:rPr>
          <w:rFonts w:ascii="Dice" w:hAnsi="Dice"/>
        </w:rPr>
        <w:t>!</w:t>
      </w:r>
      <w:proofErr w:type="gramEnd"/>
      <w:r>
        <w:rPr>
          <w:rFonts w:ascii="Dice" w:hAnsi="Dice"/>
        </w:rPr>
        <w:t xml:space="preserve"> </w:t>
      </w:r>
      <w:proofErr w:type="gramStart"/>
      <w:r>
        <w:t>can</w:t>
      </w:r>
      <w:proofErr w:type="gramEnd"/>
      <w:r>
        <w:t xml:space="preserve"> also be used to cancel maneuvers used on you or to cancel a glitch you cause.</w:t>
      </w:r>
    </w:p>
    <w:p w:rsidR="00EC5B5E" w:rsidRDefault="00EC5B5E" w:rsidP="007761A3">
      <w:bookmarkStart w:id="0" w:name="_GoBack"/>
      <w:bookmarkEnd w:id="0"/>
    </w:p>
    <w:p w:rsidR="00EC5B5E" w:rsidRDefault="00EC5B5E" w:rsidP="00EC5B5E">
      <w:pPr>
        <w:pStyle w:val="Heading1"/>
      </w:pPr>
      <w:r>
        <w:t>Attention Pool</w:t>
      </w:r>
    </w:p>
    <w:p w:rsidR="00EC5B5E" w:rsidRDefault="00EC5B5E" w:rsidP="007761A3">
      <w:r>
        <w:t xml:space="preserve">Leave the leftover dice you did not spend </w:t>
      </w:r>
      <w:r w:rsidR="008F27DE">
        <w:t>in front of you</w:t>
      </w:r>
      <w:r>
        <w:t>.</w:t>
      </w:r>
      <w:r w:rsidR="008F27DE">
        <w:t xml:space="preserve"> When you get attacked</w:t>
      </w:r>
      <w:r w:rsidR="006F5F1B">
        <w:t>,</w:t>
      </w:r>
      <w:r w:rsidR="008F27DE">
        <w:t xml:space="preserve"> you can spend one of them to defend, reducing the attack’s performance by the die value</w:t>
      </w:r>
      <w:r w:rsidR="00CA4E6C">
        <w:t xml:space="preserve"> (you don’t get to reroll the die)</w:t>
      </w:r>
      <w:r w:rsidR="008F27DE">
        <w:t>.</w:t>
      </w:r>
      <w:r w:rsidR="003D58B6">
        <w:t xml:space="preserve"> These dice can also be spent on noticing clues or ambushes and are known collectively as your </w:t>
      </w:r>
      <w:r w:rsidR="003D58B6" w:rsidRPr="003D58B6">
        <w:rPr>
          <w:b/>
        </w:rPr>
        <w:t>attention pool</w:t>
      </w:r>
      <w:r w:rsidR="003D58B6">
        <w:t>.</w:t>
      </w:r>
    </w:p>
    <w:p w:rsidR="003D58B6" w:rsidRDefault="003D58B6" w:rsidP="007761A3">
      <w:r>
        <w:t>Certain augmentations, gear, spells and special abilities can interact in a variety of ways with your attention pool, freezing one die as your defense</w:t>
      </w:r>
      <w:r w:rsidR="0091297A">
        <w:t xml:space="preserve"> until your next turn</w:t>
      </w:r>
      <w:r>
        <w:t xml:space="preserve">, lending your </w:t>
      </w:r>
      <w:r w:rsidR="00CA4E6C">
        <w:t>attention to nearby allies, or interfering with your enemies.</w:t>
      </w:r>
    </w:p>
    <w:p w:rsidR="00CA4E6C" w:rsidRDefault="00CA4E6C" w:rsidP="007761A3"/>
    <w:p w:rsidR="00CA4E6C" w:rsidRDefault="00CA4E6C" w:rsidP="00CA4E6C">
      <w:pPr>
        <w:pStyle w:val="Heading1"/>
      </w:pPr>
      <w:r>
        <w:t>Multitasking</w:t>
      </w:r>
    </w:p>
    <w:p w:rsidR="0091297A" w:rsidRDefault="00CA4E6C" w:rsidP="00026192">
      <w:r>
        <w:t xml:space="preserve">When you are doing more than one thing at a time, you have to pick the other performance dice from the same attention pool. </w:t>
      </w:r>
    </w:p>
    <w:p w:rsidR="007A374B" w:rsidRPr="00026192" w:rsidRDefault="00CA4E6C" w:rsidP="00026192">
      <w:r>
        <w:t>If the dice pool for the other action is smaller, you can’t spend the highest X dice, where X is the difference between the two pools. If the dice pool for the other action is larger, roll extra X dice, where X is the difference between the two pools, and add it to your attention pool, then choose</w:t>
      </w:r>
      <w:r w:rsidR="0091297A">
        <w:t xml:space="preserve"> a die</w:t>
      </w:r>
      <w:r>
        <w:t>.</w:t>
      </w:r>
    </w:p>
    <w:sectPr w:rsidR="007A374B" w:rsidRPr="00026192" w:rsidSect="007D2FED">
      <w:footerReference w:type="even" r:id="rId10"/>
      <w:footerReference w:type="default" r:id="rId11"/>
      <w:pgSz w:w="12240" w:h="15840"/>
      <w:pgMar w:top="720" w:right="720" w:bottom="432" w:left="720" w:header="720" w:footer="36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8AE" w:rsidRDefault="00DB18AE" w:rsidP="00875B87">
      <w:pPr>
        <w:spacing w:after="0" w:line="240" w:lineRule="auto"/>
      </w:pPr>
      <w:r>
        <w:separator/>
      </w:r>
    </w:p>
  </w:endnote>
  <w:endnote w:type="continuationSeparator" w:id="0">
    <w:p w:rsidR="00DB18AE" w:rsidRDefault="00DB18AE" w:rsidP="0087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Xolonium">
    <w:panose1 w:val="02000503000000000000"/>
    <w:charset w:val="00"/>
    <w:family w:val="auto"/>
    <w:pitch w:val="variable"/>
    <w:sig w:usb0="A00002AF" w:usb1="5200E0FB" w:usb2="00000000" w:usb3="00000000" w:csb0="0000009F" w:csb1="00000000"/>
  </w:font>
  <w:font w:name="Dice">
    <w:panose1 w:val="0000050400000000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805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B87" w:rsidRDefault="00875B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A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5B87" w:rsidRDefault="00875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551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B87" w:rsidRDefault="00875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A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5B87" w:rsidRDefault="00875B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8AE" w:rsidRDefault="00DB18AE" w:rsidP="00875B87">
      <w:pPr>
        <w:spacing w:after="0" w:line="240" w:lineRule="auto"/>
      </w:pPr>
      <w:r>
        <w:separator/>
      </w:r>
    </w:p>
  </w:footnote>
  <w:footnote w:type="continuationSeparator" w:id="0">
    <w:p w:rsidR="00DB18AE" w:rsidRDefault="00DB18AE" w:rsidP="00875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A334A"/>
    <w:multiLevelType w:val="hybridMultilevel"/>
    <w:tmpl w:val="C1F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E18F6"/>
    <w:multiLevelType w:val="hybridMultilevel"/>
    <w:tmpl w:val="6296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B6"/>
    <w:rsid w:val="00001D3E"/>
    <w:rsid w:val="00026192"/>
    <w:rsid w:val="0004087D"/>
    <w:rsid w:val="0004656F"/>
    <w:rsid w:val="000478BB"/>
    <w:rsid w:val="00047D24"/>
    <w:rsid w:val="0005198A"/>
    <w:rsid w:val="00077A58"/>
    <w:rsid w:val="00092615"/>
    <w:rsid w:val="000B0974"/>
    <w:rsid w:val="000C1BE3"/>
    <w:rsid w:val="000E36FB"/>
    <w:rsid w:val="000F1A3C"/>
    <w:rsid w:val="0010093A"/>
    <w:rsid w:val="00106DAE"/>
    <w:rsid w:val="00117D84"/>
    <w:rsid w:val="001238B4"/>
    <w:rsid w:val="001421D4"/>
    <w:rsid w:val="00145EFE"/>
    <w:rsid w:val="0015242E"/>
    <w:rsid w:val="00157235"/>
    <w:rsid w:val="0015764D"/>
    <w:rsid w:val="001A0B35"/>
    <w:rsid w:val="001A6C07"/>
    <w:rsid w:val="001C1F47"/>
    <w:rsid w:val="001E124A"/>
    <w:rsid w:val="00207DDB"/>
    <w:rsid w:val="002101EE"/>
    <w:rsid w:val="00233449"/>
    <w:rsid w:val="0024610D"/>
    <w:rsid w:val="0024677D"/>
    <w:rsid w:val="002631F8"/>
    <w:rsid w:val="00290C8D"/>
    <w:rsid w:val="00290ED0"/>
    <w:rsid w:val="002D5BDA"/>
    <w:rsid w:val="00317A5B"/>
    <w:rsid w:val="00323B9B"/>
    <w:rsid w:val="00327ABC"/>
    <w:rsid w:val="0036029B"/>
    <w:rsid w:val="003D574B"/>
    <w:rsid w:val="003D58B6"/>
    <w:rsid w:val="003E51ED"/>
    <w:rsid w:val="00415F48"/>
    <w:rsid w:val="0042062C"/>
    <w:rsid w:val="0043505C"/>
    <w:rsid w:val="0045322A"/>
    <w:rsid w:val="00453D62"/>
    <w:rsid w:val="00475533"/>
    <w:rsid w:val="0048273F"/>
    <w:rsid w:val="00487CB2"/>
    <w:rsid w:val="004B14FD"/>
    <w:rsid w:val="004B6DD0"/>
    <w:rsid w:val="004D1795"/>
    <w:rsid w:val="004D614E"/>
    <w:rsid w:val="004F1C62"/>
    <w:rsid w:val="00515E56"/>
    <w:rsid w:val="005328DE"/>
    <w:rsid w:val="005566D3"/>
    <w:rsid w:val="005967F7"/>
    <w:rsid w:val="005A5EF9"/>
    <w:rsid w:val="005E2BC3"/>
    <w:rsid w:val="00604100"/>
    <w:rsid w:val="00610D24"/>
    <w:rsid w:val="00655742"/>
    <w:rsid w:val="00666C22"/>
    <w:rsid w:val="006744CE"/>
    <w:rsid w:val="00677D51"/>
    <w:rsid w:val="00685BF0"/>
    <w:rsid w:val="006941C7"/>
    <w:rsid w:val="006A3673"/>
    <w:rsid w:val="006B2697"/>
    <w:rsid w:val="006C09E1"/>
    <w:rsid w:val="006D2782"/>
    <w:rsid w:val="006D6867"/>
    <w:rsid w:val="006F5F1B"/>
    <w:rsid w:val="00717D40"/>
    <w:rsid w:val="0076004A"/>
    <w:rsid w:val="00775013"/>
    <w:rsid w:val="007761A3"/>
    <w:rsid w:val="0078112E"/>
    <w:rsid w:val="00794110"/>
    <w:rsid w:val="007A374B"/>
    <w:rsid w:val="007D2FED"/>
    <w:rsid w:val="00817F98"/>
    <w:rsid w:val="00835C7F"/>
    <w:rsid w:val="00860B31"/>
    <w:rsid w:val="00873B0E"/>
    <w:rsid w:val="00874642"/>
    <w:rsid w:val="00875B87"/>
    <w:rsid w:val="008916E1"/>
    <w:rsid w:val="00893E50"/>
    <w:rsid w:val="008A29EB"/>
    <w:rsid w:val="008B2F62"/>
    <w:rsid w:val="008F27DE"/>
    <w:rsid w:val="0091297A"/>
    <w:rsid w:val="00950C02"/>
    <w:rsid w:val="0095285B"/>
    <w:rsid w:val="00956230"/>
    <w:rsid w:val="00972E1E"/>
    <w:rsid w:val="00974334"/>
    <w:rsid w:val="009958FB"/>
    <w:rsid w:val="00A0087F"/>
    <w:rsid w:val="00A14E0A"/>
    <w:rsid w:val="00A36F81"/>
    <w:rsid w:val="00A40B1D"/>
    <w:rsid w:val="00A6010B"/>
    <w:rsid w:val="00A701B5"/>
    <w:rsid w:val="00A7274C"/>
    <w:rsid w:val="00A73B6D"/>
    <w:rsid w:val="00A76100"/>
    <w:rsid w:val="00AA0A2D"/>
    <w:rsid w:val="00AA2ECC"/>
    <w:rsid w:val="00AD0F74"/>
    <w:rsid w:val="00AD1484"/>
    <w:rsid w:val="00B1697D"/>
    <w:rsid w:val="00B212B6"/>
    <w:rsid w:val="00B4185F"/>
    <w:rsid w:val="00B5216F"/>
    <w:rsid w:val="00B65916"/>
    <w:rsid w:val="00B7084A"/>
    <w:rsid w:val="00B721DE"/>
    <w:rsid w:val="00B73557"/>
    <w:rsid w:val="00B7552E"/>
    <w:rsid w:val="00B97232"/>
    <w:rsid w:val="00BB7B3B"/>
    <w:rsid w:val="00BE3F1D"/>
    <w:rsid w:val="00BF5155"/>
    <w:rsid w:val="00BF6EF7"/>
    <w:rsid w:val="00C300D6"/>
    <w:rsid w:val="00C34668"/>
    <w:rsid w:val="00C472D6"/>
    <w:rsid w:val="00C61E05"/>
    <w:rsid w:val="00CA4E6C"/>
    <w:rsid w:val="00CB22BF"/>
    <w:rsid w:val="00CB4EB2"/>
    <w:rsid w:val="00CB7497"/>
    <w:rsid w:val="00CC3A79"/>
    <w:rsid w:val="00CD3CB4"/>
    <w:rsid w:val="00CE561D"/>
    <w:rsid w:val="00CE79EA"/>
    <w:rsid w:val="00CF116E"/>
    <w:rsid w:val="00D053D2"/>
    <w:rsid w:val="00D05F19"/>
    <w:rsid w:val="00D067D1"/>
    <w:rsid w:val="00D87A03"/>
    <w:rsid w:val="00D96C85"/>
    <w:rsid w:val="00DA6A90"/>
    <w:rsid w:val="00DB18AE"/>
    <w:rsid w:val="00DB1986"/>
    <w:rsid w:val="00DC0FBF"/>
    <w:rsid w:val="00DC6FDA"/>
    <w:rsid w:val="00DD26B9"/>
    <w:rsid w:val="00DD30BF"/>
    <w:rsid w:val="00DD66C2"/>
    <w:rsid w:val="00E00523"/>
    <w:rsid w:val="00E32637"/>
    <w:rsid w:val="00E45ED9"/>
    <w:rsid w:val="00E50400"/>
    <w:rsid w:val="00E52D26"/>
    <w:rsid w:val="00E55088"/>
    <w:rsid w:val="00EC16F4"/>
    <w:rsid w:val="00EC3384"/>
    <w:rsid w:val="00EC5B5E"/>
    <w:rsid w:val="00ED26BE"/>
    <w:rsid w:val="00EE1CE8"/>
    <w:rsid w:val="00F00FEC"/>
    <w:rsid w:val="00F17CB6"/>
    <w:rsid w:val="00F23189"/>
    <w:rsid w:val="00F27580"/>
    <w:rsid w:val="00F43A55"/>
    <w:rsid w:val="00F44473"/>
    <w:rsid w:val="00F5627C"/>
    <w:rsid w:val="00F81D0C"/>
    <w:rsid w:val="00FB02DB"/>
    <w:rsid w:val="00FB229D"/>
    <w:rsid w:val="00FE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6A18F-AFFE-426D-B0D7-1628E113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013"/>
    <w:pPr>
      <w:jc w:val="both"/>
    </w:pPr>
    <w:rPr>
      <w:rFonts w:ascii="Liberation Sans" w:hAnsi="Liberatio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013"/>
    <w:pPr>
      <w:keepNext/>
      <w:keepLines/>
      <w:spacing w:before="240" w:after="0"/>
      <w:outlineLvl w:val="0"/>
    </w:pPr>
    <w:rPr>
      <w:rFonts w:ascii="Xolonium" w:eastAsiaTheme="majorEastAsia" w:hAnsi="Xolon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013"/>
    <w:pPr>
      <w:keepNext/>
      <w:keepLines/>
      <w:spacing w:before="40" w:after="0"/>
      <w:outlineLvl w:val="1"/>
    </w:pPr>
    <w:rPr>
      <w:rFonts w:ascii="Xolonium" w:eastAsiaTheme="majorEastAsia" w:hAnsi="Xolonium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13"/>
    <w:pPr>
      <w:keepNext/>
      <w:keepLines/>
      <w:spacing w:before="40" w:after="0"/>
      <w:outlineLvl w:val="2"/>
    </w:pPr>
    <w:rPr>
      <w:rFonts w:ascii="Xolonium" w:eastAsiaTheme="majorEastAsia" w:hAnsi="Xolonium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013"/>
    <w:pPr>
      <w:spacing w:after="0" w:line="240" w:lineRule="auto"/>
      <w:contextualSpacing/>
    </w:pPr>
    <w:rPr>
      <w:rFonts w:ascii="Xolonium" w:eastAsiaTheme="majorEastAsia" w:hAnsi="Xolon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13"/>
    <w:rPr>
      <w:rFonts w:ascii="Xolonium" w:eastAsiaTheme="majorEastAsia" w:hAnsi="Xolon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C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7C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75013"/>
    <w:rPr>
      <w:rFonts w:ascii="Xolonium" w:eastAsiaTheme="majorEastAsia" w:hAnsi="Xolonium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A90"/>
    <w:pPr>
      <w:ind w:left="720"/>
      <w:contextualSpacing/>
    </w:pPr>
  </w:style>
  <w:style w:type="table" w:styleId="TableGrid">
    <w:name w:val="Table Grid"/>
    <w:basedOn w:val="TableNormal"/>
    <w:uiPriority w:val="39"/>
    <w:rsid w:val="0036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602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3602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504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E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013"/>
    <w:rPr>
      <w:rFonts w:ascii="Xolonium" w:eastAsiaTheme="majorEastAsia" w:hAnsi="Xolonium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87"/>
  </w:style>
  <w:style w:type="paragraph" w:styleId="Footer">
    <w:name w:val="footer"/>
    <w:basedOn w:val="Normal"/>
    <w:link w:val="FooterChar"/>
    <w:uiPriority w:val="99"/>
    <w:unhideWhenUsed/>
    <w:rsid w:val="0087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87"/>
  </w:style>
  <w:style w:type="character" w:customStyle="1" w:styleId="Heading3Char">
    <w:name w:val="Heading 3 Char"/>
    <w:basedOn w:val="DefaultParagraphFont"/>
    <w:link w:val="Heading3"/>
    <w:uiPriority w:val="9"/>
    <w:semiHidden/>
    <w:rsid w:val="00775013"/>
    <w:rPr>
      <w:rFonts w:ascii="Xolonium" w:eastAsiaTheme="majorEastAsia" w:hAnsi="Xolonium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2ECC"/>
    <w:rPr>
      <w:i/>
      <w:iCs/>
    </w:rPr>
  </w:style>
  <w:style w:type="character" w:styleId="Strong">
    <w:name w:val="Strong"/>
    <w:basedOn w:val="DefaultParagraphFont"/>
    <w:uiPriority w:val="22"/>
    <w:qFormat/>
    <w:rsid w:val="00AA2EC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66C2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D26BE"/>
    <w:pPr>
      <w:spacing w:after="0" w:line="240" w:lineRule="auto"/>
      <w:jc w:val="both"/>
    </w:pPr>
    <w:rPr>
      <w:rFonts w:ascii="Liberation Sans" w:hAnsi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AA8936-E632-4D0A-BB8B-427FB867CEE4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9C77-6E12-4B35-A3FA-18000839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Bossov</dc:creator>
  <cp:keywords/>
  <dc:description/>
  <cp:lastModifiedBy>Ilya Bossov</cp:lastModifiedBy>
  <cp:revision>4</cp:revision>
  <cp:lastPrinted>2019-08-15T01:09:00Z</cp:lastPrinted>
  <dcterms:created xsi:type="dcterms:W3CDTF">2019-08-15T23:30:00Z</dcterms:created>
  <dcterms:modified xsi:type="dcterms:W3CDTF">2019-08-16T01:17:00Z</dcterms:modified>
</cp:coreProperties>
</file>