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86A116" w14:textId="77777777" w:rsidR="00E64103" w:rsidRPr="00813FEE" w:rsidRDefault="00E64103" w:rsidP="00E64103">
      <w:pPr>
        <w:spacing w:after="0" w:line="240" w:lineRule="auto"/>
        <w:rPr>
          <w:rFonts w:ascii="Calibri" w:eastAsia="Calibri" w:hAnsi="Calibri" w:cs="Calibri"/>
          <w:b/>
          <w:sz w:val="22"/>
          <w:lang w:eastAsia="zh-CN" w:bidi="ar-SA"/>
        </w:rPr>
      </w:pPr>
      <w:proofErr w:type="spellStart"/>
      <w:r w:rsidRPr="00813FEE">
        <w:rPr>
          <w:rFonts w:ascii="Calibri" w:eastAsia="Calibri" w:hAnsi="Calibri" w:cs="Calibri"/>
          <w:b/>
          <w:sz w:val="22"/>
          <w:lang w:eastAsia="zh-CN" w:bidi="ar-SA"/>
        </w:rPr>
        <w:t>iRA</w:t>
      </w:r>
      <w:proofErr w:type="spellEnd"/>
      <w:r w:rsidRPr="00813FEE">
        <w:rPr>
          <w:rFonts w:ascii="Calibri" w:eastAsia="Calibri" w:hAnsi="Calibri" w:cs="Calibri"/>
          <w:b/>
          <w:sz w:val="22"/>
          <w:lang w:eastAsia="zh-CN" w:bidi="ar-SA"/>
        </w:rPr>
        <w:t xml:space="preserve"> Questions:</w:t>
      </w:r>
    </w:p>
    <w:p w14:paraId="7CDE8A2D" w14:textId="77777777" w:rsidR="00E64103" w:rsidRPr="00813FEE" w:rsidRDefault="00E64103" w:rsidP="00E64103">
      <w:pPr>
        <w:spacing w:after="0" w:line="240" w:lineRule="auto"/>
        <w:rPr>
          <w:rFonts w:ascii="Calibri" w:eastAsia="Calibri" w:hAnsi="Calibri" w:cs="Calibri"/>
          <w:sz w:val="22"/>
          <w:lang w:eastAsia="zh-CN" w:bidi="ar-SA"/>
        </w:rPr>
      </w:pPr>
    </w:p>
    <w:p w14:paraId="0067E19A" w14:textId="77777777" w:rsidR="00E64103" w:rsidRPr="00813FEE" w:rsidRDefault="00E64103" w:rsidP="00E64103">
      <w:pPr>
        <w:numPr>
          <w:ilvl w:val="0"/>
          <w:numId w:val="1"/>
        </w:numPr>
        <w:spacing w:after="0" w:line="240" w:lineRule="auto"/>
        <w:contextualSpacing/>
        <w:jc w:val="left"/>
        <w:rPr>
          <w:rFonts w:ascii="Calibri" w:eastAsia="Calibri" w:hAnsi="Calibri" w:cs="Calibri"/>
          <w:sz w:val="22"/>
          <w:lang w:val="en-US" w:eastAsia="zh-CN" w:bidi="ar-SA"/>
        </w:rPr>
      </w:pPr>
      <w:r w:rsidRPr="00813FEE">
        <w:rPr>
          <w:rFonts w:ascii="Calibri" w:eastAsia="Calibri" w:hAnsi="Calibri" w:cs="Calibri"/>
          <w:sz w:val="22"/>
          <w:lang w:val="en-US" w:eastAsia="zh-CN" w:bidi="ar-SA"/>
        </w:rPr>
        <w:t>What is the primary course objective in a TBL course?</w:t>
      </w:r>
    </w:p>
    <w:p w14:paraId="2C469129" w14:textId="77777777" w:rsidR="00E64103" w:rsidRPr="00813FEE" w:rsidRDefault="00E64103" w:rsidP="00E64103">
      <w:pPr>
        <w:spacing w:after="0" w:line="240" w:lineRule="auto"/>
        <w:ind w:left="720"/>
        <w:contextualSpacing/>
        <w:rPr>
          <w:rFonts w:ascii="Calibri" w:eastAsia="Calibri" w:hAnsi="Calibri" w:cs="Calibri"/>
          <w:sz w:val="22"/>
          <w:lang w:val="en-US" w:eastAsia="zh-CN" w:bidi="ar-SA"/>
        </w:rPr>
      </w:pPr>
    </w:p>
    <w:p w14:paraId="2A3B9EED" w14:textId="77777777" w:rsidR="00E64103" w:rsidRPr="00813FEE" w:rsidRDefault="00E64103" w:rsidP="00E64103">
      <w:pPr>
        <w:numPr>
          <w:ilvl w:val="0"/>
          <w:numId w:val="2"/>
        </w:numPr>
        <w:spacing w:after="0" w:line="240" w:lineRule="auto"/>
        <w:contextualSpacing/>
        <w:jc w:val="left"/>
        <w:rPr>
          <w:rFonts w:ascii="Calibri" w:eastAsia="Calibri" w:hAnsi="Calibri" w:cs="Calibri"/>
          <w:sz w:val="22"/>
          <w:lang w:val="en-US" w:eastAsia="zh-CN" w:bidi="ar-SA"/>
        </w:rPr>
      </w:pPr>
      <w:r w:rsidRPr="00813FEE">
        <w:rPr>
          <w:rFonts w:ascii="Calibri" w:eastAsia="Calibri" w:hAnsi="Calibri" w:cs="Calibri"/>
          <w:sz w:val="22"/>
          <w:lang w:val="en-US" w:eastAsia="zh-CN" w:bidi="ar-SA"/>
        </w:rPr>
        <w:t>Transmission of teacher-specified knowledge.</w:t>
      </w:r>
    </w:p>
    <w:p w14:paraId="4C4CA178" w14:textId="77777777" w:rsidR="00E64103" w:rsidRPr="00813FEE" w:rsidRDefault="00E64103" w:rsidP="00E64103">
      <w:pPr>
        <w:numPr>
          <w:ilvl w:val="0"/>
          <w:numId w:val="2"/>
        </w:numPr>
        <w:spacing w:after="0" w:line="240" w:lineRule="auto"/>
        <w:contextualSpacing/>
        <w:jc w:val="left"/>
        <w:rPr>
          <w:rFonts w:ascii="Calibri" w:eastAsia="Calibri" w:hAnsi="Calibri" w:cs="Calibri"/>
          <w:sz w:val="22"/>
          <w:lang w:val="en-US" w:eastAsia="zh-CN" w:bidi="ar-SA"/>
        </w:rPr>
      </w:pPr>
      <w:r w:rsidRPr="00813FEE">
        <w:rPr>
          <w:rFonts w:ascii="Calibri" w:eastAsia="Calibri" w:hAnsi="Calibri" w:cs="Calibri"/>
          <w:sz w:val="22"/>
          <w:lang w:val="en-US" w:eastAsia="zh-CN" w:bidi="ar-SA"/>
        </w:rPr>
        <w:t>Understanding course concepts.</w:t>
      </w:r>
    </w:p>
    <w:p w14:paraId="32DB5B5A" w14:textId="77777777" w:rsidR="00E64103" w:rsidRPr="00813FEE" w:rsidRDefault="00E64103" w:rsidP="00E64103">
      <w:pPr>
        <w:numPr>
          <w:ilvl w:val="0"/>
          <w:numId w:val="2"/>
        </w:numPr>
        <w:spacing w:after="0" w:line="240" w:lineRule="auto"/>
        <w:contextualSpacing/>
        <w:jc w:val="left"/>
        <w:rPr>
          <w:rFonts w:ascii="Calibri" w:eastAsia="Calibri" w:hAnsi="Calibri" w:cs="Calibri"/>
          <w:sz w:val="22"/>
          <w:lang w:val="en-US" w:eastAsia="zh-CN" w:bidi="ar-SA"/>
        </w:rPr>
      </w:pPr>
      <w:r w:rsidRPr="00813FEE">
        <w:rPr>
          <w:rFonts w:ascii="Calibri" w:eastAsia="Calibri" w:hAnsi="Calibri" w:cs="Calibri"/>
          <w:sz w:val="22"/>
          <w:lang w:val="en-US" w:eastAsia="zh-CN" w:bidi="ar-SA"/>
        </w:rPr>
        <w:t>Learning teamwork and team development.</w:t>
      </w:r>
    </w:p>
    <w:p w14:paraId="244C4E9C" w14:textId="77777777" w:rsidR="00E64103" w:rsidRPr="00813FEE" w:rsidRDefault="00E64103" w:rsidP="00E64103">
      <w:pPr>
        <w:numPr>
          <w:ilvl w:val="0"/>
          <w:numId w:val="2"/>
        </w:numPr>
        <w:spacing w:after="0" w:line="240" w:lineRule="auto"/>
        <w:contextualSpacing/>
        <w:jc w:val="left"/>
        <w:rPr>
          <w:rFonts w:ascii="Calibri" w:eastAsia="Calibri" w:hAnsi="Calibri" w:cs="Calibri"/>
          <w:sz w:val="22"/>
          <w:lang w:val="en-US" w:eastAsia="zh-CN" w:bidi="ar-SA"/>
        </w:rPr>
      </w:pPr>
      <w:r w:rsidRPr="00813FEE">
        <w:rPr>
          <w:rFonts w:ascii="Calibri" w:eastAsia="Calibri" w:hAnsi="Calibri" w:cs="Calibri"/>
          <w:sz w:val="22"/>
          <w:lang w:val="en-US" w:eastAsia="zh-CN" w:bidi="ar-SA"/>
        </w:rPr>
        <w:t>Help learners to pass the examinations.</w:t>
      </w:r>
    </w:p>
    <w:p w14:paraId="1E707204" w14:textId="77777777" w:rsidR="00E64103" w:rsidRDefault="00E64103" w:rsidP="00E64103">
      <w:pPr>
        <w:numPr>
          <w:ilvl w:val="0"/>
          <w:numId w:val="2"/>
        </w:numPr>
        <w:spacing w:after="0" w:line="240" w:lineRule="auto"/>
        <w:contextualSpacing/>
        <w:jc w:val="left"/>
        <w:rPr>
          <w:rFonts w:ascii="Calibri" w:eastAsia="Calibri" w:hAnsi="Calibri" w:cs="Calibri"/>
          <w:sz w:val="22"/>
          <w:lang w:val="en-US" w:eastAsia="zh-CN" w:bidi="ar-SA"/>
        </w:rPr>
      </w:pPr>
      <w:r w:rsidRPr="00F14176">
        <w:rPr>
          <w:rFonts w:ascii="Calibri" w:eastAsia="Calibri" w:hAnsi="Calibri" w:cs="Calibri"/>
          <w:sz w:val="22"/>
          <w:lang w:val="en-US" w:eastAsia="zh-CN" w:bidi="ar-SA"/>
        </w:rPr>
        <w:t xml:space="preserve">Learning how to use and apply course concepts. </w:t>
      </w:r>
    </w:p>
    <w:p w14:paraId="3CDF1CE8" w14:textId="77777777" w:rsidR="00F14176" w:rsidRPr="00F14176" w:rsidRDefault="00F14176" w:rsidP="00F14176">
      <w:pPr>
        <w:spacing w:after="0" w:line="240" w:lineRule="auto"/>
        <w:ind w:left="1440"/>
        <w:contextualSpacing/>
        <w:jc w:val="left"/>
        <w:rPr>
          <w:rFonts w:ascii="Calibri" w:eastAsia="Calibri" w:hAnsi="Calibri" w:cs="Calibri"/>
          <w:sz w:val="22"/>
          <w:lang w:val="en-US" w:eastAsia="zh-CN" w:bidi="ar-SA"/>
        </w:rPr>
      </w:pPr>
    </w:p>
    <w:p w14:paraId="65B1613A" w14:textId="30DCB0EC" w:rsidR="00E64103" w:rsidRPr="00813FEE" w:rsidRDefault="00F14176" w:rsidP="003264AE">
      <w:pPr>
        <w:spacing w:line="240" w:lineRule="auto"/>
        <w:contextualSpacing/>
        <w:jc w:val="left"/>
        <w:rPr>
          <w:rFonts w:ascii="Calibri" w:eastAsia="Calibri" w:hAnsi="Calibri" w:cs="Calibri"/>
          <w:sz w:val="22"/>
          <w:lang w:val="en-US" w:eastAsia="zh-CN" w:bidi="ar-SA"/>
        </w:rPr>
      </w:pPr>
      <w:r>
        <w:rPr>
          <w:rFonts w:ascii="Calibri" w:eastAsia="Calibri" w:hAnsi="Calibri" w:cs="Calibri"/>
          <w:sz w:val="22"/>
          <w:lang w:val="en-US" w:eastAsia="zh-CN" w:bidi="ar-SA"/>
        </w:rPr>
        <w:t>Answer: E</w:t>
      </w:r>
    </w:p>
    <w:p w14:paraId="5C1CF94B" w14:textId="77777777" w:rsidR="003264AE" w:rsidRPr="00813FEE" w:rsidRDefault="003264AE" w:rsidP="003264AE">
      <w:pPr>
        <w:spacing w:line="240" w:lineRule="auto"/>
        <w:contextualSpacing/>
        <w:jc w:val="left"/>
        <w:rPr>
          <w:rFonts w:ascii="Calibri" w:eastAsia="Calibri" w:hAnsi="Calibri" w:cs="Calibri"/>
          <w:sz w:val="22"/>
          <w:lang w:val="en-US" w:eastAsia="zh-CN" w:bidi="ar-SA"/>
        </w:rPr>
      </w:pPr>
    </w:p>
    <w:p w14:paraId="60EBE3A2" w14:textId="70FC5B30" w:rsidR="00E64103" w:rsidRPr="00813FEE" w:rsidRDefault="00E64103" w:rsidP="00E64103">
      <w:pPr>
        <w:numPr>
          <w:ilvl w:val="0"/>
          <w:numId w:val="1"/>
        </w:numPr>
        <w:spacing w:after="0" w:line="240" w:lineRule="auto"/>
        <w:contextualSpacing/>
        <w:jc w:val="left"/>
        <w:rPr>
          <w:rFonts w:ascii="Calibri" w:eastAsia="Calibri" w:hAnsi="Calibri" w:cs="Calibri"/>
          <w:sz w:val="22"/>
          <w:lang w:val="en-US" w:eastAsia="zh-CN" w:bidi="ar-SA"/>
        </w:rPr>
      </w:pPr>
      <w:r w:rsidRPr="00813FEE">
        <w:rPr>
          <w:rFonts w:ascii="Calibri" w:eastAsia="Calibri" w:hAnsi="Calibri" w:cs="Calibri"/>
          <w:sz w:val="22"/>
          <w:lang w:val="en-US" w:eastAsia="zh-CN" w:bidi="ar-SA"/>
        </w:rPr>
        <w:t>What is the order of activities in a typical TBL session?</w:t>
      </w:r>
    </w:p>
    <w:p w14:paraId="54889777" w14:textId="77777777" w:rsidR="00E64103" w:rsidRPr="00813FEE" w:rsidRDefault="00E64103" w:rsidP="00E64103">
      <w:pPr>
        <w:spacing w:after="0" w:line="240" w:lineRule="auto"/>
        <w:ind w:left="720"/>
        <w:contextualSpacing/>
        <w:jc w:val="left"/>
        <w:rPr>
          <w:rFonts w:ascii="Calibri" w:eastAsia="Calibri" w:hAnsi="Calibri" w:cs="Calibri"/>
          <w:sz w:val="22"/>
          <w:lang w:val="en-US" w:eastAsia="zh-CN" w:bidi="ar-SA"/>
        </w:rPr>
      </w:pPr>
    </w:p>
    <w:p w14:paraId="1727935D" w14:textId="77777777" w:rsidR="00E64103" w:rsidRPr="00813FEE" w:rsidRDefault="00E64103" w:rsidP="00E64103">
      <w:pPr>
        <w:numPr>
          <w:ilvl w:val="1"/>
          <w:numId w:val="1"/>
        </w:numPr>
        <w:spacing w:after="0" w:line="240" w:lineRule="auto"/>
        <w:contextualSpacing/>
        <w:jc w:val="left"/>
        <w:rPr>
          <w:rFonts w:ascii="Calibri" w:eastAsia="Calibri" w:hAnsi="Calibri" w:cs="Calibri"/>
          <w:sz w:val="22"/>
          <w:lang w:val="en-US" w:eastAsia="zh-CN" w:bidi="ar-SA"/>
        </w:rPr>
      </w:pPr>
      <w:r w:rsidRPr="00813FEE">
        <w:rPr>
          <w:rFonts w:ascii="Calibri" w:eastAsia="Calibri" w:hAnsi="Calibri" w:cs="Calibri"/>
          <w:sz w:val="22"/>
          <w:lang w:val="en-US" w:eastAsia="zh-CN" w:bidi="ar-SA"/>
        </w:rPr>
        <w:t xml:space="preserve">Prep, Burning Questions, </w:t>
      </w:r>
      <w:proofErr w:type="spellStart"/>
      <w:r w:rsidRPr="00813FEE">
        <w:rPr>
          <w:rFonts w:ascii="Calibri" w:eastAsia="Calibri" w:hAnsi="Calibri" w:cs="Calibri"/>
          <w:sz w:val="22"/>
          <w:lang w:val="en-US" w:eastAsia="zh-CN" w:bidi="ar-SA"/>
        </w:rPr>
        <w:t>iRA</w:t>
      </w:r>
      <w:proofErr w:type="spellEnd"/>
      <w:r w:rsidRPr="00813FEE">
        <w:rPr>
          <w:rFonts w:ascii="Calibri" w:eastAsia="Calibri" w:hAnsi="Calibri" w:cs="Calibri"/>
          <w:sz w:val="22"/>
          <w:lang w:val="en-US" w:eastAsia="zh-CN" w:bidi="ar-SA"/>
        </w:rPr>
        <w:t xml:space="preserve">, </w:t>
      </w:r>
      <w:proofErr w:type="spellStart"/>
      <w:r w:rsidRPr="00813FEE">
        <w:rPr>
          <w:rFonts w:ascii="Calibri" w:eastAsia="Calibri" w:hAnsi="Calibri" w:cs="Calibri"/>
          <w:sz w:val="22"/>
          <w:lang w:val="en-US" w:eastAsia="zh-CN" w:bidi="ar-SA"/>
        </w:rPr>
        <w:t>tRA</w:t>
      </w:r>
      <w:proofErr w:type="spellEnd"/>
      <w:r w:rsidRPr="00813FEE">
        <w:rPr>
          <w:rFonts w:ascii="Calibri" w:eastAsia="Calibri" w:hAnsi="Calibri" w:cs="Calibri"/>
          <w:sz w:val="22"/>
          <w:lang w:val="en-US" w:eastAsia="zh-CN" w:bidi="ar-SA"/>
        </w:rPr>
        <w:t>, AE</w:t>
      </w:r>
    </w:p>
    <w:p w14:paraId="644D162C" w14:textId="77777777" w:rsidR="00E64103" w:rsidRPr="00F14176" w:rsidRDefault="00E64103" w:rsidP="00E64103">
      <w:pPr>
        <w:numPr>
          <w:ilvl w:val="1"/>
          <w:numId w:val="1"/>
        </w:numPr>
        <w:spacing w:after="0" w:line="240" w:lineRule="auto"/>
        <w:contextualSpacing/>
        <w:jc w:val="left"/>
        <w:rPr>
          <w:rFonts w:ascii="Calibri" w:eastAsia="Calibri" w:hAnsi="Calibri" w:cs="Calibri"/>
          <w:sz w:val="22"/>
          <w:lang w:val="en-US" w:eastAsia="zh-CN" w:bidi="ar-SA"/>
        </w:rPr>
      </w:pPr>
      <w:r w:rsidRPr="00F14176">
        <w:rPr>
          <w:rFonts w:ascii="Calibri" w:eastAsia="Calibri" w:hAnsi="Calibri" w:cs="Calibri"/>
          <w:sz w:val="22"/>
          <w:lang w:val="en-US" w:eastAsia="zh-CN" w:bidi="ar-SA"/>
        </w:rPr>
        <w:t xml:space="preserve">Prep, </w:t>
      </w:r>
      <w:proofErr w:type="spellStart"/>
      <w:r w:rsidRPr="00F14176">
        <w:rPr>
          <w:rFonts w:ascii="Calibri" w:eastAsia="Calibri" w:hAnsi="Calibri" w:cs="Calibri"/>
          <w:sz w:val="22"/>
          <w:lang w:val="en-US" w:eastAsia="zh-CN" w:bidi="ar-SA"/>
        </w:rPr>
        <w:t>iRA</w:t>
      </w:r>
      <w:proofErr w:type="spellEnd"/>
      <w:r w:rsidRPr="00F14176">
        <w:rPr>
          <w:rFonts w:ascii="Calibri" w:eastAsia="Calibri" w:hAnsi="Calibri" w:cs="Calibri"/>
          <w:sz w:val="22"/>
          <w:lang w:val="en-US" w:eastAsia="zh-CN" w:bidi="ar-SA"/>
        </w:rPr>
        <w:t xml:space="preserve">, </w:t>
      </w:r>
      <w:proofErr w:type="spellStart"/>
      <w:r w:rsidRPr="00F14176">
        <w:rPr>
          <w:rFonts w:ascii="Calibri" w:eastAsia="Calibri" w:hAnsi="Calibri" w:cs="Calibri"/>
          <w:sz w:val="22"/>
          <w:lang w:val="en-US" w:eastAsia="zh-CN" w:bidi="ar-SA"/>
        </w:rPr>
        <w:t>tRA</w:t>
      </w:r>
      <w:proofErr w:type="spellEnd"/>
      <w:r w:rsidRPr="00F14176">
        <w:rPr>
          <w:rFonts w:ascii="Calibri" w:eastAsia="Calibri" w:hAnsi="Calibri" w:cs="Calibri"/>
          <w:sz w:val="22"/>
          <w:lang w:val="en-US" w:eastAsia="zh-CN" w:bidi="ar-SA"/>
        </w:rPr>
        <w:t>, Burning Questions, AE</w:t>
      </w:r>
    </w:p>
    <w:p w14:paraId="7C588972" w14:textId="77777777" w:rsidR="00E64103" w:rsidRPr="00813FEE" w:rsidRDefault="00E64103" w:rsidP="00E64103">
      <w:pPr>
        <w:numPr>
          <w:ilvl w:val="1"/>
          <w:numId w:val="1"/>
        </w:numPr>
        <w:spacing w:after="0" w:line="240" w:lineRule="auto"/>
        <w:contextualSpacing/>
        <w:jc w:val="left"/>
        <w:rPr>
          <w:rFonts w:ascii="Calibri" w:eastAsia="Calibri" w:hAnsi="Calibri" w:cs="Calibri"/>
          <w:sz w:val="22"/>
          <w:lang w:val="en-US" w:eastAsia="zh-CN" w:bidi="ar-SA"/>
        </w:rPr>
      </w:pPr>
      <w:r w:rsidRPr="00813FEE">
        <w:rPr>
          <w:rFonts w:ascii="Calibri" w:eastAsia="Calibri" w:hAnsi="Calibri" w:cs="Calibri"/>
          <w:sz w:val="22"/>
          <w:lang w:val="en-US" w:eastAsia="zh-CN" w:bidi="ar-SA"/>
        </w:rPr>
        <w:t xml:space="preserve">Prep, </w:t>
      </w:r>
      <w:proofErr w:type="spellStart"/>
      <w:r w:rsidRPr="00813FEE">
        <w:rPr>
          <w:rFonts w:ascii="Calibri" w:eastAsia="Calibri" w:hAnsi="Calibri" w:cs="Calibri"/>
          <w:sz w:val="22"/>
          <w:lang w:val="en-US" w:eastAsia="zh-CN" w:bidi="ar-SA"/>
        </w:rPr>
        <w:t>tRA</w:t>
      </w:r>
      <w:proofErr w:type="spellEnd"/>
      <w:r w:rsidRPr="00813FEE">
        <w:rPr>
          <w:rFonts w:ascii="Calibri" w:eastAsia="Calibri" w:hAnsi="Calibri" w:cs="Calibri"/>
          <w:sz w:val="22"/>
          <w:lang w:val="en-US" w:eastAsia="zh-CN" w:bidi="ar-SA"/>
        </w:rPr>
        <w:t xml:space="preserve">, </w:t>
      </w:r>
      <w:proofErr w:type="spellStart"/>
      <w:r w:rsidRPr="00813FEE">
        <w:rPr>
          <w:rFonts w:ascii="Calibri" w:eastAsia="Calibri" w:hAnsi="Calibri" w:cs="Calibri"/>
          <w:sz w:val="22"/>
          <w:lang w:val="en-US" w:eastAsia="zh-CN" w:bidi="ar-SA"/>
        </w:rPr>
        <w:t>iRA</w:t>
      </w:r>
      <w:proofErr w:type="spellEnd"/>
      <w:r w:rsidRPr="00813FEE">
        <w:rPr>
          <w:rFonts w:ascii="Calibri" w:eastAsia="Calibri" w:hAnsi="Calibri" w:cs="Calibri"/>
          <w:sz w:val="22"/>
          <w:lang w:val="en-US" w:eastAsia="zh-CN" w:bidi="ar-SA"/>
        </w:rPr>
        <w:t>, Burning Questions, AE</w:t>
      </w:r>
    </w:p>
    <w:p w14:paraId="6B9DD718" w14:textId="77777777" w:rsidR="00E64103" w:rsidRPr="00813FEE" w:rsidRDefault="00E64103" w:rsidP="00E64103">
      <w:pPr>
        <w:numPr>
          <w:ilvl w:val="1"/>
          <w:numId w:val="1"/>
        </w:numPr>
        <w:spacing w:after="0" w:line="240" w:lineRule="auto"/>
        <w:contextualSpacing/>
        <w:jc w:val="left"/>
        <w:rPr>
          <w:rFonts w:ascii="Calibri" w:eastAsia="Calibri" w:hAnsi="Calibri" w:cs="Calibri"/>
          <w:sz w:val="22"/>
          <w:lang w:val="en-US" w:eastAsia="zh-CN" w:bidi="ar-SA"/>
        </w:rPr>
      </w:pPr>
      <w:r w:rsidRPr="00813FEE">
        <w:rPr>
          <w:rFonts w:ascii="Calibri" w:eastAsia="Calibri" w:hAnsi="Calibri" w:cs="Calibri"/>
          <w:sz w:val="22"/>
          <w:lang w:val="en-US" w:eastAsia="zh-CN" w:bidi="ar-SA"/>
        </w:rPr>
        <w:t xml:space="preserve">Prep, AE, </w:t>
      </w:r>
      <w:proofErr w:type="spellStart"/>
      <w:r w:rsidRPr="00813FEE">
        <w:rPr>
          <w:rFonts w:ascii="Calibri" w:eastAsia="Calibri" w:hAnsi="Calibri" w:cs="Calibri"/>
          <w:sz w:val="22"/>
          <w:lang w:val="en-US" w:eastAsia="zh-CN" w:bidi="ar-SA"/>
        </w:rPr>
        <w:t>iRA</w:t>
      </w:r>
      <w:proofErr w:type="spellEnd"/>
      <w:r w:rsidRPr="00813FEE">
        <w:rPr>
          <w:rFonts w:ascii="Calibri" w:eastAsia="Calibri" w:hAnsi="Calibri" w:cs="Calibri"/>
          <w:sz w:val="22"/>
          <w:lang w:val="en-US" w:eastAsia="zh-CN" w:bidi="ar-SA"/>
        </w:rPr>
        <w:t xml:space="preserve">, Burning Questions, </w:t>
      </w:r>
      <w:proofErr w:type="spellStart"/>
      <w:r w:rsidRPr="00813FEE">
        <w:rPr>
          <w:rFonts w:ascii="Calibri" w:eastAsia="Calibri" w:hAnsi="Calibri" w:cs="Calibri"/>
          <w:sz w:val="22"/>
          <w:lang w:val="en-US" w:eastAsia="zh-CN" w:bidi="ar-SA"/>
        </w:rPr>
        <w:t>tRA</w:t>
      </w:r>
      <w:proofErr w:type="spellEnd"/>
    </w:p>
    <w:p w14:paraId="52206824" w14:textId="08B3CDD9" w:rsidR="00E64103" w:rsidRPr="00813FEE" w:rsidRDefault="00E64103" w:rsidP="003264AE">
      <w:pPr>
        <w:numPr>
          <w:ilvl w:val="1"/>
          <w:numId w:val="1"/>
        </w:numPr>
        <w:spacing w:after="0" w:line="240" w:lineRule="auto"/>
        <w:contextualSpacing/>
        <w:jc w:val="left"/>
        <w:rPr>
          <w:rFonts w:ascii="Calibri" w:eastAsia="Calibri" w:hAnsi="Calibri" w:cs="Calibri"/>
          <w:sz w:val="22"/>
          <w:lang w:val="en-US" w:eastAsia="zh-CN" w:bidi="ar-SA"/>
        </w:rPr>
      </w:pPr>
      <w:r w:rsidRPr="00813FEE">
        <w:rPr>
          <w:rFonts w:ascii="Calibri" w:eastAsia="Calibri" w:hAnsi="Calibri" w:cs="Calibri"/>
          <w:sz w:val="22"/>
          <w:lang w:val="en-US" w:eastAsia="zh-CN" w:bidi="ar-SA"/>
        </w:rPr>
        <w:t xml:space="preserve">Prep, Burning Questions, </w:t>
      </w:r>
      <w:proofErr w:type="spellStart"/>
      <w:r w:rsidRPr="00813FEE">
        <w:rPr>
          <w:rFonts w:ascii="Calibri" w:eastAsia="Calibri" w:hAnsi="Calibri" w:cs="Calibri"/>
          <w:sz w:val="22"/>
          <w:lang w:val="en-US" w:eastAsia="zh-CN" w:bidi="ar-SA"/>
        </w:rPr>
        <w:t>iRA</w:t>
      </w:r>
      <w:proofErr w:type="spellEnd"/>
      <w:r w:rsidRPr="00813FEE">
        <w:rPr>
          <w:rFonts w:ascii="Calibri" w:eastAsia="Calibri" w:hAnsi="Calibri" w:cs="Calibri"/>
          <w:sz w:val="22"/>
          <w:lang w:val="en-US" w:eastAsia="zh-CN" w:bidi="ar-SA"/>
        </w:rPr>
        <w:t xml:space="preserve">, </w:t>
      </w:r>
      <w:proofErr w:type="spellStart"/>
      <w:r w:rsidRPr="00813FEE">
        <w:rPr>
          <w:rFonts w:ascii="Calibri" w:eastAsia="Calibri" w:hAnsi="Calibri" w:cs="Calibri"/>
          <w:sz w:val="22"/>
          <w:lang w:val="en-US" w:eastAsia="zh-CN" w:bidi="ar-SA"/>
        </w:rPr>
        <w:t>tRA</w:t>
      </w:r>
      <w:proofErr w:type="spellEnd"/>
      <w:r w:rsidRPr="00813FEE">
        <w:rPr>
          <w:rFonts w:ascii="Calibri" w:eastAsia="Calibri" w:hAnsi="Calibri" w:cs="Calibri"/>
          <w:sz w:val="22"/>
          <w:lang w:val="en-US" w:eastAsia="zh-CN" w:bidi="ar-SA"/>
        </w:rPr>
        <w:t>, AE</w:t>
      </w:r>
    </w:p>
    <w:p w14:paraId="40481707" w14:textId="2A9E9643" w:rsidR="00E64103" w:rsidRPr="00813FEE" w:rsidRDefault="00E64103" w:rsidP="00E64103">
      <w:pPr>
        <w:spacing w:line="240" w:lineRule="auto"/>
        <w:ind w:left="1440"/>
        <w:contextualSpacing/>
        <w:jc w:val="left"/>
        <w:rPr>
          <w:rFonts w:ascii="Calibri" w:eastAsia="Calibri" w:hAnsi="Calibri" w:cs="Calibri"/>
          <w:sz w:val="22"/>
          <w:lang w:val="en-US" w:eastAsia="zh-CN" w:bidi="ar-SA"/>
        </w:rPr>
      </w:pPr>
    </w:p>
    <w:p w14:paraId="20F756CB" w14:textId="444B90DB" w:rsidR="003264AE" w:rsidRDefault="00F14176" w:rsidP="00F14176">
      <w:pPr>
        <w:spacing w:line="240" w:lineRule="auto"/>
        <w:contextualSpacing/>
        <w:jc w:val="left"/>
        <w:rPr>
          <w:rFonts w:ascii="Calibri" w:eastAsia="Calibri" w:hAnsi="Calibri" w:cs="Calibri"/>
          <w:sz w:val="22"/>
          <w:lang w:val="en-US" w:eastAsia="zh-CN" w:bidi="ar-SA"/>
        </w:rPr>
      </w:pPr>
      <w:r>
        <w:rPr>
          <w:rFonts w:ascii="Calibri" w:eastAsia="Calibri" w:hAnsi="Calibri" w:cs="Calibri"/>
          <w:sz w:val="22"/>
          <w:lang w:val="en-US" w:eastAsia="zh-CN" w:bidi="ar-SA"/>
        </w:rPr>
        <w:t>Answer: B</w:t>
      </w:r>
    </w:p>
    <w:p w14:paraId="1C967443" w14:textId="77777777" w:rsidR="00F14176" w:rsidRPr="00813FEE" w:rsidRDefault="00F14176" w:rsidP="00F14176">
      <w:pPr>
        <w:spacing w:line="240" w:lineRule="auto"/>
        <w:contextualSpacing/>
        <w:jc w:val="left"/>
        <w:rPr>
          <w:rFonts w:ascii="Calibri" w:eastAsia="Calibri" w:hAnsi="Calibri" w:cs="Calibri"/>
          <w:sz w:val="22"/>
          <w:lang w:val="en-US" w:eastAsia="zh-CN" w:bidi="ar-SA"/>
        </w:rPr>
      </w:pPr>
    </w:p>
    <w:p w14:paraId="28A83B3D" w14:textId="77777777" w:rsidR="00E64103" w:rsidRPr="00813FEE" w:rsidRDefault="00E64103" w:rsidP="00E64103">
      <w:pPr>
        <w:numPr>
          <w:ilvl w:val="0"/>
          <w:numId w:val="1"/>
        </w:numPr>
        <w:spacing w:after="0" w:line="240" w:lineRule="auto"/>
        <w:contextualSpacing/>
        <w:rPr>
          <w:rFonts w:ascii="Calibri" w:eastAsia="Calibri" w:hAnsi="Calibri" w:cs="Calibri"/>
          <w:sz w:val="22"/>
          <w:lang w:eastAsia="zh-CN" w:bidi="ar-SA"/>
        </w:rPr>
      </w:pPr>
      <w:r w:rsidRPr="00813FEE">
        <w:rPr>
          <w:rFonts w:ascii="Calibri" w:eastAsia="Calibri" w:hAnsi="Calibri" w:cs="Calibri"/>
          <w:sz w:val="22"/>
          <w:lang w:eastAsia="zh-CN" w:bidi="ar-SA"/>
        </w:rPr>
        <w:t>TBL works best when:</w:t>
      </w:r>
    </w:p>
    <w:p w14:paraId="58F568E0" w14:textId="77777777" w:rsidR="00E64103" w:rsidRPr="00813FEE" w:rsidRDefault="00E64103" w:rsidP="00E64103">
      <w:pPr>
        <w:spacing w:after="0" w:line="240" w:lineRule="auto"/>
        <w:ind w:left="720"/>
        <w:contextualSpacing/>
        <w:rPr>
          <w:rFonts w:ascii="Calibri" w:eastAsia="Calibri" w:hAnsi="Calibri" w:cs="Calibri"/>
          <w:sz w:val="22"/>
          <w:lang w:eastAsia="zh-CN" w:bidi="ar-SA"/>
        </w:rPr>
      </w:pPr>
    </w:p>
    <w:p w14:paraId="59C551C9" w14:textId="77777777" w:rsidR="00E64103" w:rsidRPr="00813FEE" w:rsidRDefault="00E64103" w:rsidP="00E64103">
      <w:pPr>
        <w:numPr>
          <w:ilvl w:val="0"/>
          <w:numId w:val="3"/>
        </w:numPr>
        <w:spacing w:after="0" w:line="240" w:lineRule="auto"/>
        <w:contextualSpacing/>
        <w:rPr>
          <w:rFonts w:ascii="Calibri" w:eastAsia="Calibri" w:hAnsi="Calibri" w:cs="Calibri"/>
          <w:sz w:val="22"/>
          <w:lang w:eastAsia="zh-CN" w:bidi="ar-SA"/>
        </w:rPr>
      </w:pPr>
      <w:r w:rsidRPr="00813FEE">
        <w:rPr>
          <w:rFonts w:ascii="Calibri" w:eastAsia="Calibri" w:hAnsi="Calibri" w:cs="Calibri"/>
          <w:sz w:val="22"/>
          <w:lang w:eastAsia="zh-CN" w:bidi="ar-SA"/>
        </w:rPr>
        <w:t>The team is “tight” as a social group. Being close friends outside of class as well means we also have a great working relationship in class.</w:t>
      </w:r>
    </w:p>
    <w:p w14:paraId="01DF61E4" w14:textId="3B7C2458" w:rsidR="00E64103" w:rsidRPr="00813FEE" w:rsidRDefault="00E64103" w:rsidP="00E64103">
      <w:pPr>
        <w:numPr>
          <w:ilvl w:val="0"/>
          <w:numId w:val="3"/>
        </w:numPr>
        <w:spacing w:after="0" w:line="240" w:lineRule="auto"/>
        <w:contextualSpacing/>
        <w:rPr>
          <w:rFonts w:ascii="Calibri" w:eastAsia="Calibri" w:hAnsi="Calibri" w:cs="Calibri"/>
          <w:sz w:val="22"/>
          <w:lang w:eastAsia="zh-CN" w:bidi="ar-SA"/>
        </w:rPr>
      </w:pPr>
      <w:r w:rsidRPr="00813FEE">
        <w:rPr>
          <w:rFonts w:ascii="Calibri" w:eastAsia="Calibri" w:hAnsi="Calibri" w:cs="Calibri"/>
          <w:sz w:val="22"/>
          <w:lang w:eastAsia="zh-CN" w:bidi="ar-SA"/>
        </w:rPr>
        <w:t>Long</w:t>
      </w:r>
      <w:r w:rsidR="000D59A8" w:rsidRPr="00813FEE">
        <w:rPr>
          <w:rFonts w:ascii="Calibri" w:eastAsia="Calibri" w:hAnsi="Calibri" w:cs="Calibri"/>
          <w:sz w:val="22"/>
          <w:lang w:eastAsia="zh-CN" w:bidi="ar-SA"/>
        </w:rPr>
        <w:t>,</w:t>
      </w:r>
      <w:r w:rsidRPr="00813FEE">
        <w:rPr>
          <w:rFonts w:ascii="Calibri" w:eastAsia="Calibri" w:hAnsi="Calibri" w:cs="Calibri"/>
          <w:sz w:val="22"/>
          <w:lang w:eastAsia="zh-CN" w:bidi="ar-SA"/>
        </w:rPr>
        <w:t xml:space="preserve"> drawn out discussions are avoided; instead, the content experts give the right answers quickly so that the session is efficient.</w:t>
      </w:r>
    </w:p>
    <w:p w14:paraId="71BB2172" w14:textId="77777777" w:rsidR="00E64103" w:rsidRPr="00813FEE" w:rsidRDefault="00E64103" w:rsidP="00E64103">
      <w:pPr>
        <w:numPr>
          <w:ilvl w:val="0"/>
          <w:numId w:val="3"/>
        </w:numPr>
        <w:spacing w:after="0" w:line="240" w:lineRule="auto"/>
        <w:contextualSpacing/>
        <w:rPr>
          <w:rFonts w:ascii="Calibri" w:eastAsia="Calibri" w:hAnsi="Calibri" w:cs="Calibri"/>
          <w:sz w:val="22"/>
          <w:lang w:eastAsia="zh-CN" w:bidi="ar-SA"/>
        </w:rPr>
      </w:pPr>
      <w:r w:rsidRPr="00813FEE">
        <w:rPr>
          <w:rFonts w:ascii="Calibri" w:eastAsia="Calibri" w:hAnsi="Calibri" w:cs="Calibri"/>
          <w:sz w:val="22"/>
          <w:lang w:eastAsia="zh-CN" w:bidi="ar-SA"/>
        </w:rPr>
        <w:t xml:space="preserve">The whole class comes to a consensus on the first try for every AE question, so there’s no time wasted on unnecessary discussion. </w:t>
      </w:r>
    </w:p>
    <w:p w14:paraId="32FF0668" w14:textId="77777777" w:rsidR="00E64103" w:rsidRPr="00813FEE" w:rsidRDefault="00E64103" w:rsidP="00E64103">
      <w:pPr>
        <w:numPr>
          <w:ilvl w:val="0"/>
          <w:numId w:val="3"/>
        </w:numPr>
        <w:spacing w:after="0" w:line="240" w:lineRule="auto"/>
        <w:contextualSpacing/>
        <w:rPr>
          <w:rFonts w:ascii="Calibri" w:eastAsia="Calibri" w:hAnsi="Calibri" w:cs="Calibri"/>
          <w:sz w:val="22"/>
          <w:lang w:eastAsia="zh-CN" w:bidi="ar-SA"/>
        </w:rPr>
      </w:pPr>
      <w:r w:rsidRPr="00813FEE">
        <w:rPr>
          <w:rFonts w:ascii="Calibri" w:eastAsia="Calibri" w:hAnsi="Calibri" w:cs="Calibri"/>
          <w:sz w:val="22"/>
          <w:lang w:eastAsia="zh-CN" w:bidi="ar-SA"/>
        </w:rPr>
        <w:t>The whole team reaches consensus quickly on every question, showing that we’re efficient when it comes to getting to the answer.</w:t>
      </w:r>
    </w:p>
    <w:p w14:paraId="7CA5953A" w14:textId="77777777" w:rsidR="00E64103" w:rsidRPr="00F14176" w:rsidRDefault="00E64103" w:rsidP="00E64103">
      <w:pPr>
        <w:numPr>
          <w:ilvl w:val="0"/>
          <w:numId w:val="3"/>
        </w:numPr>
        <w:spacing w:after="0" w:line="240" w:lineRule="auto"/>
        <w:contextualSpacing/>
        <w:rPr>
          <w:rFonts w:ascii="Calibri" w:eastAsia="Calibri" w:hAnsi="Calibri" w:cs="Calibri"/>
          <w:sz w:val="22"/>
          <w:lang w:eastAsia="zh-CN" w:bidi="ar-SA"/>
        </w:rPr>
      </w:pPr>
      <w:r w:rsidRPr="00F14176">
        <w:rPr>
          <w:rFonts w:ascii="Calibri" w:eastAsia="Calibri" w:hAnsi="Calibri" w:cs="Calibri"/>
          <w:sz w:val="22"/>
          <w:lang w:eastAsia="zh-CN" w:bidi="ar-SA"/>
        </w:rPr>
        <w:t>Teams challenge one another’s ideas constructively, without fear of dragging the session or offending other classmates.</w:t>
      </w:r>
    </w:p>
    <w:p w14:paraId="775ABCEA" w14:textId="34267E15" w:rsidR="00E64103" w:rsidRDefault="00E64103" w:rsidP="00F14176">
      <w:pPr>
        <w:spacing w:line="240" w:lineRule="auto"/>
        <w:contextualSpacing/>
        <w:jc w:val="left"/>
        <w:rPr>
          <w:rFonts w:ascii="Calibri" w:eastAsia="Calibri" w:hAnsi="Calibri" w:cs="Calibri"/>
          <w:sz w:val="22"/>
          <w:lang w:val="en-US" w:eastAsia="zh-CN" w:bidi="ar-SA"/>
        </w:rPr>
      </w:pPr>
    </w:p>
    <w:p w14:paraId="6527D640" w14:textId="04A4CBCB" w:rsidR="00F14176" w:rsidRPr="00813FEE" w:rsidRDefault="00F14176" w:rsidP="00F14176">
      <w:pPr>
        <w:spacing w:line="240" w:lineRule="auto"/>
        <w:contextualSpacing/>
        <w:jc w:val="left"/>
        <w:rPr>
          <w:rFonts w:ascii="Calibri" w:eastAsia="Calibri" w:hAnsi="Calibri" w:cs="Calibri"/>
          <w:sz w:val="22"/>
          <w:lang w:val="en-US" w:eastAsia="zh-CN" w:bidi="ar-SA"/>
        </w:rPr>
      </w:pPr>
      <w:r>
        <w:rPr>
          <w:rFonts w:ascii="Calibri" w:eastAsia="Calibri" w:hAnsi="Calibri" w:cs="Calibri"/>
          <w:sz w:val="22"/>
          <w:lang w:val="en-US" w:eastAsia="zh-CN" w:bidi="ar-SA"/>
        </w:rPr>
        <w:t>Answer: E</w:t>
      </w:r>
    </w:p>
    <w:p w14:paraId="43BFB3A3" w14:textId="77777777" w:rsidR="003264AE" w:rsidRPr="00813FEE" w:rsidRDefault="003264AE" w:rsidP="00E64103">
      <w:pPr>
        <w:spacing w:line="240" w:lineRule="auto"/>
        <w:ind w:left="1440"/>
        <w:contextualSpacing/>
        <w:jc w:val="left"/>
        <w:rPr>
          <w:rFonts w:ascii="Calibri" w:eastAsia="Calibri" w:hAnsi="Calibri" w:cs="Calibri"/>
          <w:sz w:val="22"/>
          <w:lang w:val="en-US" w:eastAsia="zh-CN" w:bidi="ar-SA"/>
        </w:rPr>
      </w:pPr>
    </w:p>
    <w:p w14:paraId="6F0E5E1B" w14:textId="5396132D" w:rsidR="00E64103" w:rsidRPr="00813FEE" w:rsidRDefault="00925006" w:rsidP="00E64103">
      <w:pPr>
        <w:numPr>
          <w:ilvl w:val="0"/>
          <w:numId w:val="1"/>
        </w:numPr>
        <w:spacing w:after="0" w:line="240" w:lineRule="auto"/>
        <w:contextualSpacing/>
        <w:jc w:val="left"/>
        <w:rPr>
          <w:rFonts w:ascii="Calibri" w:eastAsia="Calibri" w:hAnsi="Calibri" w:cs="Calibri"/>
          <w:sz w:val="22"/>
          <w:lang w:val="en-US" w:eastAsia="zh-CN" w:bidi="ar-SA"/>
        </w:rPr>
      </w:pPr>
      <w:r w:rsidRPr="00813FEE">
        <w:rPr>
          <w:rFonts w:ascii="Calibri" w:eastAsia="Calibri" w:hAnsi="Calibri" w:cs="Calibri"/>
          <w:sz w:val="22"/>
          <w:lang w:val="en-US" w:eastAsia="zh-CN" w:bidi="ar-SA"/>
        </w:rPr>
        <w:t xml:space="preserve">Why is the </w:t>
      </w:r>
      <w:proofErr w:type="spellStart"/>
      <w:r w:rsidRPr="00813FEE">
        <w:rPr>
          <w:rFonts w:ascii="Calibri" w:eastAsia="Calibri" w:hAnsi="Calibri" w:cs="Calibri"/>
          <w:sz w:val="22"/>
          <w:lang w:val="en-US" w:eastAsia="zh-CN" w:bidi="ar-SA"/>
        </w:rPr>
        <w:t>i</w:t>
      </w:r>
      <w:r w:rsidR="00E64103" w:rsidRPr="00813FEE">
        <w:rPr>
          <w:rFonts w:ascii="Calibri" w:eastAsia="Calibri" w:hAnsi="Calibri" w:cs="Calibri"/>
          <w:sz w:val="22"/>
          <w:lang w:val="en-US" w:eastAsia="zh-CN" w:bidi="ar-SA"/>
        </w:rPr>
        <w:t>RA</w:t>
      </w:r>
      <w:r w:rsidR="00B456B0">
        <w:rPr>
          <w:rFonts w:ascii="Calibri" w:eastAsia="Calibri" w:hAnsi="Calibri" w:cs="Calibri"/>
          <w:sz w:val="22"/>
          <w:lang w:val="en-US" w:eastAsia="zh-CN" w:bidi="ar-SA"/>
        </w:rPr>
        <w:t>T</w:t>
      </w:r>
      <w:proofErr w:type="spellEnd"/>
      <w:r w:rsidR="00E64103" w:rsidRPr="00813FEE">
        <w:rPr>
          <w:rFonts w:ascii="Calibri" w:eastAsia="Calibri" w:hAnsi="Calibri" w:cs="Calibri"/>
          <w:sz w:val="22"/>
          <w:lang w:val="en-US" w:eastAsia="zh-CN" w:bidi="ar-SA"/>
        </w:rPr>
        <w:t xml:space="preserve"> administered as a closed-book quiz?</w:t>
      </w:r>
    </w:p>
    <w:p w14:paraId="153D30D1" w14:textId="4B67B15D" w:rsidR="00E64103" w:rsidRPr="00F14176" w:rsidRDefault="00E64103" w:rsidP="00E64103">
      <w:pPr>
        <w:numPr>
          <w:ilvl w:val="0"/>
          <w:numId w:val="4"/>
        </w:numPr>
        <w:spacing w:after="0" w:line="240" w:lineRule="auto"/>
        <w:contextualSpacing/>
        <w:jc w:val="left"/>
        <w:rPr>
          <w:rFonts w:ascii="Calibri" w:eastAsia="Calibri" w:hAnsi="Calibri" w:cs="Calibri"/>
          <w:sz w:val="22"/>
          <w:lang w:val="en-US" w:eastAsia="zh-CN" w:bidi="ar-SA"/>
        </w:rPr>
      </w:pPr>
      <w:r w:rsidRPr="00F14176">
        <w:rPr>
          <w:rFonts w:ascii="Calibri" w:eastAsia="Calibri" w:hAnsi="Calibri" w:cs="Calibri"/>
          <w:sz w:val="22"/>
          <w:lang w:val="en-US" w:eastAsia="zh-CN" w:bidi="ar-SA"/>
        </w:rPr>
        <w:t xml:space="preserve">So that students can assess their learning and understanding.  </w:t>
      </w:r>
    </w:p>
    <w:p w14:paraId="678670E7" w14:textId="77777777" w:rsidR="00E64103" w:rsidRPr="00813FEE" w:rsidRDefault="00E64103" w:rsidP="00E64103">
      <w:pPr>
        <w:numPr>
          <w:ilvl w:val="0"/>
          <w:numId w:val="4"/>
        </w:numPr>
        <w:spacing w:after="0" w:line="240" w:lineRule="auto"/>
        <w:contextualSpacing/>
        <w:jc w:val="left"/>
        <w:rPr>
          <w:rFonts w:ascii="Calibri" w:eastAsia="Calibri" w:hAnsi="Calibri" w:cs="Calibri"/>
          <w:sz w:val="22"/>
          <w:lang w:val="en-US" w:eastAsia="zh-CN" w:bidi="ar-SA"/>
        </w:rPr>
      </w:pPr>
      <w:r w:rsidRPr="00813FEE">
        <w:rPr>
          <w:rFonts w:ascii="Calibri" w:eastAsia="Calibri" w:hAnsi="Calibri" w:cs="Calibri"/>
          <w:sz w:val="22"/>
          <w:lang w:val="en-US" w:eastAsia="zh-CN" w:bidi="ar-SA"/>
        </w:rPr>
        <w:t>So that students can be trained on how to take examinations.</w:t>
      </w:r>
    </w:p>
    <w:p w14:paraId="2BA649DA" w14:textId="77777777" w:rsidR="00E64103" w:rsidRPr="00813FEE" w:rsidRDefault="00E64103" w:rsidP="00E64103">
      <w:pPr>
        <w:numPr>
          <w:ilvl w:val="0"/>
          <w:numId w:val="4"/>
        </w:numPr>
        <w:spacing w:after="0" w:line="240" w:lineRule="auto"/>
        <w:contextualSpacing/>
        <w:jc w:val="left"/>
        <w:rPr>
          <w:rFonts w:ascii="Calibri" w:eastAsia="Calibri" w:hAnsi="Calibri" w:cs="Calibri"/>
          <w:sz w:val="22"/>
          <w:lang w:val="en-US" w:eastAsia="zh-CN" w:bidi="ar-SA"/>
        </w:rPr>
      </w:pPr>
      <w:r w:rsidRPr="00813FEE">
        <w:rPr>
          <w:rFonts w:ascii="Calibri" w:eastAsia="Calibri" w:hAnsi="Calibri" w:cs="Calibri"/>
          <w:sz w:val="22"/>
          <w:lang w:val="en-US" w:eastAsia="zh-CN" w:bidi="ar-SA"/>
        </w:rPr>
        <w:t>So that students cannot help their peers with the learning.</w:t>
      </w:r>
    </w:p>
    <w:p w14:paraId="256BF44F" w14:textId="37106124" w:rsidR="00E64103" w:rsidRDefault="00E64103" w:rsidP="00E64103">
      <w:pPr>
        <w:numPr>
          <w:ilvl w:val="0"/>
          <w:numId w:val="4"/>
        </w:numPr>
        <w:spacing w:after="0" w:line="240" w:lineRule="auto"/>
        <w:contextualSpacing/>
        <w:jc w:val="left"/>
        <w:rPr>
          <w:rFonts w:ascii="Calibri" w:eastAsia="Calibri" w:hAnsi="Calibri" w:cs="Calibri"/>
          <w:sz w:val="22"/>
          <w:lang w:val="en-US" w:eastAsia="zh-CN" w:bidi="ar-SA"/>
        </w:rPr>
      </w:pPr>
      <w:r w:rsidRPr="00813FEE">
        <w:rPr>
          <w:rFonts w:ascii="Calibri" w:eastAsia="Calibri" w:hAnsi="Calibri" w:cs="Calibri"/>
          <w:sz w:val="22"/>
          <w:lang w:val="en-US" w:eastAsia="zh-CN" w:bidi="ar-SA"/>
        </w:rPr>
        <w:t xml:space="preserve">So that students will </w:t>
      </w:r>
      <w:r w:rsidR="003264AE" w:rsidRPr="00813FEE">
        <w:rPr>
          <w:rFonts w:ascii="Calibri" w:eastAsia="Calibri" w:hAnsi="Calibri" w:cs="Calibri"/>
          <w:sz w:val="22"/>
          <w:lang w:val="en-US" w:eastAsia="zh-CN" w:bidi="ar-SA"/>
        </w:rPr>
        <w:t>take</w:t>
      </w:r>
      <w:r w:rsidRPr="00813FEE">
        <w:rPr>
          <w:rFonts w:ascii="Calibri" w:eastAsia="Calibri" w:hAnsi="Calibri" w:cs="Calibri"/>
          <w:sz w:val="22"/>
          <w:lang w:val="en-US" w:eastAsia="zh-CN" w:bidi="ar-SA"/>
        </w:rPr>
        <w:t xml:space="preserve"> their pre-class preparation seriously.</w:t>
      </w:r>
    </w:p>
    <w:p w14:paraId="111BF00A" w14:textId="0607E547" w:rsidR="00FD3097" w:rsidRPr="00813FEE" w:rsidRDefault="00FD3097" w:rsidP="00E64103">
      <w:pPr>
        <w:numPr>
          <w:ilvl w:val="0"/>
          <w:numId w:val="4"/>
        </w:numPr>
        <w:spacing w:after="0" w:line="240" w:lineRule="auto"/>
        <w:contextualSpacing/>
        <w:jc w:val="left"/>
        <w:rPr>
          <w:rFonts w:ascii="Calibri" w:eastAsia="Calibri" w:hAnsi="Calibri" w:cs="Calibri"/>
          <w:sz w:val="22"/>
          <w:lang w:val="en-US" w:eastAsia="zh-CN" w:bidi="ar-SA"/>
        </w:rPr>
      </w:pPr>
      <w:r>
        <w:rPr>
          <w:rFonts w:ascii="Calibri" w:eastAsia="Calibri" w:hAnsi="Calibri" w:cs="Calibri"/>
          <w:sz w:val="22"/>
          <w:lang w:val="en-US" w:eastAsia="zh-CN" w:bidi="ar-SA"/>
        </w:rPr>
        <w:t>So that</w:t>
      </w:r>
      <w:r w:rsidR="005842E5">
        <w:rPr>
          <w:rFonts w:ascii="Calibri" w:eastAsia="Calibri" w:hAnsi="Calibri" w:cs="Calibri"/>
          <w:sz w:val="22"/>
          <w:lang w:val="en-US" w:eastAsia="zh-CN" w:bidi="ar-SA"/>
        </w:rPr>
        <w:t xml:space="preserve"> they can come up with Burning Questions for the Content Experts.</w:t>
      </w:r>
    </w:p>
    <w:p w14:paraId="39883272" w14:textId="77777777" w:rsidR="00E64103" w:rsidRDefault="00E64103" w:rsidP="00F14176">
      <w:pPr>
        <w:spacing w:line="240" w:lineRule="auto"/>
        <w:contextualSpacing/>
        <w:jc w:val="left"/>
        <w:rPr>
          <w:rFonts w:ascii="Calibri" w:eastAsia="Calibri" w:hAnsi="Calibri" w:cs="Calibri"/>
          <w:sz w:val="22"/>
          <w:lang w:val="en-US" w:eastAsia="zh-CN" w:bidi="ar-SA"/>
        </w:rPr>
      </w:pPr>
    </w:p>
    <w:p w14:paraId="23CA2BD2" w14:textId="1708ADA0" w:rsidR="00F14176" w:rsidRPr="00813FEE" w:rsidRDefault="00F14176" w:rsidP="36CF9E0B">
      <w:pPr>
        <w:spacing w:line="240" w:lineRule="auto"/>
        <w:contextualSpacing/>
        <w:jc w:val="left"/>
        <w:rPr>
          <w:rFonts w:ascii="Calibri" w:eastAsia="Calibri" w:hAnsi="Calibri" w:cs="Calibri"/>
          <w:sz w:val="22"/>
          <w:lang w:val="en-US" w:eastAsia="zh-CN" w:bidi="ar-SA"/>
        </w:rPr>
      </w:pPr>
      <w:r w:rsidRPr="36CF9E0B">
        <w:rPr>
          <w:rFonts w:ascii="Calibri" w:eastAsia="Calibri" w:hAnsi="Calibri" w:cs="Calibri"/>
          <w:sz w:val="22"/>
          <w:lang w:val="en-US" w:eastAsia="zh-CN" w:bidi="ar-SA"/>
        </w:rPr>
        <w:t xml:space="preserve">Answer: </w:t>
      </w:r>
      <w:r w:rsidR="00FD3097">
        <w:rPr>
          <w:rFonts w:ascii="Calibri" w:eastAsia="Calibri" w:hAnsi="Calibri" w:cs="Calibri"/>
          <w:sz w:val="22"/>
          <w:lang w:val="en-US" w:eastAsia="zh-CN" w:bidi="ar-SA"/>
        </w:rPr>
        <w:t>A</w:t>
      </w:r>
    </w:p>
    <w:p w14:paraId="39041EA6" w14:textId="77777777" w:rsidR="00E64103" w:rsidRPr="00813FEE" w:rsidRDefault="00E64103" w:rsidP="00E64103">
      <w:pPr>
        <w:spacing w:line="240" w:lineRule="auto"/>
        <w:ind w:left="720"/>
        <w:contextualSpacing/>
        <w:jc w:val="left"/>
        <w:rPr>
          <w:rFonts w:ascii="Calibri" w:eastAsia="Calibri" w:hAnsi="Calibri" w:cs="Calibri"/>
          <w:sz w:val="22"/>
          <w:lang w:val="en-US" w:eastAsia="zh-CN" w:bidi="ar-SA"/>
        </w:rPr>
      </w:pPr>
    </w:p>
    <w:p w14:paraId="6E189AF9" w14:textId="77777777" w:rsidR="00E64103" w:rsidRPr="00813FEE" w:rsidRDefault="00E64103" w:rsidP="00E64103">
      <w:pPr>
        <w:numPr>
          <w:ilvl w:val="0"/>
          <w:numId w:val="1"/>
        </w:numPr>
        <w:spacing w:after="0" w:line="240" w:lineRule="auto"/>
        <w:contextualSpacing/>
        <w:jc w:val="left"/>
        <w:rPr>
          <w:rFonts w:ascii="Calibri" w:eastAsia="Calibri" w:hAnsi="Calibri" w:cs="Calibri"/>
          <w:sz w:val="22"/>
          <w:lang w:val="en-US" w:eastAsia="zh-CN" w:bidi="ar-SA"/>
        </w:rPr>
      </w:pPr>
      <w:r w:rsidRPr="00813FEE">
        <w:rPr>
          <w:rFonts w:ascii="Calibri" w:eastAsia="Calibri" w:hAnsi="Calibri" w:cs="Calibri"/>
          <w:sz w:val="22"/>
          <w:lang w:val="en-US" w:eastAsia="zh-CN" w:bidi="ar-SA"/>
        </w:rPr>
        <w:t xml:space="preserve">When in the TBL process is the </w:t>
      </w:r>
      <w:r w:rsidRPr="00813FEE">
        <w:rPr>
          <w:rFonts w:ascii="Calibri" w:eastAsia="Calibri" w:hAnsi="Calibri" w:cs="Calibri"/>
          <w:b/>
          <w:i/>
          <w:sz w:val="22"/>
          <w:lang w:val="en-US" w:eastAsia="zh-CN" w:bidi="ar-SA"/>
        </w:rPr>
        <w:t>first</w:t>
      </w:r>
      <w:r w:rsidRPr="00813FEE">
        <w:rPr>
          <w:rFonts w:ascii="Calibri" w:eastAsia="Calibri" w:hAnsi="Calibri" w:cs="Calibri"/>
          <w:sz w:val="22"/>
          <w:lang w:val="en-US" w:eastAsia="zh-CN" w:bidi="ar-SA"/>
        </w:rPr>
        <w:t xml:space="preserve"> instance we can look up resources?</w:t>
      </w:r>
    </w:p>
    <w:p w14:paraId="40FE2609" w14:textId="672A33A6" w:rsidR="00E64103" w:rsidRPr="00813FEE" w:rsidRDefault="00E64103" w:rsidP="00E64103">
      <w:pPr>
        <w:numPr>
          <w:ilvl w:val="1"/>
          <w:numId w:val="1"/>
        </w:numPr>
        <w:spacing w:after="0" w:line="240" w:lineRule="auto"/>
        <w:contextualSpacing/>
        <w:jc w:val="left"/>
        <w:rPr>
          <w:rFonts w:ascii="Calibri" w:eastAsia="Calibri" w:hAnsi="Calibri" w:cs="Calibri"/>
          <w:sz w:val="22"/>
          <w:lang w:val="en-US" w:eastAsia="zh-CN" w:bidi="ar-SA"/>
        </w:rPr>
      </w:pPr>
      <w:r w:rsidRPr="00813FEE">
        <w:rPr>
          <w:rFonts w:ascii="Calibri" w:eastAsia="Calibri" w:hAnsi="Calibri" w:cs="Calibri"/>
          <w:sz w:val="22"/>
          <w:lang w:val="en-US" w:eastAsia="zh-CN" w:bidi="ar-SA"/>
        </w:rPr>
        <w:t xml:space="preserve">During </w:t>
      </w:r>
      <w:proofErr w:type="spellStart"/>
      <w:r w:rsidRPr="00813FEE">
        <w:rPr>
          <w:rFonts w:ascii="Calibri" w:eastAsia="Calibri" w:hAnsi="Calibri" w:cs="Calibri"/>
          <w:sz w:val="22"/>
          <w:lang w:val="en-US" w:eastAsia="zh-CN" w:bidi="ar-SA"/>
        </w:rPr>
        <w:t>iRA</w:t>
      </w:r>
      <w:r w:rsidR="000D5A46">
        <w:rPr>
          <w:rFonts w:ascii="Calibri" w:eastAsia="Calibri" w:hAnsi="Calibri" w:cs="Calibri"/>
          <w:sz w:val="22"/>
          <w:lang w:val="en-US" w:eastAsia="zh-CN" w:bidi="ar-SA"/>
        </w:rPr>
        <w:t>T</w:t>
      </w:r>
      <w:proofErr w:type="spellEnd"/>
      <w:r w:rsidRPr="00813FEE">
        <w:rPr>
          <w:rFonts w:ascii="Calibri" w:eastAsia="Calibri" w:hAnsi="Calibri" w:cs="Calibri"/>
          <w:sz w:val="22"/>
          <w:lang w:val="en-US" w:eastAsia="zh-CN" w:bidi="ar-SA"/>
        </w:rPr>
        <w:t>.</w:t>
      </w:r>
    </w:p>
    <w:p w14:paraId="7106108B" w14:textId="590C67F5" w:rsidR="00E64103" w:rsidRPr="00813FEE" w:rsidRDefault="00E64103" w:rsidP="00E64103">
      <w:pPr>
        <w:numPr>
          <w:ilvl w:val="1"/>
          <w:numId w:val="1"/>
        </w:numPr>
        <w:spacing w:after="0" w:line="240" w:lineRule="auto"/>
        <w:contextualSpacing/>
        <w:jc w:val="left"/>
        <w:rPr>
          <w:rFonts w:ascii="Calibri" w:eastAsia="Calibri" w:hAnsi="Calibri" w:cs="Calibri"/>
          <w:sz w:val="22"/>
          <w:lang w:val="en-US" w:eastAsia="zh-CN" w:bidi="ar-SA"/>
        </w:rPr>
      </w:pPr>
      <w:r w:rsidRPr="00813FEE">
        <w:rPr>
          <w:rFonts w:ascii="Calibri" w:eastAsia="Calibri" w:hAnsi="Calibri" w:cs="Calibri"/>
          <w:sz w:val="22"/>
          <w:lang w:val="en-US" w:eastAsia="zh-CN" w:bidi="ar-SA"/>
        </w:rPr>
        <w:lastRenderedPageBreak/>
        <w:t xml:space="preserve">After </w:t>
      </w:r>
      <w:proofErr w:type="spellStart"/>
      <w:r w:rsidRPr="00813FEE">
        <w:rPr>
          <w:rFonts w:ascii="Calibri" w:eastAsia="Calibri" w:hAnsi="Calibri" w:cs="Calibri"/>
          <w:sz w:val="22"/>
          <w:lang w:val="en-US" w:eastAsia="zh-CN" w:bidi="ar-SA"/>
        </w:rPr>
        <w:t>iRA</w:t>
      </w:r>
      <w:r w:rsidR="000D5A46">
        <w:rPr>
          <w:rFonts w:ascii="Calibri" w:eastAsia="Calibri" w:hAnsi="Calibri" w:cs="Calibri"/>
          <w:sz w:val="22"/>
          <w:lang w:val="en-US" w:eastAsia="zh-CN" w:bidi="ar-SA"/>
        </w:rPr>
        <w:t>T</w:t>
      </w:r>
      <w:proofErr w:type="spellEnd"/>
      <w:r w:rsidRPr="00813FEE">
        <w:rPr>
          <w:rFonts w:ascii="Calibri" w:eastAsia="Calibri" w:hAnsi="Calibri" w:cs="Calibri"/>
          <w:sz w:val="22"/>
          <w:lang w:val="en-US" w:eastAsia="zh-CN" w:bidi="ar-SA"/>
        </w:rPr>
        <w:t xml:space="preserve"> submission.</w:t>
      </w:r>
    </w:p>
    <w:p w14:paraId="10B58635" w14:textId="4BFCF71F" w:rsidR="00E64103" w:rsidRPr="00813FEE" w:rsidRDefault="00E64103" w:rsidP="00E64103">
      <w:pPr>
        <w:numPr>
          <w:ilvl w:val="1"/>
          <w:numId w:val="1"/>
        </w:numPr>
        <w:spacing w:after="0" w:line="240" w:lineRule="auto"/>
        <w:contextualSpacing/>
        <w:jc w:val="left"/>
        <w:rPr>
          <w:rFonts w:ascii="Calibri" w:eastAsia="Calibri" w:hAnsi="Calibri" w:cs="Calibri"/>
          <w:sz w:val="22"/>
          <w:lang w:val="en-US" w:eastAsia="zh-CN" w:bidi="ar-SA"/>
        </w:rPr>
      </w:pPr>
      <w:r w:rsidRPr="00813FEE">
        <w:rPr>
          <w:rFonts w:ascii="Calibri" w:eastAsia="Calibri" w:hAnsi="Calibri" w:cs="Calibri"/>
          <w:sz w:val="22"/>
          <w:lang w:val="en-US" w:eastAsia="zh-CN" w:bidi="ar-SA"/>
        </w:rPr>
        <w:t xml:space="preserve">After </w:t>
      </w:r>
      <w:proofErr w:type="spellStart"/>
      <w:r w:rsidRPr="00813FEE">
        <w:rPr>
          <w:rFonts w:ascii="Calibri" w:eastAsia="Calibri" w:hAnsi="Calibri" w:cs="Calibri"/>
          <w:sz w:val="22"/>
          <w:lang w:val="en-US" w:eastAsia="zh-CN" w:bidi="ar-SA"/>
        </w:rPr>
        <w:t>tRA</w:t>
      </w:r>
      <w:r w:rsidR="000D5A46">
        <w:rPr>
          <w:rFonts w:ascii="Calibri" w:eastAsia="Calibri" w:hAnsi="Calibri" w:cs="Calibri"/>
          <w:sz w:val="22"/>
          <w:lang w:val="en-US" w:eastAsia="zh-CN" w:bidi="ar-SA"/>
        </w:rPr>
        <w:t>T</w:t>
      </w:r>
      <w:proofErr w:type="spellEnd"/>
      <w:r w:rsidRPr="00813FEE">
        <w:rPr>
          <w:rFonts w:ascii="Calibri" w:eastAsia="Calibri" w:hAnsi="Calibri" w:cs="Calibri"/>
          <w:sz w:val="22"/>
          <w:lang w:val="en-US" w:eastAsia="zh-CN" w:bidi="ar-SA"/>
        </w:rPr>
        <w:t xml:space="preserve"> submission.</w:t>
      </w:r>
    </w:p>
    <w:p w14:paraId="1EEA4D56" w14:textId="42A1474A" w:rsidR="00E64103" w:rsidRPr="00813FEE" w:rsidRDefault="00E64103" w:rsidP="00E64103">
      <w:pPr>
        <w:numPr>
          <w:ilvl w:val="1"/>
          <w:numId w:val="1"/>
        </w:numPr>
        <w:spacing w:after="0" w:line="240" w:lineRule="auto"/>
        <w:contextualSpacing/>
        <w:jc w:val="left"/>
        <w:rPr>
          <w:rFonts w:ascii="Calibri" w:eastAsia="Calibri" w:hAnsi="Calibri" w:cs="Calibri"/>
          <w:sz w:val="22"/>
          <w:lang w:val="en-US" w:eastAsia="zh-CN" w:bidi="ar-SA"/>
        </w:rPr>
      </w:pPr>
      <w:r w:rsidRPr="00813FEE">
        <w:rPr>
          <w:rFonts w:ascii="Calibri" w:eastAsia="Calibri" w:hAnsi="Calibri" w:cs="Calibri"/>
          <w:sz w:val="22"/>
          <w:lang w:val="en-US" w:eastAsia="zh-CN" w:bidi="ar-SA"/>
        </w:rPr>
        <w:t xml:space="preserve">During </w:t>
      </w:r>
      <w:proofErr w:type="spellStart"/>
      <w:r w:rsidRPr="00813FEE">
        <w:rPr>
          <w:rFonts w:ascii="Calibri" w:eastAsia="Calibri" w:hAnsi="Calibri" w:cs="Calibri"/>
          <w:sz w:val="22"/>
          <w:lang w:val="en-US" w:eastAsia="zh-CN" w:bidi="ar-SA"/>
        </w:rPr>
        <w:t>tRA</w:t>
      </w:r>
      <w:r w:rsidR="000D5A46">
        <w:rPr>
          <w:rFonts w:ascii="Calibri" w:eastAsia="Calibri" w:hAnsi="Calibri" w:cs="Calibri"/>
          <w:sz w:val="22"/>
          <w:lang w:val="en-US" w:eastAsia="zh-CN" w:bidi="ar-SA"/>
        </w:rPr>
        <w:t>T</w:t>
      </w:r>
      <w:proofErr w:type="spellEnd"/>
      <w:r w:rsidRPr="00813FEE">
        <w:rPr>
          <w:rFonts w:ascii="Calibri" w:eastAsia="Calibri" w:hAnsi="Calibri" w:cs="Calibri"/>
          <w:sz w:val="22"/>
          <w:lang w:val="en-US" w:eastAsia="zh-CN" w:bidi="ar-SA"/>
        </w:rPr>
        <w:t>.</w:t>
      </w:r>
    </w:p>
    <w:p w14:paraId="1DA5AAEB" w14:textId="65B35F6C" w:rsidR="00E64103" w:rsidRPr="00F14176" w:rsidRDefault="00564BAA" w:rsidP="00E64103">
      <w:pPr>
        <w:numPr>
          <w:ilvl w:val="1"/>
          <w:numId w:val="1"/>
        </w:numPr>
        <w:spacing w:after="0" w:line="240" w:lineRule="auto"/>
        <w:contextualSpacing/>
        <w:jc w:val="left"/>
        <w:rPr>
          <w:rFonts w:ascii="Calibri" w:eastAsia="Calibri" w:hAnsi="Calibri" w:cs="Calibri"/>
          <w:sz w:val="22"/>
          <w:lang w:val="en-US" w:eastAsia="zh-CN" w:bidi="ar-SA"/>
        </w:rPr>
      </w:pPr>
      <w:r w:rsidRPr="00F14176">
        <w:rPr>
          <w:rFonts w:ascii="Calibri" w:eastAsia="Calibri" w:hAnsi="Calibri" w:cs="Calibri"/>
          <w:sz w:val="22"/>
          <w:lang w:val="en-US" w:eastAsia="zh-CN" w:bidi="ar-SA"/>
        </w:rPr>
        <w:t>At</w:t>
      </w:r>
      <w:r w:rsidR="00E64103" w:rsidRPr="00F14176">
        <w:rPr>
          <w:rFonts w:ascii="Calibri" w:eastAsia="Calibri" w:hAnsi="Calibri" w:cs="Calibri"/>
          <w:sz w:val="22"/>
          <w:lang w:val="en-US" w:eastAsia="zh-CN" w:bidi="ar-SA"/>
        </w:rPr>
        <w:t xml:space="preserve"> Burning Questions submission.</w:t>
      </w:r>
    </w:p>
    <w:p w14:paraId="779AC891" w14:textId="77777777" w:rsidR="0080664E" w:rsidRDefault="0080664E" w:rsidP="00C53CD0">
      <w:pPr>
        <w:rPr>
          <w:rFonts w:ascii="Calibri" w:hAnsi="Calibri" w:cs="Calibri"/>
          <w:sz w:val="22"/>
        </w:rPr>
      </w:pPr>
    </w:p>
    <w:p w14:paraId="1DD85ED7" w14:textId="10AD9E84" w:rsidR="00F14176" w:rsidRPr="00813FEE" w:rsidRDefault="00F14176" w:rsidP="00C53CD0">
      <w:pPr>
        <w:rPr>
          <w:rFonts w:ascii="Calibri" w:hAnsi="Calibri" w:cs="Calibri"/>
          <w:sz w:val="22"/>
        </w:rPr>
      </w:pPr>
      <w:r>
        <w:rPr>
          <w:rFonts w:ascii="Calibri" w:hAnsi="Calibri" w:cs="Calibri"/>
          <w:sz w:val="22"/>
        </w:rPr>
        <w:t>Answer: E</w:t>
      </w:r>
    </w:p>
    <w:p w14:paraId="048E83CD" w14:textId="7954E742" w:rsidR="00E64103" w:rsidRPr="00813FEE" w:rsidRDefault="00E64103" w:rsidP="003264AE">
      <w:pPr>
        <w:spacing w:line="240" w:lineRule="auto"/>
        <w:jc w:val="left"/>
        <w:rPr>
          <w:rFonts w:ascii="Calibri" w:eastAsia="Calibri" w:hAnsi="Calibri" w:cs="Calibri"/>
          <w:b/>
          <w:sz w:val="22"/>
          <w:lang w:val="en-US" w:eastAsia="zh-CN" w:bidi="ar-SA"/>
        </w:rPr>
      </w:pPr>
      <w:r w:rsidRPr="00813FEE">
        <w:rPr>
          <w:rFonts w:ascii="Calibri" w:eastAsia="Calibri" w:hAnsi="Calibri" w:cs="Calibri"/>
          <w:b/>
          <w:sz w:val="22"/>
          <w:lang w:val="en-US" w:eastAsia="zh-CN" w:bidi="ar-SA"/>
        </w:rPr>
        <w:t xml:space="preserve">AE Questions: </w:t>
      </w:r>
    </w:p>
    <w:p w14:paraId="6A630EDC" w14:textId="77777777" w:rsidR="00E64103" w:rsidRPr="00813FEE" w:rsidRDefault="00E64103" w:rsidP="00E64103">
      <w:pPr>
        <w:numPr>
          <w:ilvl w:val="0"/>
          <w:numId w:val="6"/>
        </w:numPr>
        <w:spacing w:after="0" w:line="240" w:lineRule="auto"/>
        <w:contextualSpacing/>
        <w:rPr>
          <w:rFonts w:ascii="Calibri" w:eastAsia="Calibri" w:hAnsi="Calibri" w:cs="Calibri"/>
          <w:sz w:val="22"/>
          <w:lang w:eastAsia="zh-CN" w:bidi="ar-SA"/>
        </w:rPr>
      </w:pPr>
      <w:r w:rsidRPr="00813FEE">
        <w:rPr>
          <w:rFonts w:ascii="Calibri" w:eastAsia="Calibri" w:hAnsi="Calibri" w:cs="Calibri"/>
          <w:sz w:val="22"/>
          <w:lang w:eastAsia="zh-CN" w:bidi="ar-SA"/>
        </w:rPr>
        <w:t xml:space="preserve">Your teammate Adeline is an intelligent and curious individual and will not rest until </w:t>
      </w:r>
      <w:r w:rsidRPr="00813FEE">
        <w:rPr>
          <w:rFonts w:ascii="Calibri" w:eastAsia="Calibri" w:hAnsi="Calibri" w:cs="Calibri"/>
          <w:b/>
          <w:sz w:val="22"/>
          <w:lang w:eastAsia="zh-CN" w:bidi="ar-SA"/>
        </w:rPr>
        <w:t>all</w:t>
      </w:r>
      <w:r w:rsidRPr="00813FEE">
        <w:rPr>
          <w:rFonts w:ascii="Calibri" w:eastAsia="Calibri" w:hAnsi="Calibri" w:cs="Calibri"/>
          <w:sz w:val="22"/>
          <w:lang w:eastAsia="zh-CN" w:bidi="ar-SA"/>
        </w:rPr>
        <w:t xml:space="preserve"> her questions have been answered. Your gym buddy, Pat from another team, comments to you privately that Adeline ought to keep her questions to herself and ask them after class privately to the content experts, as she is unnecessarily dragging on the sessions. You</w:t>
      </w:r>
    </w:p>
    <w:p w14:paraId="753E0162" w14:textId="77777777" w:rsidR="00E64103" w:rsidRPr="00813FEE" w:rsidRDefault="00E64103" w:rsidP="00E64103">
      <w:pPr>
        <w:spacing w:after="0" w:line="240" w:lineRule="auto"/>
        <w:ind w:left="720"/>
        <w:contextualSpacing/>
        <w:rPr>
          <w:rFonts w:ascii="Calibri" w:eastAsia="Calibri" w:hAnsi="Calibri" w:cs="Calibri"/>
          <w:sz w:val="22"/>
          <w:lang w:eastAsia="zh-CN" w:bidi="ar-SA"/>
        </w:rPr>
      </w:pPr>
    </w:p>
    <w:p w14:paraId="66C80948" w14:textId="77777777" w:rsidR="00E64103" w:rsidRPr="00E0182A" w:rsidRDefault="00E64103" w:rsidP="00E64103">
      <w:pPr>
        <w:numPr>
          <w:ilvl w:val="1"/>
          <w:numId w:val="6"/>
        </w:numPr>
        <w:spacing w:after="0" w:line="240" w:lineRule="auto"/>
        <w:contextualSpacing/>
        <w:rPr>
          <w:rFonts w:ascii="Calibri" w:eastAsia="Calibri" w:hAnsi="Calibri" w:cs="Calibri"/>
          <w:sz w:val="22"/>
          <w:lang w:eastAsia="zh-CN" w:bidi="ar-SA"/>
        </w:rPr>
      </w:pPr>
      <w:r w:rsidRPr="00E0182A">
        <w:rPr>
          <w:rFonts w:ascii="Calibri" w:eastAsia="Calibri" w:hAnsi="Calibri" w:cs="Calibri"/>
          <w:sz w:val="22"/>
          <w:lang w:eastAsia="zh-CN" w:bidi="ar-SA"/>
        </w:rPr>
        <w:t>Stand up for Adeline, as raising questions and having open discussion is the whole point of TBL.</w:t>
      </w:r>
    </w:p>
    <w:p w14:paraId="2318F297" w14:textId="77777777" w:rsidR="00E64103" w:rsidRPr="00813FEE" w:rsidRDefault="00E64103" w:rsidP="00E64103">
      <w:pPr>
        <w:numPr>
          <w:ilvl w:val="1"/>
          <w:numId w:val="6"/>
        </w:numPr>
        <w:spacing w:after="0" w:line="240" w:lineRule="auto"/>
        <w:contextualSpacing/>
        <w:rPr>
          <w:rFonts w:ascii="Calibri" w:eastAsia="Calibri" w:hAnsi="Calibri" w:cs="Calibri"/>
          <w:sz w:val="22"/>
          <w:lang w:eastAsia="zh-CN" w:bidi="ar-SA"/>
        </w:rPr>
      </w:pPr>
      <w:r w:rsidRPr="00813FEE">
        <w:rPr>
          <w:rFonts w:ascii="Calibri" w:eastAsia="Calibri" w:hAnsi="Calibri" w:cs="Calibri"/>
          <w:sz w:val="22"/>
          <w:lang w:eastAsia="zh-CN" w:bidi="ar-SA"/>
        </w:rPr>
        <w:t>Agree wholeheartedly and decide to discuss with the rest of your team how to get Adeline to stop raising questions in class.</w:t>
      </w:r>
    </w:p>
    <w:p w14:paraId="0F1F3FC2" w14:textId="77777777" w:rsidR="00E64103" w:rsidRPr="00813FEE" w:rsidRDefault="00E64103" w:rsidP="00E64103">
      <w:pPr>
        <w:numPr>
          <w:ilvl w:val="1"/>
          <w:numId w:val="6"/>
        </w:numPr>
        <w:spacing w:after="0" w:line="240" w:lineRule="auto"/>
        <w:contextualSpacing/>
        <w:rPr>
          <w:rFonts w:ascii="Calibri" w:eastAsia="Calibri" w:hAnsi="Calibri" w:cs="Calibri"/>
          <w:sz w:val="22"/>
          <w:lang w:eastAsia="zh-CN" w:bidi="ar-SA"/>
        </w:rPr>
      </w:pPr>
      <w:r w:rsidRPr="00813FEE">
        <w:rPr>
          <w:rFonts w:ascii="Calibri" w:eastAsia="Calibri" w:hAnsi="Calibri" w:cs="Calibri"/>
          <w:sz w:val="22"/>
          <w:lang w:eastAsia="zh-CN" w:bidi="ar-SA"/>
        </w:rPr>
        <w:t xml:space="preserve">Agree with Pat, on the basis that as a medical doctor, one may not always have the luxury of that much time for discussion and to hash everything out anyway. </w:t>
      </w:r>
    </w:p>
    <w:p w14:paraId="3CDDB218" w14:textId="77777777" w:rsidR="00E64103" w:rsidRPr="00813FEE" w:rsidRDefault="00E64103" w:rsidP="00E64103">
      <w:pPr>
        <w:numPr>
          <w:ilvl w:val="1"/>
          <w:numId w:val="6"/>
        </w:numPr>
        <w:spacing w:after="0" w:line="240" w:lineRule="auto"/>
        <w:contextualSpacing/>
        <w:rPr>
          <w:rFonts w:ascii="Calibri" w:eastAsia="Calibri" w:hAnsi="Calibri" w:cs="Calibri"/>
          <w:sz w:val="22"/>
          <w:lang w:eastAsia="zh-CN" w:bidi="ar-SA"/>
        </w:rPr>
      </w:pPr>
      <w:r w:rsidRPr="00813FEE">
        <w:rPr>
          <w:rFonts w:ascii="Calibri" w:eastAsia="Calibri" w:hAnsi="Calibri" w:cs="Calibri"/>
          <w:sz w:val="22"/>
          <w:lang w:eastAsia="zh-CN" w:bidi="ar-SA"/>
        </w:rPr>
        <w:t>Stand up for Adeline; Pat is just being mean-spirited.</w:t>
      </w:r>
    </w:p>
    <w:p w14:paraId="20061A89" w14:textId="657676A2" w:rsidR="00E64103" w:rsidRDefault="00E64103" w:rsidP="00E64103">
      <w:pPr>
        <w:spacing w:after="0" w:line="240" w:lineRule="auto"/>
        <w:rPr>
          <w:rFonts w:ascii="Calibri" w:eastAsia="Calibri" w:hAnsi="Calibri" w:cs="Calibri"/>
          <w:sz w:val="22"/>
          <w:lang w:eastAsia="zh-CN" w:bidi="ar-SA"/>
        </w:rPr>
      </w:pPr>
    </w:p>
    <w:p w14:paraId="4385313F" w14:textId="455EC6F8" w:rsidR="00E0182A" w:rsidRPr="00813FEE" w:rsidRDefault="00E0182A" w:rsidP="00E64103">
      <w:pPr>
        <w:spacing w:after="0" w:line="240" w:lineRule="auto"/>
        <w:rPr>
          <w:rFonts w:ascii="Calibri" w:eastAsia="Calibri" w:hAnsi="Calibri" w:cs="Calibri"/>
          <w:sz w:val="22"/>
          <w:lang w:eastAsia="zh-CN" w:bidi="ar-SA"/>
        </w:rPr>
      </w:pPr>
      <w:r>
        <w:rPr>
          <w:rFonts w:ascii="Calibri" w:eastAsia="Calibri" w:hAnsi="Calibri" w:cs="Calibri"/>
          <w:sz w:val="22"/>
          <w:lang w:eastAsia="zh-CN" w:bidi="ar-SA"/>
        </w:rPr>
        <w:t>Answer: A</w:t>
      </w:r>
    </w:p>
    <w:p w14:paraId="0CB21ADE" w14:textId="77777777" w:rsidR="003264AE" w:rsidRPr="00813FEE" w:rsidRDefault="003264AE" w:rsidP="00E64103">
      <w:pPr>
        <w:spacing w:after="0" w:line="240" w:lineRule="auto"/>
        <w:rPr>
          <w:rFonts w:ascii="Calibri" w:eastAsia="Calibri" w:hAnsi="Calibri" w:cs="Calibri"/>
          <w:sz w:val="22"/>
          <w:lang w:eastAsia="zh-CN" w:bidi="ar-SA"/>
        </w:rPr>
      </w:pPr>
    </w:p>
    <w:p w14:paraId="2534CF1D" w14:textId="68B87B6D" w:rsidR="00E64103" w:rsidRPr="00813FEE" w:rsidRDefault="00E64103" w:rsidP="00E64103">
      <w:pPr>
        <w:numPr>
          <w:ilvl w:val="0"/>
          <w:numId w:val="6"/>
        </w:numPr>
        <w:spacing w:after="0" w:line="240" w:lineRule="auto"/>
        <w:contextualSpacing/>
        <w:rPr>
          <w:rFonts w:ascii="Calibri" w:eastAsia="Calibri" w:hAnsi="Calibri" w:cs="Calibri"/>
          <w:sz w:val="22"/>
          <w:lang w:eastAsia="zh-CN" w:bidi="ar-SA"/>
        </w:rPr>
      </w:pPr>
      <w:r w:rsidRPr="00813FEE">
        <w:rPr>
          <w:rFonts w:ascii="Calibri" w:eastAsia="Calibri" w:hAnsi="Calibri" w:cs="Calibri"/>
          <w:sz w:val="22"/>
          <w:lang w:eastAsia="zh-CN" w:bidi="ar-SA"/>
        </w:rPr>
        <w:t>It’s towards the end of your first year at LKCMedicine, and some degree of fatigue has set in over the ent</w:t>
      </w:r>
      <w:r w:rsidR="003264AE" w:rsidRPr="00813FEE">
        <w:rPr>
          <w:rFonts w:ascii="Calibri" w:eastAsia="Calibri" w:hAnsi="Calibri" w:cs="Calibri"/>
          <w:sz w:val="22"/>
          <w:lang w:eastAsia="zh-CN" w:bidi="ar-SA"/>
        </w:rPr>
        <w:t xml:space="preserve">ire class. Adeline, however, is </w:t>
      </w:r>
      <w:r w:rsidRPr="00813FEE">
        <w:rPr>
          <w:rFonts w:ascii="Calibri" w:eastAsia="Calibri" w:hAnsi="Calibri" w:cs="Calibri"/>
          <w:sz w:val="22"/>
          <w:lang w:eastAsia="zh-CN" w:bidi="ar-SA"/>
        </w:rPr>
        <w:t>as enthusiastic as ever, still insisting on hashing through the finer points of every single AE question. Meanwhile, your other two teammates Raj and Tze Wee, seem more focused on getting through the TBL questions as quickly as possible. This is a typical exchange during TBL:</w:t>
      </w:r>
    </w:p>
    <w:p w14:paraId="75FA611A" w14:textId="77777777" w:rsidR="00E64103" w:rsidRPr="00813FEE" w:rsidRDefault="00E64103" w:rsidP="00E64103">
      <w:pPr>
        <w:spacing w:after="0" w:line="240" w:lineRule="auto"/>
        <w:ind w:left="1080"/>
        <w:contextualSpacing/>
        <w:rPr>
          <w:rFonts w:ascii="Calibri" w:eastAsia="Calibri" w:hAnsi="Calibri" w:cs="Calibri"/>
          <w:sz w:val="22"/>
          <w:lang w:eastAsia="zh-CN" w:bidi="ar-SA"/>
        </w:rPr>
      </w:pPr>
    </w:p>
    <w:p w14:paraId="216C0CEC" w14:textId="77777777" w:rsidR="00E64103" w:rsidRPr="00813FEE" w:rsidRDefault="00E64103" w:rsidP="00E64103">
      <w:pPr>
        <w:spacing w:after="0" w:line="240" w:lineRule="auto"/>
        <w:ind w:left="1080"/>
        <w:contextualSpacing/>
        <w:rPr>
          <w:rFonts w:ascii="Calibri" w:eastAsia="Calibri" w:hAnsi="Calibri" w:cs="Calibri"/>
          <w:i/>
          <w:sz w:val="22"/>
          <w:lang w:eastAsia="zh-CN" w:bidi="ar-SA"/>
        </w:rPr>
      </w:pPr>
      <w:r w:rsidRPr="00813FEE">
        <w:rPr>
          <w:rFonts w:ascii="Calibri" w:eastAsia="Calibri" w:hAnsi="Calibri" w:cs="Calibri"/>
          <w:i/>
          <w:sz w:val="22"/>
          <w:lang w:eastAsia="zh-CN" w:bidi="ar-SA"/>
        </w:rPr>
        <w:t>Adeline: So for Q3, I’m just not convinced that the answer is A, because…</w:t>
      </w:r>
    </w:p>
    <w:p w14:paraId="4938718E" w14:textId="77777777" w:rsidR="00E64103" w:rsidRPr="00813FEE" w:rsidRDefault="00E64103" w:rsidP="00E64103">
      <w:pPr>
        <w:spacing w:after="0" w:line="240" w:lineRule="auto"/>
        <w:ind w:left="1080"/>
        <w:contextualSpacing/>
        <w:rPr>
          <w:rFonts w:ascii="Calibri" w:eastAsia="Calibri" w:hAnsi="Calibri" w:cs="Calibri"/>
          <w:i/>
          <w:sz w:val="22"/>
          <w:lang w:eastAsia="zh-CN" w:bidi="ar-SA"/>
        </w:rPr>
      </w:pPr>
      <w:r w:rsidRPr="00813FEE">
        <w:rPr>
          <w:rFonts w:ascii="Calibri" w:eastAsia="Calibri" w:hAnsi="Calibri" w:cs="Calibri"/>
          <w:i/>
          <w:sz w:val="22"/>
          <w:lang w:eastAsia="zh-CN" w:bidi="ar-SA"/>
        </w:rPr>
        <w:t xml:space="preserve">Raj: Aiya, it is la. </w:t>
      </w:r>
    </w:p>
    <w:p w14:paraId="15693ACB" w14:textId="77777777" w:rsidR="00E64103" w:rsidRPr="00813FEE" w:rsidRDefault="00E64103" w:rsidP="00E64103">
      <w:pPr>
        <w:spacing w:after="0" w:line="240" w:lineRule="auto"/>
        <w:ind w:left="1080"/>
        <w:contextualSpacing/>
        <w:rPr>
          <w:rFonts w:ascii="Calibri" w:eastAsia="Calibri" w:hAnsi="Calibri" w:cs="Calibri"/>
          <w:i/>
          <w:sz w:val="22"/>
          <w:lang w:eastAsia="zh-CN" w:bidi="ar-SA"/>
        </w:rPr>
      </w:pPr>
      <w:r w:rsidRPr="00813FEE">
        <w:rPr>
          <w:rFonts w:ascii="Calibri" w:eastAsia="Calibri" w:hAnsi="Calibri" w:cs="Calibri"/>
          <w:i/>
          <w:sz w:val="22"/>
          <w:lang w:eastAsia="zh-CN" w:bidi="ar-SA"/>
        </w:rPr>
        <w:t>Tze Wee: Ya, Adie. Just accept it as A and we’ll move on first. Promise we’ll explain to you properly later.</w:t>
      </w:r>
    </w:p>
    <w:p w14:paraId="010127EF" w14:textId="77777777" w:rsidR="00E64103" w:rsidRPr="00813FEE" w:rsidRDefault="00E64103" w:rsidP="00E64103">
      <w:pPr>
        <w:spacing w:after="0" w:line="240" w:lineRule="auto"/>
        <w:ind w:left="1080"/>
        <w:contextualSpacing/>
        <w:rPr>
          <w:rFonts w:ascii="Calibri" w:eastAsia="Calibri" w:hAnsi="Calibri" w:cs="Calibri"/>
          <w:i/>
          <w:sz w:val="22"/>
          <w:lang w:eastAsia="zh-CN" w:bidi="ar-SA"/>
        </w:rPr>
      </w:pPr>
      <w:r w:rsidRPr="00813FEE">
        <w:rPr>
          <w:rFonts w:ascii="Calibri" w:eastAsia="Calibri" w:hAnsi="Calibri" w:cs="Calibri"/>
          <w:i/>
          <w:sz w:val="22"/>
          <w:lang w:eastAsia="zh-CN" w:bidi="ar-SA"/>
        </w:rPr>
        <w:t>You: Urh guys ah, …</w:t>
      </w:r>
    </w:p>
    <w:p w14:paraId="2465B96B" w14:textId="77777777" w:rsidR="00E64103" w:rsidRPr="00813FEE" w:rsidRDefault="00E64103" w:rsidP="00E64103">
      <w:pPr>
        <w:spacing w:after="0" w:line="240" w:lineRule="auto"/>
        <w:ind w:left="1080"/>
        <w:contextualSpacing/>
        <w:rPr>
          <w:rFonts w:ascii="Calibri" w:eastAsia="Calibri" w:hAnsi="Calibri" w:cs="Calibri"/>
          <w:i/>
          <w:sz w:val="22"/>
          <w:lang w:eastAsia="zh-CN" w:bidi="ar-SA"/>
        </w:rPr>
      </w:pPr>
      <w:r w:rsidRPr="00813FEE">
        <w:rPr>
          <w:rFonts w:ascii="Calibri" w:eastAsia="Calibri" w:hAnsi="Calibri" w:cs="Calibri"/>
          <w:i/>
          <w:sz w:val="22"/>
          <w:lang w:eastAsia="zh-CN" w:bidi="ar-SA"/>
        </w:rPr>
        <w:t>Tze Wee: Oi, not you too…</w:t>
      </w:r>
    </w:p>
    <w:p w14:paraId="6D86FD2F" w14:textId="77777777" w:rsidR="00E64103" w:rsidRPr="00813FEE" w:rsidRDefault="00E64103" w:rsidP="00E64103">
      <w:pPr>
        <w:spacing w:after="0" w:line="240" w:lineRule="auto"/>
        <w:ind w:left="1080"/>
        <w:contextualSpacing/>
        <w:rPr>
          <w:rFonts w:ascii="Calibri" w:eastAsia="Calibri" w:hAnsi="Calibri" w:cs="Calibri"/>
          <w:i/>
          <w:sz w:val="22"/>
          <w:lang w:eastAsia="zh-CN" w:bidi="ar-SA"/>
        </w:rPr>
      </w:pPr>
      <w:r w:rsidRPr="00813FEE">
        <w:rPr>
          <w:rFonts w:ascii="Calibri" w:eastAsia="Calibri" w:hAnsi="Calibri" w:cs="Calibri"/>
          <w:i/>
          <w:sz w:val="22"/>
          <w:lang w:eastAsia="zh-CN" w:bidi="ar-SA"/>
        </w:rPr>
        <w:t>You: [thinking to yourself: it’s not like they have ever explained to us properly afterwards, or like they can even explain anything to us without making us feel stupid…]</w:t>
      </w:r>
    </w:p>
    <w:p w14:paraId="6EABEC12" w14:textId="77777777" w:rsidR="00E64103" w:rsidRPr="00813FEE" w:rsidRDefault="00E64103" w:rsidP="00E64103">
      <w:pPr>
        <w:spacing w:after="0" w:line="240" w:lineRule="auto"/>
        <w:ind w:left="1080"/>
        <w:contextualSpacing/>
        <w:rPr>
          <w:rFonts w:ascii="Calibri" w:eastAsia="Calibri" w:hAnsi="Calibri" w:cs="Calibri"/>
          <w:i/>
          <w:sz w:val="22"/>
          <w:lang w:eastAsia="zh-CN" w:bidi="ar-SA"/>
        </w:rPr>
      </w:pPr>
    </w:p>
    <w:p w14:paraId="548C57AA" w14:textId="77777777" w:rsidR="00E64103" w:rsidRPr="00813FEE" w:rsidRDefault="00E64103" w:rsidP="00E64103">
      <w:pPr>
        <w:spacing w:after="0" w:line="240" w:lineRule="auto"/>
        <w:ind w:left="1080"/>
        <w:contextualSpacing/>
        <w:rPr>
          <w:rFonts w:ascii="Calibri" w:eastAsia="Calibri" w:hAnsi="Calibri" w:cs="Calibri"/>
          <w:sz w:val="22"/>
          <w:lang w:eastAsia="zh-CN" w:bidi="ar-SA"/>
        </w:rPr>
      </w:pPr>
      <w:r w:rsidRPr="00813FEE">
        <w:rPr>
          <w:rFonts w:ascii="Calibri" w:eastAsia="Calibri" w:hAnsi="Calibri" w:cs="Calibri"/>
          <w:sz w:val="22"/>
          <w:lang w:eastAsia="zh-CN" w:bidi="ar-SA"/>
        </w:rPr>
        <w:t>What should you do?</w:t>
      </w:r>
    </w:p>
    <w:p w14:paraId="270BE89B" w14:textId="77777777" w:rsidR="00E64103" w:rsidRPr="00813FEE" w:rsidRDefault="00E64103" w:rsidP="00E64103">
      <w:pPr>
        <w:numPr>
          <w:ilvl w:val="4"/>
          <w:numId w:val="5"/>
        </w:numPr>
        <w:spacing w:after="0" w:line="240" w:lineRule="auto"/>
        <w:ind w:left="2088"/>
        <w:contextualSpacing/>
        <w:rPr>
          <w:rFonts w:ascii="Calibri" w:eastAsia="Calibri" w:hAnsi="Calibri" w:cs="Calibri"/>
          <w:sz w:val="22"/>
          <w:lang w:eastAsia="zh-CN" w:bidi="ar-SA"/>
        </w:rPr>
      </w:pPr>
      <w:r w:rsidRPr="00813FEE">
        <w:rPr>
          <w:rFonts w:ascii="Calibri" w:eastAsia="Calibri" w:hAnsi="Calibri" w:cs="Calibri"/>
          <w:sz w:val="22"/>
          <w:lang w:eastAsia="zh-CN" w:bidi="ar-SA"/>
        </w:rPr>
        <w:t>Get your other two teammates on yours and Adeline’s side, to out-vote Raj and Tze Wee’s way of running the TBL discussion.</w:t>
      </w:r>
    </w:p>
    <w:p w14:paraId="0EE73F9A" w14:textId="66C0E075" w:rsidR="00E64103" w:rsidRPr="00E0182A" w:rsidRDefault="00E64103" w:rsidP="00E64103">
      <w:pPr>
        <w:numPr>
          <w:ilvl w:val="4"/>
          <w:numId w:val="5"/>
        </w:numPr>
        <w:spacing w:after="0" w:line="240" w:lineRule="auto"/>
        <w:ind w:left="2088"/>
        <w:contextualSpacing/>
        <w:rPr>
          <w:rFonts w:ascii="Calibri" w:eastAsia="Calibri" w:hAnsi="Calibri" w:cs="Calibri"/>
          <w:sz w:val="22"/>
          <w:lang w:eastAsia="zh-CN" w:bidi="ar-SA"/>
        </w:rPr>
      </w:pPr>
      <w:r w:rsidRPr="00E0182A">
        <w:rPr>
          <w:rFonts w:ascii="Calibri" w:eastAsia="Calibri" w:hAnsi="Calibri" w:cs="Calibri"/>
          <w:sz w:val="22"/>
          <w:lang w:eastAsia="zh-CN" w:bidi="ar-SA"/>
        </w:rPr>
        <w:t>Go back to the team contract that your team created</w:t>
      </w:r>
      <w:r w:rsidR="00FB7B3C" w:rsidRPr="00E0182A">
        <w:rPr>
          <w:rFonts w:ascii="Calibri" w:eastAsia="Calibri" w:hAnsi="Calibri" w:cs="Calibri"/>
          <w:sz w:val="22"/>
          <w:lang w:eastAsia="zh-CN" w:bidi="ar-SA"/>
        </w:rPr>
        <w:t xml:space="preserve"> at the start of the year</w:t>
      </w:r>
      <w:r w:rsidRPr="00E0182A">
        <w:rPr>
          <w:rFonts w:ascii="Calibri" w:eastAsia="Calibri" w:hAnsi="Calibri" w:cs="Calibri"/>
          <w:sz w:val="22"/>
          <w:lang w:eastAsia="zh-CN" w:bidi="ar-SA"/>
        </w:rPr>
        <w:t>, holding Raj and Tze Wee to the points on collaborative learning through team decision making.</w:t>
      </w:r>
    </w:p>
    <w:p w14:paraId="587FC0C0" w14:textId="77777777" w:rsidR="00E64103" w:rsidRPr="00813FEE" w:rsidRDefault="00E64103" w:rsidP="00E64103">
      <w:pPr>
        <w:numPr>
          <w:ilvl w:val="4"/>
          <w:numId w:val="5"/>
        </w:numPr>
        <w:spacing w:after="0" w:line="240" w:lineRule="auto"/>
        <w:ind w:left="2088"/>
        <w:contextualSpacing/>
        <w:rPr>
          <w:rFonts w:ascii="Calibri" w:eastAsia="Calibri" w:hAnsi="Calibri" w:cs="Calibri"/>
          <w:sz w:val="22"/>
          <w:lang w:eastAsia="zh-CN" w:bidi="ar-SA"/>
        </w:rPr>
      </w:pPr>
      <w:r w:rsidRPr="00813FEE">
        <w:rPr>
          <w:rFonts w:ascii="Calibri" w:eastAsia="Calibri" w:hAnsi="Calibri" w:cs="Calibri"/>
          <w:sz w:val="22"/>
          <w:lang w:eastAsia="zh-CN" w:bidi="ar-SA"/>
        </w:rPr>
        <w:lastRenderedPageBreak/>
        <w:t xml:space="preserve">Decide to continue to keep quiet. After all, Raj and Tze </w:t>
      </w:r>
      <w:proofErr w:type="spellStart"/>
      <w:r w:rsidRPr="00813FEE">
        <w:rPr>
          <w:rFonts w:ascii="Calibri" w:eastAsia="Calibri" w:hAnsi="Calibri" w:cs="Calibri"/>
          <w:sz w:val="22"/>
          <w:lang w:eastAsia="zh-CN" w:bidi="ar-SA"/>
        </w:rPr>
        <w:t>Wee</w:t>
      </w:r>
      <w:proofErr w:type="spellEnd"/>
      <w:r w:rsidRPr="00813FEE">
        <w:rPr>
          <w:rFonts w:ascii="Calibri" w:eastAsia="Calibri" w:hAnsi="Calibri" w:cs="Calibri"/>
          <w:sz w:val="22"/>
          <w:lang w:eastAsia="zh-CN" w:bidi="ar-SA"/>
        </w:rPr>
        <w:t xml:space="preserve"> have always proven to be correct in their choices. They’re always the ones who stand up to defend their answers anyway.</w:t>
      </w:r>
    </w:p>
    <w:p w14:paraId="38125C5E" w14:textId="77777777" w:rsidR="00E64103" w:rsidRPr="00813FEE" w:rsidRDefault="00E64103" w:rsidP="00E64103">
      <w:pPr>
        <w:numPr>
          <w:ilvl w:val="4"/>
          <w:numId w:val="5"/>
        </w:numPr>
        <w:spacing w:after="0" w:line="240" w:lineRule="auto"/>
        <w:ind w:left="2088"/>
        <w:contextualSpacing/>
        <w:rPr>
          <w:rFonts w:ascii="Calibri" w:eastAsia="Calibri" w:hAnsi="Calibri" w:cs="Calibri"/>
          <w:sz w:val="22"/>
          <w:lang w:eastAsia="zh-CN" w:bidi="ar-SA"/>
        </w:rPr>
      </w:pPr>
      <w:r w:rsidRPr="00813FEE">
        <w:rPr>
          <w:rFonts w:ascii="Calibri" w:eastAsia="Calibri" w:hAnsi="Calibri" w:cs="Calibri"/>
          <w:sz w:val="22"/>
          <w:lang w:eastAsia="zh-CN" w:bidi="ar-SA"/>
        </w:rPr>
        <w:t>Study harder to be the one to better explain the concepts to Adeline after each TBL. This way, everyone in the team will have an understanding of the concepts, and the team can remain united.</w:t>
      </w:r>
    </w:p>
    <w:p w14:paraId="336E5B17" w14:textId="77777777" w:rsidR="00E64103" w:rsidRDefault="00E64103" w:rsidP="00E64103">
      <w:pPr>
        <w:spacing w:after="0" w:line="240" w:lineRule="auto"/>
        <w:rPr>
          <w:rFonts w:ascii="Calibri" w:eastAsia="Calibri" w:hAnsi="Calibri" w:cs="Calibri"/>
          <w:sz w:val="22"/>
          <w:lang w:eastAsia="zh-CN" w:bidi="ar-SA"/>
        </w:rPr>
      </w:pPr>
    </w:p>
    <w:p w14:paraId="153C6EC8" w14:textId="6D49572F" w:rsidR="00E0182A" w:rsidRPr="00813FEE" w:rsidRDefault="00E0182A" w:rsidP="00E64103">
      <w:pPr>
        <w:spacing w:after="0" w:line="240" w:lineRule="auto"/>
        <w:rPr>
          <w:rFonts w:ascii="Calibri" w:eastAsia="Calibri" w:hAnsi="Calibri" w:cs="Calibri"/>
          <w:sz w:val="22"/>
          <w:lang w:eastAsia="zh-CN" w:bidi="ar-SA"/>
        </w:rPr>
      </w:pPr>
      <w:r>
        <w:rPr>
          <w:rFonts w:ascii="Calibri" w:eastAsia="Calibri" w:hAnsi="Calibri" w:cs="Calibri"/>
          <w:sz w:val="22"/>
          <w:lang w:eastAsia="zh-CN" w:bidi="ar-SA"/>
        </w:rPr>
        <w:t>Answer: B</w:t>
      </w:r>
    </w:p>
    <w:p w14:paraId="2BA94C23" w14:textId="77777777" w:rsidR="00E64103" w:rsidRPr="00813FEE" w:rsidRDefault="00E64103" w:rsidP="00E64103">
      <w:pPr>
        <w:spacing w:after="0" w:line="240" w:lineRule="auto"/>
        <w:ind w:left="720"/>
        <w:rPr>
          <w:rFonts w:ascii="Calibri" w:eastAsia="Calibri" w:hAnsi="Calibri" w:cs="Calibri"/>
          <w:i/>
          <w:color w:val="1F497D"/>
          <w:sz w:val="22"/>
          <w:lang w:eastAsia="zh-CN" w:bidi="ar-SA"/>
        </w:rPr>
      </w:pPr>
      <w:r w:rsidRPr="00813FEE">
        <w:rPr>
          <w:rFonts w:ascii="Calibri" w:eastAsia="Calibri" w:hAnsi="Calibri" w:cs="Calibri"/>
          <w:i/>
          <w:color w:val="1F497D"/>
          <w:sz w:val="22"/>
          <w:lang w:eastAsia="zh-CN" w:bidi="ar-SA"/>
        </w:rPr>
        <w:t>Rationale: D is also a good action to take, however it doesn’t fix the issue inherent in the team. Raj and Tze Wee have issues on the attitude level that they may bring with them in their teamwork habits beyond TBL.</w:t>
      </w:r>
    </w:p>
    <w:p w14:paraId="18DA98D5" w14:textId="77777777" w:rsidR="00E64103" w:rsidRPr="00813FEE" w:rsidRDefault="00E64103" w:rsidP="00E64103">
      <w:pPr>
        <w:spacing w:after="0" w:line="240" w:lineRule="auto"/>
        <w:ind w:left="720"/>
        <w:rPr>
          <w:rFonts w:ascii="Calibri" w:eastAsia="Calibri" w:hAnsi="Calibri" w:cs="Calibri"/>
          <w:i/>
          <w:color w:val="1F497D"/>
          <w:sz w:val="22"/>
          <w:lang w:eastAsia="zh-CN" w:bidi="ar-SA"/>
        </w:rPr>
      </w:pPr>
    </w:p>
    <w:p w14:paraId="1525ED1C" w14:textId="77777777" w:rsidR="00E64103" w:rsidRPr="00813FEE" w:rsidRDefault="00E64103" w:rsidP="00E64103">
      <w:pPr>
        <w:spacing w:after="0" w:line="240" w:lineRule="auto"/>
        <w:rPr>
          <w:rFonts w:ascii="Calibri" w:eastAsia="Calibri" w:hAnsi="Calibri" w:cs="Calibri"/>
          <w:sz w:val="22"/>
          <w:lang w:eastAsia="zh-CN" w:bidi="ar-SA"/>
        </w:rPr>
      </w:pPr>
    </w:p>
    <w:p w14:paraId="6B061AD1" w14:textId="1A16C8BD" w:rsidR="00E64103" w:rsidRPr="00813FEE" w:rsidRDefault="00E64103" w:rsidP="00E64103">
      <w:pPr>
        <w:numPr>
          <w:ilvl w:val="0"/>
          <w:numId w:val="6"/>
        </w:numPr>
        <w:spacing w:after="0" w:line="240" w:lineRule="auto"/>
        <w:contextualSpacing/>
        <w:rPr>
          <w:rFonts w:ascii="Calibri" w:eastAsia="Calibri" w:hAnsi="Calibri" w:cs="Calibri"/>
          <w:sz w:val="22"/>
          <w:lang w:eastAsia="zh-CN" w:bidi="ar-SA"/>
        </w:rPr>
      </w:pPr>
      <w:r w:rsidRPr="00813FEE">
        <w:rPr>
          <w:rFonts w:ascii="Calibri" w:eastAsia="Calibri" w:hAnsi="Calibri" w:cs="Calibri"/>
          <w:sz w:val="22"/>
          <w:lang w:eastAsia="zh-CN" w:bidi="ar-SA"/>
        </w:rPr>
        <w:t xml:space="preserve">New faculty member Dr A, who has just completed his first TBL session co-teaching with Dr B, received the following </w:t>
      </w:r>
      <w:r w:rsidR="003A7980">
        <w:rPr>
          <w:rFonts w:ascii="Calibri" w:eastAsia="Calibri" w:hAnsi="Calibri" w:cs="Calibri"/>
          <w:sz w:val="22"/>
          <w:lang w:eastAsia="zh-CN" w:bidi="ar-SA"/>
        </w:rPr>
        <w:t>student feedback</w:t>
      </w:r>
      <w:r w:rsidRPr="00813FEE">
        <w:rPr>
          <w:rFonts w:ascii="Calibri" w:eastAsia="Calibri" w:hAnsi="Calibri" w:cs="Calibri"/>
          <w:sz w:val="22"/>
          <w:lang w:eastAsia="zh-CN" w:bidi="ar-SA"/>
        </w:rPr>
        <w:t xml:space="preserve">. </w:t>
      </w:r>
      <w:r w:rsidR="009F317C" w:rsidRPr="00813FEE">
        <w:rPr>
          <w:rFonts w:ascii="Calibri" w:eastAsia="Calibri" w:hAnsi="Calibri" w:cs="Calibri"/>
          <w:sz w:val="22"/>
          <w:lang w:eastAsia="zh-CN" w:bidi="ar-SA"/>
        </w:rPr>
        <w:t>Which of the f</w:t>
      </w:r>
      <w:r w:rsidRPr="00813FEE">
        <w:rPr>
          <w:rFonts w:ascii="Calibri" w:eastAsia="Calibri" w:hAnsi="Calibri" w:cs="Calibri"/>
          <w:sz w:val="22"/>
          <w:lang w:eastAsia="zh-CN" w:bidi="ar-SA"/>
        </w:rPr>
        <w:t>ollowing</w:t>
      </w:r>
      <w:r w:rsidR="009F317C" w:rsidRPr="00813FEE">
        <w:rPr>
          <w:rFonts w:ascii="Calibri" w:eastAsia="Calibri" w:hAnsi="Calibri" w:cs="Calibri"/>
          <w:sz w:val="22"/>
          <w:lang w:eastAsia="zh-CN" w:bidi="ar-SA"/>
        </w:rPr>
        <w:t xml:space="preserve"> is the most constructive</w:t>
      </w:r>
      <w:r w:rsidR="003A7980">
        <w:rPr>
          <w:rFonts w:ascii="Calibri" w:eastAsia="Calibri" w:hAnsi="Calibri" w:cs="Calibri"/>
          <w:sz w:val="22"/>
          <w:lang w:eastAsia="zh-CN" w:bidi="ar-SA"/>
        </w:rPr>
        <w:t>ly-phrased</w:t>
      </w:r>
      <w:r w:rsidRPr="00813FEE">
        <w:rPr>
          <w:rFonts w:ascii="Calibri" w:eastAsia="Calibri" w:hAnsi="Calibri" w:cs="Calibri"/>
          <w:sz w:val="22"/>
          <w:lang w:eastAsia="zh-CN" w:bidi="ar-SA"/>
        </w:rPr>
        <w:t xml:space="preserve"> feedback</w:t>
      </w:r>
      <w:r w:rsidR="009F317C" w:rsidRPr="00813FEE">
        <w:rPr>
          <w:rFonts w:ascii="Calibri" w:eastAsia="Calibri" w:hAnsi="Calibri" w:cs="Calibri"/>
          <w:sz w:val="22"/>
          <w:lang w:eastAsia="zh-CN" w:bidi="ar-SA"/>
        </w:rPr>
        <w:t xml:space="preserve">? </w:t>
      </w:r>
      <w:r w:rsidRPr="00813FEE">
        <w:rPr>
          <w:rFonts w:ascii="Calibri" w:eastAsia="Calibri" w:hAnsi="Calibri" w:cs="Calibri"/>
          <w:sz w:val="22"/>
          <w:lang w:eastAsia="zh-CN" w:bidi="ar-SA"/>
        </w:rPr>
        <w:t xml:space="preserve"> </w:t>
      </w:r>
    </w:p>
    <w:p w14:paraId="643FC759" w14:textId="77777777" w:rsidR="009F317C" w:rsidRPr="00813FEE" w:rsidRDefault="009F317C" w:rsidP="009F317C">
      <w:pPr>
        <w:spacing w:after="0" w:line="240" w:lineRule="auto"/>
        <w:ind w:left="990"/>
        <w:contextualSpacing/>
        <w:rPr>
          <w:rFonts w:ascii="Calibri" w:eastAsia="Calibri" w:hAnsi="Calibri" w:cs="Calibri"/>
          <w:sz w:val="22"/>
          <w:lang w:eastAsia="zh-CN" w:bidi="ar-SA"/>
        </w:rPr>
      </w:pPr>
    </w:p>
    <w:p w14:paraId="7DCF923F" w14:textId="5785C500" w:rsidR="00E64103" w:rsidRPr="00813FEE" w:rsidRDefault="00E64103" w:rsidP="00E64103">
      <w:pPr>
        <w:numPr>
          <w:ilvl w:val="1"/>
          <w:numId w:val="6"/>
        </w:numPr>
        <w:spacing w:after="0" w:line="240" w:lineRule="auto"/>
        <w:contextualSpacing/>
        <w:rPr>
          <w:rFonts w:ascii="Calibri" w:eastAsia="Calibri" w:hAnsi="Calibri" w:cs="Calibri"/>
          <w:sz w:val="22"/>
          <w:lang w:eastAsia="zh-CN" w:bidi="ar-SA"/>
        </w:rPr>
      </w:pPr>
      <w:r w:rsidRPr="00813FEE">
        <w:rPr>
          <w:rFonts w:ascii="Calibri" w:eastAsia="Calibri" w:hAnsi="Calibri" w:cs="Calibri"/>
          <w:sz w:val="22"/>
          <w:lang w:eastAsia="zh-CN" w:bidi="ar-SA"/>
        </w:rPr>
        <w:t xml:space="preserve">Dr A could learn a thing or two from Dr B. Dr B was just much clearer in her explanations, and we all much prefer learning from her. Can we just have Dr B for the rest of the </w:t>
      </w:r>
      <w:r w:rsidR="003D1733" w:rsidRPr="00813FEE">
        <w:rPr>
          <w:rFonts w:ascii="Calibri" w:eastAsia="Calibri" w:hAnsi="Calibri" w:cs="Calibri"/>
          <w:sz w:val="22"/>
          <w:lang w:eastAsia="zh-CN" w:bidi="ar-SA"/>
        </w:rPr>
        <w:t>module</w:t>
      </w:r>
      <w:r w:rsidRPr="00813FEE">
        <w:rPr>
          <w:rFonts w:ascii="Calibri" w:eastAsia="Calibri" w:hAnsi="Calibri" w:cs="Calibri"/>
          <w:sz w:val="22"/>
          <w:lang w:eastAsia="zh-CN" w:bidi="ar-SA"/>
        </w:rPr>
        <w:t>?</w:t>
      </w:r>
    </w:p>
    <w:p w14:paraId="1F2A70D4" w14:textId="77777777" w:rsidR="00E64103" w:rsidRPr="00813FEE" w:rsidRDefault="00E64103" w:rsidP="00E64103">
      <w:pPr>
        <w:numPr>
          <w:ilvl w:val="1"/>
          <w:numId w:val="6"/>
        </w:numPr>
        <w:spacing w:after="0" w:line="240" w:lineRule="auto"/>
        <w:contextualSpacing/>
        <w:rPr>
          <w:rFonts w:ascii="Calibri" w:eastAsia="Calibri" w:hAnsi="Calibri" w:cs="Calibri"/>
          <w:sz w:val="22"/>
          <w:lang w:eastAsia="zh-CN" w:bidi="ar-SA"/>
        </w:rPr>
      </w:pPr>
      <w:r w:rsidRPr="00813FEE">
        <w:rPr>
          <w:rFonts w:ascii="Calibri" w:eastAsia="Calibri" w:hAnsi="Calibri" w:cs="Calibri"/>
          <w:sz w:val="22"/>
          <w:lang w:eastAsia="zh-CN" w:bidi="ar-SA"/>
        </w:rPr>
        <w:t>Dr A did really well for his first TBL session. Keep up the good work! We really appreciated your mini lecture after every AE question, as well as the extra notes that you’ve emailed to some of us.</w:t>
      </w:r>
    </w:p>
    <w:p w14:paraId="3A3724E5" w14:textId="3D8A8AA0" w:rsidR="00E64103" w:rsidRPr="00E0182A" w:rsidRDefault="009D348D" w:rsidP="00E64103">
      <w:pPr>
        <w:numPr>
          <w:ilvl w:val="1"/>
          <w:numId w:val="6"/>
        </w:numPr>
        <w:spacing w:after="0" w:line="240" w:lineRule="auto"/>
        <w:contextualSpacing/>
        <w:rPr>
          <w:rFonts w:ascii="Calibri" w:eastAsia="Calibri" w:hAnsi="Calibri" w:cs="Calibri"/>
          <w:sz w:val="22"/>
          <w:lang w:eastAsia="zh-CN" w:bidi="ar-SA"/>
        </w:rPr>
      </w:pPr>
      <w:r w:rsidRPr="00E0182A">
        <w:rPr>
          <w:rFonts w:ascii="Calibri" w:eastAsia="Calibri" w:hAnsi="Calibri" w:cs="Calibri"/>
          <w:sz w:val="22"/>
          <w:lang w:eastAsia="zh-CN" w:bidi="ar-SA"/>
        </w:rPr>
        <w:t xml:space="preserve">Dr A’s questions tended to be </w:t>
      </w:r>
      <w:r w:rsidR="009D51F0" w:rsidRPr="00E0182A">
        <w:rPr>
          <w:rFonts w:ascii="Calibri" w:eastAsia="Calibri" w:hAnsi="Calibri" w:cs="Calibri"/>
          <w:sz w:val="22"/>
          <w:lang w:eastAsia="zh-CN" w:bidi="ar-SA"/>
        </w:rPr>
        <w:t xml:space="preserve">unclear, and he would often answer his own questions without </w:t>
      </w:r>
      <w:r w:rsidR="00426EE4" w:rsidRPr="00E0182A">
        <w:rPr>
          <w:rFonts w:ascii="Calibri" w:eastAsia="Calibri" w:hAnsi="Calibri" w:cs="Calibri"/>
          <w:sz w:val="22"/>
          <w:lang w:eastAsia="zh-CN" w:bidi="ar-SA"/>
        </w:rPr>
        <w:t>providing us time to look them up</w:t>
      </w:r>
      <w:r w:rsidRPr="00E0182A">
        <w:rPr>
          <w:rFonts w:ascii="Calibri" w:eastAsia="Calibri" w:hAnsi="Calibri" w:cs="Calibri"/>
          <w:sz w:val="22"/>
          <w:lang w:eastAsia="zh-CN" w:bidi="ar-SA"/>
        </w:rPr>
        <w:t xml:space="preserve">. </w:t>
      </w:r>
      <w:r w:rsidR="00E64103" w:rsidRPr="00E0182A">
        <w:rPr>
          <w:rFonts w:ascii="Calibri" w:eastAsia="Calibri" w:hAnsi="Calibri" w:cs="Calibri"/>
          <w:sz w:val="22"/>
          <w:lang w:eastAsia="zh-CN" w:bidi="ar-SA"/>
        </w:rPr>
        <w:t xml:space="preserve">Perhaps he could break down his questions into more </w:t>
      </w:r>
      <w:r w:rsidR="00E13FC3" w:rsidRPr="00E0182A">
        <w:rPr>
          <w:rFonts w:ascii="Calibri" w:eastAsia="Calibri" w:hAnsi="Calibri" w:cs="Calibri"/>
          <w:sz w:val="22"/>
          <w:lang w:eastAsia="zh-CN" w:bidi="ar-SA"/>
        </w:rPr>
        <w:t>digestible</w:t>
      </w:r>
      <w:r w:rsidR="00E64103" w:rsidRPr="00E0182A">
        <w:rPr>
          <w:rFonts w:ascii="Calibri" w:eastAsia="Calibri" w:hAnsi="Calibri" w:cs="Calibri"/>
          <w:sz w:val="22"/>
          <w:lang w:eastAsia="zh-CN" w:bidi="ar-SA"/>
        </w:rPr>
        <w:t xml:space="preserve"> parts and give us time to discuss them before answering them himself.</w:t>
      </w:r>
    </w:p>
    <w:p w14:paraId="708F41A6" w14:textId="01096BEF" w:rsidR="00E64103" w:rsidRPr="00813FEE" w:rsidRDefault="00E64103" w:rsidP="00E64103">
      <w:pPr>
        <w:numPr>
          <w:ilvl w:val="1"/>
          <w:numId w:val="6"/>
        </w:numPr>
        <w:spacing w:after="0" w:line="240" w:lineRule="auto"/>
        <w:contextualSpacing/>
        <w:rPr>
          <w:rFonts w:ascii="Calibri" w:eastAsia="Calibri" w:hAnsi="Calibri" w:cs="Calibri"/>
          <w:sz w:val="22"/>
          <w:lang w:eastAsia="zh-CN" w:bidi="ar-SA"/>
        </w:rPr>
      </w:pPr>
      <w:r w:rsidRPr="00813FEE">
        <w:rPr>
          <w:rFonts w:ascii="Calibri" w:eastAsia="Calibri" w:hAnsi="Calibri" w:cs="Calibri"/>
          <w:sz w:val="22"/>
          <w:lang w:eastAsia="zh-CN" w:bidi="ar-SA"/>
        </w:rPr>
        <w:t xml:space="preserve">Dr A, please speak more clearly. </w:t>
      </w:r>
      <w:r w:rsidR="002D6D18">
        <w:rPr>
          <w:rFonts w:ascii="Calibri" w:eastAsia="Calibri" w:hAnsi="Calibri" w:cs="Calibri"/>
          <w:sz w:val="22"/>
          <w:lang w:eastAsia="zh-CN" w:bidi="ar-SA"/>
        </w:rPr>
        <w:t>My team couldn’t understand you and had to approach Dr B to ask after the lesson.</w:t>
      </w:r>
      <w:r w:rsidRPr="00813FEE">
        <w:rPr>
          <w:rFonts w:ascii="Calibri" w:eastAsia="Calibri" w:hAnsi="Calibri" w:cs="Calibri"/>
          <w:sz w:val="22"/>
          <w:lang w:eastAsia="zh-CN" w:bidi="ar-SA"/>
        </w:rPr>
        <w:t xml:space="preserve"> Thank you.</w:t>
      </w:r>
    </w:p>
    <w:p w14:paraId="42D6830D" w14:textId="77777777" w:rsidR="00E64103" w:rsidRPr="00813FEE" w:rsidRDefault="00E64103" w:rsidP="00E64103">
      <w:pPr>
        <w:spacing w:after="0" w:line="240" w:lineRule="auto"/>
        <w:contextualSpacing/>
        <w:rPr>
          <w:rFonts w:ascii="Calibri" w:eastAsia="Calibri" w:hAnsi="Calibri" w:cs="Calibri"/>
          <w:sz w:val="22"/>
          <w:lang w:eastAsia="zh-CN" w:bidi="ar-SA"/>
        </w:rPr>
      </w:pPr>
    </w:p>
    <w:p w14:paraId="3A6E6C67" w14:textId="7FE12B3C" w:rsidR="00E64103" w:rsidRDefault="00E0182A" w:rsidP="00E64103">
      <w:pPr>
        <w:spacing w:after="0" w:line="240" w:lineRule="auto"/>
        <w:contextualSpacing/>
        <w:rPr>
          <w:rFonts w:ascii="Calibri" w:eastAsia="Calibri" w:hAnsi="Calibri" w:cs="Calibri"/>
          <w:sz w:val="22"/>
          <w:lang w:eastAsia="zh-CN" w:bidi="ar-SA"/>
        </w:rPr>
      </w:pPr>
      <w:r>
        <w:rPr>
          <w:rFonts w:ascii="Calibri" w:eastAsia="Calibri" w:hAnsi="Calibri" w:cs="Calibri"/>
          <w:sz w:val="22"/>
          <w:lang w:eastAsia="zh-CN" w:bidi="ar-SA"/>
        </w:rPr>
        <w:t>Answer: C</w:t>
      </w:r>
    </w:p>
    <w:p w14:paraId="7178619A" w14:textId="77777777" w:rsidR="00E0182A" w:rsidRPr="00813FEE" w:rsidRDefault="00E0182A" w:rsidP="00E64103">
      <w:pPr>
        <w:spacing w:after="0" w:line="240" w:lineRule="auto"/>
        <w:contextualSpacing/>
        <w:rPr>
          <w:rFonts w:ascii="Calibri" w:eastAsia="Calibri" w:hAnsi="Calibri" w:cs="Calibri"/>
          <w:sz w:val="22"/>
          <w:lang w:eastAsia="zh-CN" w:bidi="ar-SA"/>
        </w:rPr>
      </w:pPr>
    </w:p>
    <w:p w14:paraId="39418DBA" w14:textId="0FE41F3B" w:rsidR="00E64103" w:rsidRPr="00813FEE" w:rsidRDefault="00E64103" w:rsidP="00034452">
      <w:pPr>
        <w:spacing w:after="0" w:line="240" w:lineRule="auto"/>
        <w:jc w:val="left"/>
        <w:rPr>
          <w:rFonts w:ascii="Calibri" w:eastAsia="Calibri" w:hAnsi="Calibri" w:cs="Calibri"/>
          <w:color w:val="1F497D"/>
          <w:sz w:val="22"/>
          <w:lang w:eastAsia="zh-CN" w:bidi="ar-SA"/>
        </w:rPr>
      </w:pPr>
    </w:p>
    <w:p w14:paraId="22E6D809" w14:textId="77777777" w:rsidR="008D290B" w:rsidRPr="00813FEE" w:rsidRDefault="008D290B" w:rsidP="008D290B">
      <w:pPr>
        <w:ind w:left="720"/>
        <w:rPr>
          <w:rFonts w:ascii="Calibri" w:hAnsi="Calibri" w:cs="Calibri"/>
          <w:sz w:val="22"/>
        </w:rPr>
      </w:pPr>
    </w:p>
    <w:sectPr w:rsidR="008D290B" w:rsidRPr="00813FEE" w:rsidSect="002866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B55FB9"/>
    <w:multiLevelType w:val="hybridMultilevel"/>
    <w:tmpl w:val="C1D492D6"/>
    <w:lvl w:ilvl="0" w:tplc="3B5477E8">
      <w:start w:val="1"/>
      <w:numFmt w:val="decimal"/>
      <w:lvlText w:val="%1."/>
      <w:lvlJc w:val="left"/>
      <w:pPr>
        <w:ind w:left="990" w:hanging="360"/>
      </w:pPr>
      <w:rPr>
        <w:rFonts w:hint="default"/>
      </w:rPr>
    </w:lvl>
    <w:lvl w:ilvl="1" w:tplc="DDDAB03E">
      <w:start w:val="1"/>
      <w:numFmt w:val="upp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7353A2D"/>
    <w:multiLevelType w:val="hybridMultilevel"/>
    <w:tmpl w:val="14C2C2D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F12453B"/>
    <w:multiLevelType w:val="hybridMultilevel"/>
    <w:tmpl w:val="35544096"/>
    <w:lvl w:ilvl="0" w:tplc="69927D52">
      <w:start w:val="1"/>
      <w:numFmt w:val="decimal"/>
      <w:lvlText w:val="%1."/>
      <w:lvlJc w:val="left"/>
      <w:pPr>
        <w:ind w:left="1350" w:hanging="360"/>
      </w:pPr>
      <w:rPr>
        <w:rFonts w:hint="default"/>
      </w:rPr>
    </w:lvl>
    <w:lvl w:ilvl="1" w:tplc="08090019">
      <w:start w:val="1"/>
      <w:numFmt w:val="lowerLetter"/>
      <w:lvlText w:val="%2."/>
      <w:lvlJc w:val="left"/>
      <w:pPr>
        <w:ind w:left="2070" w:hanging="360"/>
      </w:pPr>
    </w:lvl>
    <w:lvl w:ilvl="2" w:tplc="0809001B" w:tentative="1">
      <w:start w:val="1"/>
      <w:numFmt w:val="lowerRoman"/>
      <w:lvlText w:val="%3."/>
      <w:lvlJc w:val="right"/>
      <w:pPr>
        <w:ind w:left="2790" w:hanging="180"/>
      </w:pPr>
    </w:lvl>
    <w:lvl w:ilvl="3" w:tplc="0809000F" w:tentative="1">
      <w:start w:val="1"/>
      <w:numFmt w:val="decimal"/>
      <w:lvlText w:val="%4."/>
      <w:lvlJc w:val="left"/>
      <w:pPr>
        <w:ind w:left="3510" w:hanging="360"/>
      </w:pPr>
    </w:lvl>
    <w:lvl w:ilvl="4" w:tplc="08090019" w:tentative="1">
      <w:start w:val="1"/>
      <w:numFmt w:val="lowerLetter"/>
      <w:lvlText w:val="%5."/>
      <w:lvlJc w:val="left"/>
      <w:pPr>
        <w:ind w:left="4230" w:hanging="360"/>
      </w:pPr>
    </w:lvl>
    <w:lvl w:ilvl="5" w:tplc="0809001B" w:tentative="1">
      <w:start w:val="1"/>
      <w:numFmt w:val="lowerRoman"/>
      <w:lvlText w:val="%6."/>
      <w:lvlJc w:val="right"/>
      <w:pPr>
        <w:ind w:left="4950" w:hanging="180"/>
      </w:pPr>
    </w:lvl>
    <w:lvl w:ilvl="6" w:tplc="0809000F" w:tentative="1">
      <w:start w:val="1"/>
      <w:numFmt w:val="decimal"/>
      <w:lvlText w:val="%7."/>
      <w:lvlJc w:val="left"/>
      <w:pPr>
        <w:ind w:left="5670" w:hanging="360"/>
      </w:pPr>
    </w:lvl>
    <w:lvl w:ilvl="7" w:tplc="08090019" w:tentative="1">
      <w:start w:val="1"/>
      <w:numFmt w:val="lowerLetter"/>
      <w:lvlText w:val="%8."/>
      <w:lvlJc w:val="left"/>
      <w:pPr>
        <w:ind w:left="6390" w:hanging="360"/>
      </w:pPr>
    </w:lvl>
    <w:lvl w:ilvl="8" w:tplc="0809001B" w:tentative="1">
      <w:start w:val="1"/>
      <w:numFmt w:val="lowerRoman"/>
      <w:lvlText w:val="%9."/>
      <w:lvlJc w:val="right"/>
      <w:pPr>
        <w:ind w:left="7110" w:hanging="180"/>
      </w:pPr>
    </w:lvl>
  </w:abstractNum>
  <w:abstractNum w:abstractNumId="3" w15:restartNumberingAfterBreak="0">
    <w:nsid w:val="5649705F"/>
    <w:multiLevelType w:val="hybridMultilevel"/>
    <w:tmpl w:val="9976CB9E"/>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5E245457"/>
    <w:multiLevelType w:val="hybridMultilevel"/>
    <w:tmpl w:val="96C6CB7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7865AF5"/>
    <w:multiLevelType w:val="hybridMultilevel"/>
    <w:tmpl w:val="3AEAB046"/>
    <w:lvl w:ilvl="0" w:tplc="4809000F">
      <w:start w:val="1"/>
      <w:numFmt w:val="decimal"/>
      <w:lvlText w:val="%1."/>
      <w:lvlJc w:val="left"/>
      <w:pPr>
        <w:ind w:left="720" w:hanging="360"/>
      </w:pPr>
    </w:lvl>
    <w:lvl w:ilvl="1" w:tplc="04090015">
      <w:start w:val="1"/>
      <w:numFmt w:val="upperLetter"/>
      <w:lvlText w:val="%2."/>
      <w:lvlJc w:val="left"/>
      <w:pPr>
        <w:ind w:left="1440" w:hanging="360"/>
      </w:pPr>
    </w:lvl>
    <w:lvl w:ilvl="2" w:tplc="04090015">
      <w:start w:val="1"/>
      <w:numFmt w:val="upperLetter"/>
      <w:lvlText w:val="%3."/>
      <w:lvlJc w:val="left"/>
      <w:pPr>
        <w:ind w:left="1440" w:hanging="180"/>
      </w:pPr>
    </w:lvl>
    <w:lvl w:ilvl="3" w:tplc="498E51F8">
      <w:start w:val="1"/>
      <w:numFmt w:val="decimal"/>
      <w:lvlText w:val="(%4)"/>
      <w:lvlJc w:val="left"/>
      <w:pPr>
        <w:ind w:left="2880" w:hanging="360"/>
      </w:pPr>
      <w:rPr>
        <w:rFonts w:hint="default"/>
      </w:rPr>
    </w:lvl>
    <w:lvl w:ilvl="4" w:tplc="DDDAB03E">
      <w:start w:val="1"/>
      <w:numFmt w:val="upperLetter"/>
      <w:lvlText w:val="%5)"/>
      <w:lvlJc w:val="left"/>
      <w:pPr>
        <w:ind w:left="3600" w:hanging="360"/>
      </w:pPr>
      <w:rPr>
        <w:rFonts w:hint="default"/>
      </w:r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6B600D92"/>
    <w:multiLevelType w:val="hybridMultilevel"/>
    <w:tmpl w:val="A5063FBC"/>
    <w:lvl w:ilvl="0" w:tplc="4809000F">
      <w:start w:val="1"/>
      <w:numFmt w:val="decimal"/>
      <w:lvlText w:val="%1."/>
      <w:lvlJc w:val="left"/>
      <w:pPr>
        <w:ind w:left="720" w:hanging="360"/>
      </w:pPr>
    </w:lvl>
    <w:lvl w:ilvl="1" w:tplc="04090015">
      <w:start w:val="1"/>
      <w:numFmt w:val="upperLetter"/>
      <w:lvlText w:val="%2."/>
      <w:lvlJc w:val="left"/>
      <w:pPr>
        <w:ind w:left="1440" w:hanging="360"/>
      </w:pPr>
    </w:lvl>
    <w:lvl w:ilvl="2" w:tplc="04090015">
      <w:start w:val="1"/>
      <w:numFmt w:val="upperLetter"/>
      <w:lvlText w:val="%3."/>
      <w:lvlJc w:val="left"/>
      <w:pPr>
        <w:ind w:left="144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357893252">
    <w:abstractNumId w:val="6"/>
  </w:num>
  <w:num w:numId="2" w16cid:durableId="1252618896">
    <w:abstractNumId w:val="4"/>
  </w:num>
  <w:num w:numId="3" w16cid:durableId="283998365">
    <w:abstractNumId w:val="3"/>
  </w:num>
  <w:num w:numId="4" w16cid:durableId="685444776">
    <w:abstractNumId w:val="1"/>
  </w:num>
  <w:num w:numId="5" w16cid:durableId="435055146">
    <w:abstractNumId w:val="5"/>
  </w:num>
  <w:num w:numId="6" w16cid:durableId="964040183">
    <w:abstractNumId w:val="0"/>
  </w:num>
  <w:num w:numId="7" w16cid:durableId="4820479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43BA"/>
    <w:rsid w:val="00023DE0"/>
    <w:rsid w:val="00034452"/>
    <w:rsid w:val="000B590D"/>
    <w:rsid w:val="000D59A8"/>
    <w:rsid w:val="000D5A46"/>
    <w:rsid w:val="000E0C9F"/>
    <w:rsid w:val="0011599E"/>
    <w:rsid w:val="00125301"/>
    <w:rsid w:val="0016709C"/>
    <w:rsid w:val="001A005C"/>
    <w:rsid w:val="00227EF4"/>
    <w:rsid w:val="0024485F"/>
    <w:rsid w:val="00252293"/>
    <w:rsid w:val="002866AB"/>
    <w:rsid w:val="002D6D18"/>
    <w:rsid w:val="00305C48"/>
    <w:rsid w:val="003264AE"/>
    <w:rsid w:val="00330DB6"/>
    <w:rsid w:val="003525D4"/>
    <w:rsid w:val="003643BA"/>
    <w:rsid w:val="003902A6"/>
    <w:rsid w:val="003A3566"/>
    <w:rsid w:val="003A7980"/>
    <w:rsid w:val="003D1733"/>
    <w:rsid w:val="003E679D"/>
    <w:rsid w:val="0040656F"/>
    <w:rsid w:val="00426EE4"/>
    <w:rsid w:val="00564BAA"/>
    <w:rsid w:val="005842E5"/>
    <w:rsid w:val="005A4BA2"/>
    <w:rsid w:val="005B6686"/>
    <w:rsid w:val="006524B1"/>
    <w:rsid w:val="0067278F"/>
    <w:rsid w:val="00676D3B"/>
    <w:rsid w:val="00686F80"/>
    <w:rsid w:val="006972CC"/>
    <w:rsid w:val="0073718C"/>
    <w:rsid w:val="00762CD7"/>
    <w:rsid w:val="0080664E"/>
    <w:rsid w:val="00813FEE"/>
    <w:rsid w:val="008D290B"/>
    <w:rsid w:val="00925006"/>
    <w:rsid w:val="00925940"/>
    <w:rsid w:val="00975732"/>
    <w:rsid w:val="0097674E"/>
    <w:rsid w:val="00983448"/>
    <w:rsid w:val="009C2578"/>
    <w:rsid w:val="009D348D"/>
    <w:rsid w:val="009D51F0"/>
    <w:rsid w:val="009F317C"/>
    <w:rsid w:val="00A74F09"/>
    <w:rsid w:val="00B456B0"/>
    <w:rsid w:val="00C47C06"/>
    <w:rsid w:val="00C53CD0"/>
    <w:rsid w:val="00CC720D"/>
    <w:rsid w:val="00CD3933"/>
    <w:rsid w:val="00D200FE"/>
    <w:rsid w:val="00E0182A"/>
    <w:rsid w:val="00E13FC3"/>
    <w:rsid w:val="00E23DBE"/>
    <w:rsid w:val="00E64103"/>
    <w:rsid w:val="00E86E8D"/>
    <w:rsid w:val="00EE6F07"/>
    <w:rsid w:val="00EF401D"/>
    <w:rsid w:val="00F14176"/>
    <w:rsid w:val="00F20F5A"/>
    <w:rsid w:val="00F27887"/>
    <w:rsid w:val="00F35E76"/>
    <w:rsid w:val="00F37DF3"/>
    <w:rsid w:val="00FB7B3C"/>
    <w:rsid w:val="00FD3097"/>
    <w:rsid w:val="00FE639E"/>
    <w:rsid w:val="36CF9E0B"/>
    <w:rsid w:val="4D6FAB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EB848"/>
  <w15:chartTrackingRefBased/>
  <w15:docId w15:val="{7EB882D8-3F36-4C13-BE65-E9E41A64B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CD0"/>
    <w:pPr>
      <w:jc w:val="both"/>
    </w:pPr>
    <w:rPr>
      <w:sz w:val="24"/>
      <w:lang w:val="en-SG"/>
    </w:rPr>
  </w:style>
  <w:style w:type="paragraph" w:styleId="Heading1">
    <w:name w:val="heading 1"/>
    <w:basedOn w:val="Normal"/>
    <w:next w:val="Normal"/>
    <w:link w:val="Heading1Char"/>
    <w:uiPriority w:val="9"/>
    <w:qFormat/>
    <w:rsid w:val="0080664E"/>
    <w:pPr>
      <w:spacing w:before="480" w:after="0"/>
      <w:contextualSpacing/>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1A005C"/>
    <w:pPr>
      <w:spacing w:before="200" w:after="0"/>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iPriority w:val="9"/>
    <w:unhideWhenUsed/>
    <w:qFormat/>
    <w:rsid w:val="001A005C"/>
    <w:pPr>
      <w:spacing w:before="200" w:after="0" w:line="271" w:lineRule="auto"/>
      <w:outlineLvl w:val="2"/>
    </w:pPr>
    <w:rPr>
      <w:rFonts w:asciiTheme="majorHAnsi" w:eastAsiaTheme="majorEastAsia" w:hAnsiTheme="majorHAnsi" w:cstheme="majorBidi"/>
      <w:b/>
      <w:bCs/>
      <w:i/>
      <w:sz w:val="28"/>
    </w:rPr>
  </w:style>
  <w:style w:type="paragraph" w:styleId="Heading4">
    <w:name w:val="heading 4"/>
    <w:basedOn w:val="Normal"/>
    <w:next w:val="Normal"/>
    <w:link w:val="Heading4Char"/>
    <w:uiPriority w:val="9"/>
    <w:unhideWhenUsed/>
    <w:qFormat/>
    <w:rsid w:val="001A005C"/>
    <w:pPr>
      <w:spacing w:before="200" w:after="0"/>
      <w:outlineLvl w:val="3"/>
    </w:pPr>
    <w:rPr>
      <w:rFonts w:asciiTheme="majorHAnsi" w:eastAsiaTheme="majorEastAsia" w:hAnsiTheme="majorHAnsi" w:cstheme="majorBidi"/>
      <w:b/>
      <w:bCs/>
      <w:iCs/>
      <w:sz w:val="26"/>
    </w:rPr>
  </w:style>
  <w:style w:type="paragraph" w:styleId="Heading5">
    <w:name w:val="heading 5"/>
    <w:basedOn w:val="Normal"/>
    <w:next w:val="Normal"/>
    <w:link w:val="Heading5Char"/>
    <w:uiPriority w:val="9"/>
    <w:unhideWhenUsed/>
    <w:qFormat/>
    <w:rsid w:val="001A005C"/>
    <w:pPr>
      <w:spacing w:before="200" w:after="0"/>
      <w:outlineLvl w:val="4"/>
    </w:pPr>
    <w:rPr>
      <w:rFonts w:asciiTheme="majorHAnsi" w:eastAsiaTheme="majorEastAsia" w:hAnsiTheme="majorHAnsi" w:cstheme="majorBidi"/>
      <w:b/>
      <w:bCs/>
      <w:i/>
      <w:sz w:val="26"/>
    </w:rPr>
  </w:style>
  <w:style w:type="paragraph" w:styleId="Heading6">
    <w:name w:val="heading 6"/>
    <w:basedOn w:val="Normal"/>
    <w:next w:val="Normal"/>
    <w:link w:val="Heading6Char"/>
    <w:uiPriority w:val="9"/>
    <w:semiHidden/>
    <w:unhideWhenUsed/>
    <w:rsid w:val="0097674E"/>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7674E"/>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7674E"/>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7674E"/>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664E"/>
    <w:rPr>
      <w:rFonts w:asciiTheme="majorHAnsi" w:eastAsiaTheme="majorEastAsia" w:hAnsiTheme="majorHAnsi" w:cstheme="majorBidi"/>
      <w:b/>
      <w:bCs/>
      <w:sz w:val="32"/>
      <w:szCs w:val="28"/>
    </w:rPr>
  </w:style>
  <w:style w:type="character" w:customStyle="1" w:styleId="Heading2Char">
    <w:name w:val="Heading 2 Char"/>
    <w:basedOn w:val="DefaultParagraphFont"/>
    <w:link w:val="Heading2"/>
    <w:uiPriority w:val="9"/>
    <w:rsid w:val="001A005C"/>
    <w:rPr>
      <w:rFonts w:asciiTheme="majorHAnsi" w:eastAsiaTheme="majorEastAsia" w:hAnsiTheme="majorHAnsi" w:cstheme="majorBidi"/>
      <w:b/>
      <w:bCs/>
      <w:sz w:val="28"/>
      <w:szCs w:val="26"/>
    </w:rPr>
  </w:style>
  <w:style w:type="paragraph" w:styleId="Title">
    <w:name w:val="Title"/>
    <w:basedOn w:val="Normal"/>
    <w:next w:val="Normal"/>
    <w:link w:val="TitleChar"/>
    <w:uiPriority w:val="10"/>
    <w:qFormat/>
    <w:rsid w:val="0097674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7674E"/>
    <w:rPr>
      <w:rFonts w:asciiTheme="majorHAnsi" w:eastAsiaTheme="majorEastAsia" w:hAnsiTheme="majorHAnsi" w:cstheme="majorBidi"/>
      <w:spacing w:val="5"/>
      <w:sz w:val="52"/>
      <w:szCs w:val="52"/>
    </w:rPr>
  </w:style>
  <w:style w:type="character" w:customStyle="1" w:styleId="Heading3Char">
    <w:name w:val="Heading 3 Char"/>
    <w:basedOn w:val="DefaultParagraphFont"/>
    <w:link w:val="Heading3"/>
    <w:uiPriority w:val="9"/>
    <w:rsid w:val="001A005C"/>
    <w:rPr>
      <w:rFonts w:asciiTheme="majorHAnsi" w:eastAsiaTheme="majorEastAsia" w:hAnsiTheme="majorHAnsi" w:cstheme="majorBidi"/>
      <w:b/>
      <w:bCs/>
      <w:i/>
      <w:sz w:val="28"/>
    </w:rPr>
  </w:style>
  <w:style w:type="character" w:customStyle="1" w:styleId="Heading4Char">
    <w:name w:val="Heading 4 Char"/>
    <w:basedOn w:val="DefaultParagraphFont"/>
    <w:link w:val="Heading4"/>
    <w:uiPriority w:val="9"/>
    <w:rsid w:val="001A005C"/>
    <w:rPr>
      <w:rFonts w:asciiTheme="majorHAnsi" w:eastAsiaTheme="majorEastAsia" w:hAnsiTheme="majorHAnsi" w:cstheme="majorBidi"/>
      <w:b/>
      <w:bCs/>
      <w:iCs/>
      <w:sz w:val="26"/>
    </w:rPr>
  </w:style>
  <w:style w:type="character" w:customStyle="1" w:styleId="Heading5Char">
    <w:name w:val="Heading 5 Char"/>
    <w:basedOn w:val="DefaultParagraphFont"/>
    <w:link w:val="Heading5"/>
    <w:uiPriority w:val="9"/>
    <w:rsid w:val="001A005C"/>
    <w:rPr>
      <w:rFonts w:asciiTheme="majorHAnsi" w:eastAsiaTheme="majorEastAsia" w:hAnsiTheme="majorHAnsi" w:cstheme="majorBidi"/>
      <w:b/>
      <w:bCs/>
      <w:i/>
      <w:sz w:val="26"/>
    </w:rPr>
  </w:style>
  <w:style w:type="paragraph" w:styleId="NoSpacing">
    <w:name w:val="No Spacing"/>
    <w:basedOn w:val="Normal"/>
    <w:uiPriority w:val="1"/>
    <w:qFormat/>
    <w:rsid w:val="0097674E"/>
    <w:pPr>
      <w:spacing w:after="0" w:line="240" w:lineRule="auto"/>
    </w:pPr>
  </w:style>
  <w:style w:type="paragraph" w:styleId="Subtitle">
    <w:name w:val="Subtitle"/>
    <w:basedOn w:val="Normal"/>
    <w:next w:val="Normal"/>
    <w:link w:val="SubtitleChar"/>
    <w:uiPriority w:val="11"/>
    <w:qFormat/>
    <w:rsid w:val="0097674E"/>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97674E"/>
    <w:rPr>
      <w:rFonts w:asciiTheme="majorHAnsi" w:eastAsiaTheme="majorEastAsia" w:hAnsiTheme="majorHAnsi" w:cstheme="majorBidi"/>
      <w:i/>
      <w:iCs/>
      <w:spacing w:val="13"/>
      <w:sz w:val="24"/>
      <w:szCs w:val="24"/>
    </w:rPr>
  </w:style>
  <w:style w:type="character" w:styleId="SubtleEmphasis">
    <w:name w:val="Subtle Emphasis"/>
    <w:uiPriority w:val="19"/>
    <w:qFormat/>
    <w:rsid w:val="0097674E"/>
    <w:rPr>
      <w:i/>
      <w:iCs/>
    </w:rPr>
  </w:style>
  <w:style w:type="character" w:customStyle="1" w:styleId="Heading6Char">
    <w:name w:val="Heading 6 Char"/>
    <w:basedOn w:val="DefaultParagraphFont"/>
    <w:link w:val="Heading6"/>
    <w:uiPriority w:val="9"/>
    <w:semiHidden/>
    <w:rsid w:val="0097674E"/>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7674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7674E"/>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7674E"/>
    <w:rPr>
      <w:rFonts w:asciiTheme="majorHAnsi" w:eastAsiaTheme="majorEastAsia" w:hAnsiTheme="majorHAnsi" w:cstheme="majorBidi"/>
      <w:i/>
      <w:iCs/>
      <w:spacing w:val="5"/>
      <w:sz w:val="20"/>
      <w:szCs w:val="20"/>
    </w:rPr>
  </w:style>
  <w:style w:type="character" w:styleId="Strong">
    <w:name w:val="Strong"/>
    <w:uiPriority w:val="22"/>
    <w:qFormat/>
    <w:rsid w:val="0097674E"/>
    <w:rPr>
      <w:b/>
      <w:bCs/>
    </w:rPr>
  </w:style>
  <w:style w:type="character" w:styleId="Emphasis">
    <w:name w:val="Emphasis"/>
    <w:uiPriority w:val="20"/>
    <w:qFormat/>
    <w:rsid w:val="0097674E"/>
    <w:rPr>
      <w:b/>
      <w:bCs/>
      <w:i/>
      <w:iCs/>
      <w:spacing w:val="10"/>
      <w:bdr w:val="none" w:sz="0" w:space="0" w:color="auto"/>
      <w:shd w:val="clear" w:color="auto" w:fill="auto"/>
    </w:rPr>
  </w:style>
  <w:style w:type="paragraph" w:styleId="ListParagraph">
    <w:name w:val="List Paragraph"/>
    <w:basedOn w:val="Normal"/>
    <w:uiPriority w:val="34"/>
    <w:qFormat/>
    <w:rsid w:val="0097674E"/>
    <w:pPr>
      <w:ind w:left="720"/>
      <w:contextualSpacing/>
    </w:pPr>
  </w:style>
  <w:style w:type="paragraph" w:styleId="Quote">
    <w:name w:val="Quote"/>
    <w:basedOn w:val="Normal"/>
    <w:next w:val="Normal"/>
    <w:link w:val="QuoteChar"/>
    <w:uiPriority w:val="29"/>
    <w:qFormat/>
    <w:rsid w:val="0097674E"/>
    <w:pPr>
      <w:spacing w:before="200" w:after="0"/>
      <w:ind w:left="360" w:right="360"/>
    </w:pPr>
    <w:rPr>
      <w:i/>
      <w:iCs/>
    </w:rPr>
  </w:style>
  <w:style w:type="character" w:customStyle="1" w:styleId="QuoteChar">
    <w:name w:val="Quote Char"/>
    <w:basedOn w:val="DefaultParagraphFont"/>
    <w:link w:val="Quote"/>
    <w:uiPriority w:val="29"/>
    <w:rsid w:val="0097674E"/>
    <w:rPr>
      <w:i/>
      <w:iCs/>
    </w:rPr>
  </w:style>
  <w:style w:type="paragraph" w:styleId="IntenseQuote">
    <w:name w:val="Intense Quote"/>
    <w:basedOn w:val="Normal"/>
    <w:next w:val="Normal"/>
    <w:link w:val="IntenseQuoteChar"/>
    <w:uiPriority w:val="30"/>
    <w:qFormat/>
    <w:rsid w:val="0097674E"/>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97674E"/>
    <w:rPr>
      <w:b/>
      <w:bCs/>
      <w:i/>
      <w:iCs/>
    </w:rPr>
  </w:style>
  <w:style w:type="character" w:styleId="IntenseEmphasis">
    <w:name w:val="Intense Emphasis"/>
    <w:uiPriority w:val="21"/>
    <w:qFormat/>
    <w:rsid w:val="0097674E"/>
    <w:rPr>
      <w:b/>
      <w:bCs/>
    </w:rPr>
  </w:style>
  <w:style w:type="character" w:styleId="SubtleReference">
    <w:name w:val="Subtle Reference"/>
    <w:uiPriority w:val="31"/>
    <w:qFormat/>
    <w:rsid w:val="0097674E"/>
    <w:rPr>
      <w:smallCaps/>
    </w:rPr>
  </w:style>
  <w:style w:type="character" w:styleId="IntenseReference">
    <w:name w:val="Intense Reference"/>
    <w:uiPriority w:val="32"/>
    <w:qFormat/>
    <w:rsid w:val="0097674E"/>
    <w:rPr>
      <w:smallCaps/>
      <w:spacing w:val="5"/>
      <w:u w:val="single"/>
    </w:rPr>
  </w:style>
  <w:style w:type="character" w:styleId="BookTitle">
    <w:name w:val="Book Title"/>
    <w:uiPriority w:val="33"/>
    <w:qFormat/>
    <w:rsid w:val="0097674E"/>
    <w:rPr>
      <w:i/>
      <w:iCs/>
      <w:smallCaps/>
      <w:spacing w:val="5"/>
    </w:rPr>
  </w:style>
  <w:style w:type="paragraph" w:styleId="TOCHeading">
    <w:name w:val="TOC Heading"/>
    <w:basedOn w:val="Heading1"/>
    <w:next w:val="Normal"/>
    <w:uiPriority w:val="39"/>
    <w:semiHidden/>
    <w:unhideWhenUsed/>
    <w:qFormat/>
    <w:rsid w:val="0097674E"/>
    <w:pPr>
      <w:outlineLvl w:val="9"/>
    </w:pPr>
  </w:style>
  <w:style w:type="paragraph" w:styleId="Revision">
    <w:name w:val="Revision"/>
    <w:hidden/>
    <w:uiPriority w:val="99"/>
    <w:semiHidden/>
    <w:rsid w:val="00034452"/>
    <w:pPr>
      <w:spacing w:after="0" w:line="240" w:lineRule="auto"/>
    </w:pPr>
    <w:rPr>
      <w:sz w:val="24"/>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52B22A500A9E649AB50A7052465C2AB" ma:contentTypeVersion="20" ma:contentTypeDescription="Create a new document." ma:contentTypeScope="" ma:versionID="bf051a25924c640190c9010f92dd616a">
  <xsd:schema xmlns:xsd="http://www.w3.org/2001/XMLSchema" xmlns:xs="http://www.w3.org/2001/XMLSchema" xmlns:p="http://schemas.microsoft.com/office/2006/metadata/properties" xmlns:ns2="a5770a02-7572-4573-a380-8244efa8d1d7" xmlns:ns3="51b017aa-5178-457c-8fee-ec336983f2d9" targetNamespace="http://schemas.microsoft.com/office/2006/metadata/properties" ma:root="true" ma:fieldsID="9299ab196b4f1b1d1f4fcc8362883cb1" ns2:_="" ns3:_="">
    <xsd:import namespace="a5770a02-7572-4573-a380-8244efa8d1d7"/>
    <xsd:import namespace="51b017aa-5178-457c-8fee-ec336983f2d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770a02-7572-4573-a380-8244efa8d1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fbc49540-5c35-4aa1-8e74-ce797227172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BillingMetadata" ma:index="26"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1b017aa-5178-457c-8fee-ec336983f2d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15dc0e54-6365-4355-8f17-716a04f88796}" ma:internalName="TaxCatchAll" ma:showField="CatchAllData" ma:web="51b017aa-5178-457c-8fee-ec336983f2d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51b017aa-5178-457c-8fee-ec336983f2d9" xsi:nil="true"/>
    <lcf76f155ced4ddcb4097134ff3c332f xmlns="a5770a02-7572-4573-a380-8244efa8d1d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BDA3A4D-57CC-498D-9165-2F98B0CE9C6A}">
  <ds:schemaRefs>
    <ds:schemaRef ds:uri="http://schemas.microsoft.com/sharepoint/v3/contenttype/forms"/>
  </ds:schemaRefs>
</ds:datastoreItem>
</file>

<file path=customXml/itemProps2.xml><?xml version="1.0" encoding="utf-8"?>
<ds:datastoreItem xmlns:ds="http://schemas.openxmlformats.org/officeDocument/2006/customXml" ds:itemID="{A65A413E-BA6C-4309-BB74-B5EBED51BBFB}"/>
</file>

<file path=customXml/itemProps3.xml><?xml version="1.0" encoding="utf-8"?>
<ds:datastoreItem xmlns:ds="http://schemas.openxmlformats.org/officeDocument/2006/customXml" ds:itemID="{1089CBD7-9316-4364-A8E1-D87FDA6DCCC3}">
  <ds:schemaRefs>
    <ds:schemaRef ds:uri="http://schemas.microsoft.com/office/2006/metadata/properties"/>
    <ds:schemaRef ds:uri="http://schemas.microsoft.com/office/infopath/2007/PartnerControls"/>
    <ds:schemaRef ds:uri="e3820526-4880-48e0-9ede-7eaf7a604bae"/>
    <ds:schemaRef ds:uri="b7616708-0160-46a0-9fe4-dd4b7d03a2bc"/>
  </ds:schemaRefs>
</ds:datastoreItem>
</file>

<file path=docMetadata/LabelInfo.xml><?xml version="1.0" encoding="utf-8"?>
<clbl:labelList xmlns:clbl="http://schemas.microsoft.com/office/2020/mipLabelMetadata">
  <clbl:label id="{15ce9348-be2a-462b-8fc0-e1765a9b204a}" enabled="0" method="" siteId="{15ce9348-be2a-462b-8fc0-e1765a9b204a}" removed="1"/>
</clbl:labelList>
</file>

<file path=docProps/app.xml><?xml version="1.0" encoding="utf-8"?>
<Properties xmlns="http://schemas.openxmlformats.org/officeDocument/2006/extended-properties" xmlns:vt="http://schemas.openxmlformats.org/officeDocument/2006/docPropsVTypes">
  <Template>Normal</Template>
  <TotalTime>7</TotalTime>
  <Pages>3</Pages>
  <Words>802</Words>
  <Characters>4573</Characters>
  <Application>Microsoft Office Word</Application>
  <DocSecurity>0</DocSecurity>
  <Lines>38</Lines>
  <Paragraphs>10</Paragraphs>
  <ScaleCrop>false</ScaleCrop>
  <Company>Lee Kong Chian School Of Medicine</Company>
  <LinksUpToDate>false</LinksUpToDate>
  <CharactersWithSpaces>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Tan Chee Peng</dc:creator>
  <cp:keywords/>
  <dc:description/>
  <cp:lastModifiedBy>Yang Lishan</cp:lastModifiedBy>
  <cp:revision>9</cp:revision>
  <dcterms:created xsi:type="dcterms:W3CDTF">2025-07-03T07:33:00Z</dcterms:created>
  <dcterms:modified xsi:type="dcterms:W3CDTF">2025-07-03T07:39:00Z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0x010100E52B22A500A9E649AB50A7052465C2AB</vt:lpwstr>
  </property>
  <property fmtid="{D5CDD505-2E9C-101B-9397-08002B2CF9AE}" pid="3" name="MediaServiceImageTags">
    <vt:lpwstr/>
  </property>
</Properties>
</file>