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6583" w14:textId="77777777" w:rsidR="007A11F5" w:rsidRDefault="007A11F5" w:rsidP="00B27EA9">
      <w:bookmarkStart w:id="0" w:name="_Hlk105592757"/>
      <w:bookmarkStart w:id="1" w:name="_Toc522721330"/>
    </w:p>
    <w:p w14:paraId="5D17A41B" w14:textId="77777777" w:rsidR="007A11F5" w:rsidRDefault="007A11F5" w:rsidP="007A11F5">
      <w:pPr>
        <w:spacing w:line="568" w:lineRule="atLeast"/>
        <w:rPr>
          <w:rFonts w:asciiTheme="majorHAnsi" w:hAnsiTheme="majorHAnsi"/>
          <w:spacing w:val="5"/>
          <w:kern w:val="28"/>
          <w:sz w:val="28"/>
          <w:szCs w:val="28"/>
        </w:rPr>
      </w:pPr>
      <w:r w:rsidRPr="00F24055">
        <w:rPr>
          <w:rFonts w:asciiTheme="majorHAnsi" w:hAnsiTheme="majorHAnsi"/>
          <w:spacing w:val="5"/>
          <w:kern w:val="28"/>
          <w:sz w:val="28"/>
          <w:szCs w:val="28"/>
        </w:rPr>
        <w:t xml:space="preserve">Themenantrag und Disposition für die </w:t>
      </w:r>
      <w:proofErr w:type="gramStart"/>
      <w:r w:rsidRPr="00F24055">
        <w:rPr>
          <w:rFonts w:asciiTheme="majorHAnsi" w:hAnsiTheme="majorHAnsi"/>
          <w:spacing w:val="5"/>
          <w:kern w:val="28"/>
          <w:sz w:val="28"/>
          <w:szCs w:val="28"/>
        </w:rPr>
        <w:t>Master Thesis</w:t>
      </w:r>
      <w:proofErr w:type="gramEnd"/>
    </w:p>
    <w:p w14:paraId="6EFF985E" w14:textId="77777777" w:rsidR="007A11F5" w:rsidRDefault="007A11F5" w:rsidP="007A11F5">
      <w:pPr>
        <w:spacing w:line="568" w:lineRule="atLeast"/>
        <w:rPr>
          <w:rFonts w:asciiTheme="majorHAnsi" w:hAnsiTheme="majorHAnsi"/>
          <w:spacing w:val="5"/>
          <w:kern w:val="28"/>
          <w:sz w:val="21"/>
          <w:szCs w:val="21"/>
        </w:rPr>
      </w:pPr>
      <w:r w:rsidRPr="002E4693">
        <w:rPr>
          <w:rFonts w:asciiTheme="majorHAnsi" w:hAnsiTheme="majorHAnsi"/>
          <w:spacing w:val="5"/>
          <w:kern w:val="28"/>
          <w:sz w:val="21"/>
          <w:szCs w:val="21"/>
        </w:rPr>
        <w:t>Titel der Arbeit</w:t>
      </w:r>
      <w:r>
        <w:rPr>
          <w:rFonts w:asciiTheme="majorHAnsi" w:hAnsiTheme="majorHAnsi"/>
          <w:spacing w:val="5"/>
          <w:kern w:val="28"/>
          <w:sz w:val="21"/>
          <w:szCs w:val="21"/>
        </w:rPr>
        <w:t xml:space="preserve">: </w:t>
      </w:r>
    </w:p>
    <w:p w14:paraId="356852B7" w14:textId="4941216B" w:rsidR="00B57E9E" w:rsidRDefault="003942A8" w:rsidP="007A11F5">
      <w:pPr>
        <w:rPr>
          <w:sz w:val="22"/>
          <w:szCs w:val="22"/>
        </w:rPr>
      </w:pPr>
      <w:r w:rsidRPr="003942A8">
        <w:rPr>
          <w:sz w:val="22"/>
          <w:szCs w:val="22"/>
        </w:rPr>
        <w:t xml:space="preserve">Minimierung von Software-Supply-Chain-Risiken durch Analyse von </w:t>
      </w:r>
      <w:proofErr w:type="spellStart"/>
      <w:r w:rsidRPr="003942A8">
        <w:rPr>
          <w:sz w:val="22"/>
          <w:szCs w:val="22"/>
        </w:rPr>
        <w:t>npm</w:t>
      </w:r>
      <w:proofErr w:type="spellEnd"/>
      <w:r w:rsidRPr="003942A8">
        <w:rPr>
          <w:sz w:val="22"/>
          <w:szCs w:val="22"/>
        </w:rPr>
        <w:t xml:space="preserve">-Angriffen und automatisierte </w:t>
      </w:r>
      <w:proofErr w:type="spellStart"/>
      <w:r w:rsidRPr="003942A8">
        <w:rPr>
          <w:sz w:val="22"/>
          <w:szCs w:val="22"/>
        </w:rPr>
        <w:t>Dependency</w:t>
      </w:r>
      <w:proofErr w:type="spellEnd"/>
      <w:r w:rsidRPr="003942A8">
        <w:rPr>
          <w:sz w:val="22"/>
          <w:szCs w:val="22"/>
        </w:rPr>
        <w:t>-Updates</w:t>
      </w:r>
    </w:p>
    <w:p w14:paraId="3EC1AED5" w14:textId="77777777" w:rsidR="003942A8" w:rsidRPr="000626DA" w:rsidRDefault="003942A8" w:rsidP="007A11F5">
      <w:pPr>
        <w:rPr>
          <w:sz w:val="22"/>
          <w:szCs w:val="22"/>
        </w:rPr>
      </w:pPr>
    </w:p>
    <w:p w14:paraId="6C3EBEF9" w14:textId="77777777" w:rsidR="007A11F5" w:rsidRDefault="007A11F5" w:rsidP="007A11F5">
      <w:pPr>
        <w:rPr>
          <w:szCs w:val="19"/>
        </w:rPr>
      </w:pPr>
      <w:r w:rsidRPr="00AB6E55">
        <w:rPr>
          <w:szCs w:val="19"/>
        </w:rPr>
        <w:t>1</w:t>
      </w:r>
      <w:r>
        <w:rPr>
          <w:szCs w:val="19"/>
        </w:rPr>
        <w:t>*</w:t>
      </w:r>
      <w:r w:rsidRPr="00AB6E55">
        <w:rPr>
          <w:szCs w:val="19"/>
        </w:rPr>
        <w:t>)</w:t>
      </w:r>
      <w:r>
        <w:rPr>
          <w:szCs w:val="19"/>
        </w:rPr>
        <w:t xml:space="preserve"> </w:t>
      </w:r>
      <w:r w:rsidRPr="00AB6E55">
        <w:rPr>
          <w:szCs w:val="19"/>
        </w:rPr>
        <w:t>Angaben Autor/Autorin:</w:t>
      </w:r>
    </w:p>
    <w:tbl>
      <w:tblPr>
        <w:tblStyle w:val="TabellemithellemGitternetz"/>
        <w:tblW w:w="0" w:type="auto"/>
        <w:tblLayout w:type="fixed"/>
        <w:tblLook w:val="04A0" w:firstRow="1" w:lastRow="0" w:firstColumn="1" w:lastColumn="0" w:noHBand="0" w:noVBand="1"/>
      </w:tblPr>
      <w:tblGrid>
        <w:gridCol w:w="2694"/>
        <w:gridCol w:w="5523"/>
      </w:tblGrid>
      <w:tr w:rsidR="007A11F5" w14:paraId="301968A8" w14:textId="77777777" w:rsidTr="002E6057">
        <w:tc>
          <w:tcPr>
            <w:tcW w:w="2694" w:type="dxa"/>
          </w:tcPr>
          <w:p w14:paraId="3E315683" w14:textId="77777777" w:rsidR="007A11F5" w:rsidRDefault="007A11F5" w:rsidP="002E6057">
            <w:pPr>
              <w:rPr>
                <w:szCs w:val="19"/>
              </w:rPr>
            </w:pPr>
            <w:bookmarkStart w:id="2" w:name="_Hlk105593410"/>
            <w:r>
              <w:rPr>
                <w:szCs w:val="19"/>
              </w:rPr>
              <w:t>Autor/Autorin:</w:t>
            </w:r>
          </w:p>
        </w:tc>
        <w:tc>
          <w:tcPr>
            <w:tcW w:w="5523" w:type="dxa"/>
          </w:tcPr>
          <w:p w14:paraId="446F7525" w14:textId="0E1E0627" w:rsidR="003E2570" w:rsidRDefault="003E2570" w:rsidP="003F5382">
            <w:r>
              <w:t>Michael Vogt</w:t>
            </w:r>
          </w:p>
          <w:p w14:paraId="05D0A367" w14:textId="4436BCD4" w:rsidR="007A11F5" w:rsidRPr="003E2570" w:rsidRDefault="003E2570" w:rsidP="003F5382">
            <w:hyperlink r:id="rId11" w:history="1">
              <w:r w:rsidRPr="00A81467">
                <w:rPr>
                  <w:rStyle w:val="Hyperlink"/>
                </w:rPr>
                <w:t>Michael.vogt@bkw.ch</w:t>
              </w:r>
            </w:hyperlink>
            <w:r w:rsidR="003F5382">
              <w:t xml:space="preserve">, </w:t>
            </w:r>
            <w:r>
              <w:t>+41 79 630 4549</w:t>
            </w:r>
          </w:p>
        </w:tc>
      </w:tr>
      <w:bookmarkEnd w:id="2"/>
      <w:tr w:rsidR="007A11F5" w14:paraId="725F9D04" w14:textId="77777777" w:rsidTr="002E6057">
        <w:tc>
          <w:tcPr>
            <w:tcW w:w="2694" w:type="dxa"/>
          </w:tcPr>
          <w:p w14:paraId="59D0BE63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Ausbildung/Höchster Abschluss:</w:t>
            </w:r>
          </w:p>
        </w:tc>
        <w:sdt>
          <w:sdtPr>
            <w:rPr>
              <w:szCs w:val="19"/>
            </w:rPr>
            <w:id w:val="-198400260"/>
            <w:placeholder>
              <w:docPart w:val="729168443D9545CBBA383ACD13A77393"/>
            </w:placeholder>
            <w:text/>
          </w:sdtPr>
          <w:sdtContent>
            <w:tc>
              <w:tcPr>
                <w:tcW w:w="5523" w:type="dxa"/>
              </w:tcPr>
              <w:p w14:paraId="3824AF23" w14:textId="09C07A88" w:rsidR="007A11F5" w:rsidRDefault="003F5382" w:rsidP="002E6057">
                <w:pPr>
                  <w:rPr>
                    <w:szCs w:val="19"/>
                  </w:rPr>
                </w:pPr>
                <w:r w:rsidRPr="003F5382">
                  <w:rPr>
                    <w:szCs w:val="19"/>
                  </w:rPr>
                  <w:t>Dipl. Techniker HF in Softwareentwicklung</w:t>
                </w:r>
                <w:r>
                  <w:rPr>
                    <w:szCs w:val="19"/>
                  </w:rPr>
                  <w:t>, HFT-SO</w:t>
                </w:r>
              </w:p>
            </w:tc>
          </w:sdtContent>
        </w:sdt>
      </w:tr>
      <w:tr w:rsidR="007A11F5" w14:paraId="5E47BE09" w14:textId="77777777" w:rsidTr="002E6057">
        <w:tc>
          <w:tcPr>
            <w:tcW w:w="2694" w:type="dxa"/>
          </w:tcPr>
          <w:p w14:paraId="59179159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Firma/Ort:</w:t>
            </w:r>
          </w:p>
        </w:tc>
        <w:sdt>
          <w:sdtPr>
            <w:rPr>
              <w:szCs w:val="19"/>
            </w:rPr>
            <w:id w:val="-1507508120"/>
            <w:placeholder>
              <w:docPart w:val="EF1A81AA51024BCC904F3A60FDAE92DE"/>
            </w:placeholder>
            <w:text/>
          </w:sdtPr>
          <w:sdtContent>
            <w:tc>
              <w:tcPr>
                <w:tcW w:w="5523" w:type="dxa"/>
              </w:tcPr>
              <w:p w14:paraId="782FD693" w14:textId="36B63F37" w:rsidR="007A11F5" w:rsidRDefault="003E2570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>BKW Management AG, 3013 Bern</w:t>
                </w:r>
              </w:p>
            </w:tc>
          </w:sdtContent>
        </w:sdt>
      </w:tr>
      <w:tr w:rsidR="007A11F5" w14:paraId="72275EEE" w14:textId="77777777" w:rsidTr="002E6057">
        <w:tc>
          <w:tcPr>
            <w:tcW w:w="2694" w:type="dxa"/>
          </w:tcPr>
          <w:p w14:paraId="01524A32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Studiengang:</w:t>
            </w:r>
          </w:p>
        </w:tc>
        <w:sdt>
          <w:sdtPr>
            <w:rPr>
              <w:szCs w:val="19"/>
            </w:rPr>
            <w:alias w:val="Studiengang"/>
            <w:tag w:val="Studiengang"/>
            <w:id w:val="2105598095"/>
            <w:placeholder>
              <w:docPart w:val="216F3105EACA4FB6AAB4C36F51B155BD"/>
            </w:placeholder>
            <w:dropDownList>
              <w:listItem w:value="Wählen Sie ein Element aus."/>
              <w:listItem w:displayText="EMBA General Management" w:value="EMBA General Management"/>
              <w:listItem w:displayText="EMBA Innovation Management" w:value="EMBA Innovation Management"/>
              <w:listItem w:displayText="EMBA Innovative Business Creation" w:value="EMBA Innovative Business Creation"/>
              <w:listItem w:displayText="MAS Leadership in Innovation and Technology" w:value="MAS Leadership in Innovation and Technology"/>
              <w:listItem w:displayText="MAS Information Technology" w:value="MAS Information Technology"/>
              <w:listItem w:displayText="MAS-IT Software Engineering" w:value="MAS-IT Software Engineering"/>
              <w:listItem w:displayText="MAS-IT Software Architecture" w:value="MAS-IT Software Architecture"/>
              <w:listItem w:displayText="MAS-IT Business Analyst" w:value="MAS-IT Business Analyst"/>
              <w:listItem w:displayText="MAS Cyber Security" w:value="MAS Cyber Security"/>
              <w:listItem w:displayText="MAS Data Science" w:value="MAS Data Science"/>
              <w:listItem w:displayText="MAS Digital Health" w:value="MAS Digital Health"/>
              <w:listItem w:displayText="MAS Digital Forensics and Cyber Investigation" w:value="MAS Digital Forensics and Cyber Investigation"/>
              <w:listItem w:displayText="MAS Digital Transformation" w:value="MAS Digital Transformation"/>
              <w:listItem w:displayText="MAS Regulatory Affairs" w:value="MAS Regulatory Affairs"/>
            </w:dropDownList>
          </w:sdtPr>
          <w:sdtContent>
            <w:tc>
              <w:tcPr>
                <w:tcW w:w="5523" w:type="dxa"/>
              </w:tcPr>
              <w:p w14:paraId="4CF51B5B" w14:textId="2AF0B570" w:rsidR="007A11F5" w:rsidRDefault="009C4AC5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>MAS Cyber Security</w:t>
                </w:r>
              </w:p>
            </w:tc>
          </w:sdtContent>
        </w:sdt>
      </w:tr>
    </w:tbl>
    <w:p w14:paraId="6B71B2D7" w14:textId="77777777" w:rsidR="007A11F5" w:rsidRPr="0065550A" w:rsidRDefault="007A11F5" w:rsidP="007A11F5"/>
    <w:p w14:paraId="03E6CEFB" w14:textId="77777777" w:rsidR="007A11F5" w:rsidRPr="00AB6E55" w:rsidRDefault="007A11F5" w:rsidP="007A11F5">
      <w:pPr>
        <w:rPr>
          <w:lang w:val="fr-CH"/>
        </w:rPr>
      </w:pPr>
      <w:r w:rsidRPr="00AB6E55">
        <w:rPr>
          <w:lang w:val="fr-CH"/>
        </w:rPr>
        <w:t>2</w:t>
      </w:r>
      <w:r>
        <w:rPr>
          <w:lang w:val="fr-CH"/>
        </w:rPr>
        <w:t>*</w:t>
      </w:r>
      <w:r w:rsidRPr="00AB6E55">
        <w:rPr>
          <w:lang w:val="fr-CH"/>
        </w:rPr>
        <w:t xml:space="preserve">) </w:t>
      </w:r>
      <w:proofErr w:type="spellStart"/>
      <w:proofErr w:type="gramStart"/>
      <w:r w:rsidRPr="00AB6E55">
        <w:rPr>
          <w:lang w:val="fr-CH"/>
        </w:rPr>
        <w:t>Eingangskompetenzen</w:t>
      </w:r>
      <w:proofErr w:type="spellEnd"/>
      <w:r w:rsidRPr="00AB6E55">
        <w:rPr>
          <w:lang w:val="fr-CH"/>
        </w:rPr>
        <w:t>:</w:t>
      </w:r>
      <w:proofErr w:type="gramEnd"/>
    </w:p>
    <w:tbl>
      <w:tblPr>
        <w:tblStyle w:val="TabellemithellemGitternetz"/>
        <w:tblW w:w="8226" w:type="dxa"/>
        <w:tblLayout w:type="fixed"/>
        <w:tblLook w:val="04A0" w:firstRow="1" w:lastRow="0" w:firstColumn="1" w:lastColumn="0" w:noHBand="0" w:noVBand="1"/>
      </w:tblPr>
      <w:tblGrid>
        <w:gridCol w:w="2547"/>
        <w:gridCol w:w="4244"/>
        <w:gridCol w:w="717"/>
        <w:gridCol w:w="718"/>
      </w:tblGrid>
      <w:tr w:rsidR="007A11F5" w:rsidRPr="00AB6E55" w14:paraId="20F7F4B9" w14:textId="77777777" w:rsidTr="00B57E9E">
        <w:tc>
          <w:tcPr>
            <w:tcW w:w="2547" w:type="dxa"/>
          </w:tcPr>
          <w:p w14:paraId="489F23D0" w14:textId="77777777" w:rsidR="007A11F5" w:rsidRPr="00AB6E55" w:rsidRDefault="007A11F5" w:rsidP="002E6057">
            <w:pPr>
              <w:rPr>
                <w:szCs w:val="19"/>
                <w:lang w:val="fr-CH"/>
              </w:rPr>
            </w:pPr>
            <w:r w:rsidRPr="00AB6E55">
              <w:rPr>
                <w:szCs w:val="19"/>
                <w:lang w:val="fr-CH"/>
              </w:rPr>
              <w:t>1. CAS/</w:t>
            </w:r>
            <w:proofErr w:type="spellStart"/>
            <w:proofErr w:type="gramStart"/>
            <w:r w:rsidRPr="00AB6E55">
              <w:rPr>
                <w:szCs w:val="19"/>
                <w:lang w:val="fr-CH"/>
              </w:rPr>
              <w:t>Semester</w:t>
            </w:r>
            <w:proofErr w:type="spellEnd"/>
            <w:r w:rsidRPr="00AB6E55">
              <w:rPr>
                <w:szCs w:val="19"/>
                <w:lang w:val="fr-CH"/>
              </w:rPr>
              <w:t>:</w:t>
            </w:r>
            <w:proofErr w:type="gramEnd"/>
          </w:p>
        </w:tc>
        <w:sdt>
          <w:sdtPr>
            <w:rPr>
              <w:szCs w:val="19"/>
              <w:lang w:val="fr-CH"/>
            </w:rPr>
            <w:id w:val="-775177368"/>
            <w:placeholder>
              <w:docPart w:val="A0A8EBC6395142AB89CB4659BF4839B0"/>
            </w:placeholder>
            <w:text/>
          </w:sdtPr>
          <w:sdtContent>
            <w:tc>
              <w:tcPr>
                <w:tcW w:w="5679" w:type="dxa"/>
                <w:gridSpan w:val="3"/>
              </w:tcPr>
              <w:p w14:paraId="1C2DB7FC" w14:textId="06DEB5B8" w:rsidR="007A11F5" w:rsidRPr="00033520" w:rsidRDefault="003F5382" w:rsidP="002E6057">
                <w:pPr>
                  <w:rPr>
                    <w:szCs w:val="19"/>
                  </w:rPr>
                </w:pPr>
                <w:r w:rsidRPr="003F5382">
                  <w:rPr>
                    <w:szCs w:val="19"/>
                    <w:lang w:val="fr-CH"/>
                  </w:rPr>
                  <w:t xml:space="preserve">Digital </w:t>
                </w:r>
                <w:proofErr w:type="spellStart"/>
                <w:r w:rsidRPr="003F5382">
                  <w:rPr>
                    <w:szCs w:val="19"/>
                    <w:lang w:val="fr-CH"/>
                  </w:rPr>
                  <w:t>Forensics</w:t>
                </w:r>
                <w:proofErr w:type="spellEnd"/>
                <w:r w:rsidRPr="003F5382">
                  <w:rPr>
                    <w:szCs w:val="19"/>
                    <w:lang w:val="fr-CH"/>
                  </w:rPr>
                  <w:t xml:space="preserve"> and Cyber Investigation </w:t>
                </w:r>
                <w:r>
                  <w:rPr>
                    <w:szCs w:val="19"/>
                    <w:lang w:val="fr-CH"/>
                  </w:rPr>
                  <w:t>–</w:t>
                </w:r>
                <w:r w:rsidRPr="003F5382">
                  <w:rPr>
                    <w:szCs w:val="19"/>
                    <w:lang w:val="fr-CH"/>
                  </w:rPr>
                  <w:t xml:space="preserve"> Fundamentals</w:t>
                </w:r>
                <w:r>
                  <w:rPr>
                    <w:szCs w:val="19"/>
                    <w:lang w:val="fr-CH"/>
                  </w:rPr>
                  <w:t>, FS24</w:t>
                </w:r>
              </w:p>
            </w:tc>
          </w:sdtContent>
        </w:sdt>
      </w:tr>
      <w:tr w:rsidR="007A11F5" w:rsidRPr="00AB6E55" w14:paraId="69C6ED04" w14:textId="77777777" w:rsidTr="00B57E9E">
        <w:tc>
          <w:tcPr>
            <w:tcW w:w="2547" w:type="dxa"/>
          </w:tcPr>
          <w:p w14:paraId="63741D32" w14:textId="77777777" w:rsidR="007A11F5" w:rsidRPr="00AB6E55" w:rsidRDefault="007A11F5" w:rsidP="002E6057">
            <w:pPr>
              <w:rPr>
                <w:szCs w:val="19"/>
                <w:lang w:val="fr-CH"/>
              </w:rPr>
            </w:pPr>
            <w:r w:rsidRPr="00AB6E55">
              <w:rPr>
                <w:szCs w:val="19"/>
                <w:lang w:val="fr-CH"/>
              </w:rPr>
              <w:t>2. CAS/</w:t>
            </w:r>
            <w:proofErr w:type="spellStart"/>
            <w:proofErr w:type="gramStart"/>
            <w:r w:rsidRPr="00AB6E55">
              <w:rPr>
                <w:szCs w:val="19"/>
                <w:lang w:val="fr-CH"/>
              </w:rPr>
              <w:t>Semester</w:t>
            </w:r>
            <w:proofErr w:type="spellEnd"/>
            <w:r w:rsidRPr="00AB6E55">
              <w:rPr>
                <w:szCs w:val="19"/>
                <w:lang w:val="fr-CH"/>
              </w:rPr>
              <w:t>:</w:t>
            </w:r>
            <w:proofErr w:type="gramEnd"/>
          </w:p>
        </w:tc>
        <w:sdt>
          <w:sdtPr>
            <w:rPr>
              <w:szCs w:val="19"/>
              <w:lang w:val="fr-CH"/>
            </w:rPr>
            <w:id w:val="-964893632"/>
            <w:placeholder>
              <w:docPart w:val="FDC15BD8E31D41279BCD93E2F4D50A95"/>
            </w:placeholder>
            <w:text/>
          </w:sdtPr>
          <w:sdtContent>
            <w:tc>
              <w:tcPr>
                <w:tcW w:w="5679" w:type="dxa"/>
                <w:gridSpan w:val="3"/>
              </w:tcPr>
              <w:p w14:paraId="7890E5A5" w14:textId="6ABCF21E" w:rsidR="007A11F5" w:rsidRPr="00033520" w:rsidRDefault="003F5382" w:rsidP="002E6057">
                <w:pPr>
                  <w:rPr>
                    <w:szCs w:val="19"/>
                  </w:rPr>
                </w:pPr>
                <w:r w:rsidRPr="003F5382">
                  <w:rPr>
                    <w:szCs w:val="19"/>
                    <w:lang w:val="fr-CH"/>
                  </w:rPr>
                  <w:t xml:space="preserve">Digital </w:t>
                </w:r>
                <w:proofErr w:type="spellStart"/>
                <w:r w:rsidRPr="003F5382">
                  <w:rPr>
                    <w:szCs w:val="19"/>
                    <w:lang w:val="fr-CH"/>
                  </w:rPr>
                  <w:t>Forensics</w:t>
                </w:r>
                <w:proofErr w:type="spellEnd"/>
                <w:r w:rsidRPr="003F5382">
                  <w:rPr>
                    <w:szCs w:val="19"/>
                    <w:lang w:val="fr-CH"/>
                  </w:rPr>
                  <w:t xml:space="preserve"> and Cyber Investigation </w:t>
                </w:r>
                <w:r>
                  <w:rPr>
                    <w:szCs w:val="19"/>
                    <w:lang w:val="fr-CH"/>
                  </w:rPr>
                  <w:t>–</w:t>
                </w:r>
                <w:r w:rsidRPr="003F5382">
                  <w:rPr>
                    <w:szCs w:val="19"/>
                    <w:lang w:val="fr-CH"/>
                  </w:rPr>
                  <w:t xml:space="preserve"> </w:t>
                </w:r>
                <w:r>
                  <w:rPr>
                    <w:szCs w:val="19"/>
                    <w:lang w:val="fr-CH"/>
                  </w:rPr>
                  <w:t>Advanced, HS24</w:t>
                </w:r>
              </w:p>
            </w:tc>
          </w:sdtContent>
        </w:sdt>
      </w:tr>
      <w:tr w:rsidR="007A11F5" w:rsidRPr="00AB6E55" w14:paraId="2CB79065" w14:textId="77777777" w:rsidTr="00B57E9E">
        <w:tc>
          <w:tcPr>
            <w:tcW w:w="2547" w:type="dxa"/>
          </w:tcPr>
          <w:p w14:paraId="0F7F98E2" w14:textId="77777777" w:rsidR="007A11F5" w:rsidRPr="00AB6E55" w:rsidRDefault="007A11F5" w:rsidP="002E6057">
            <w:pPr>
              <w:rPr>
                <w:szCs w:val="19"/>
                <w:lang w:val="fr-CH"/>
              </w:rPr>
            </w:pPr>
            <w:r w:rsidRPr="00AB6E55">
              <w:rPr>
                <w:szCs w:val="19"/>
                <w:lang w:val="fr-CH"/>
              </w:rPr>
              <w:t>3. CAS/</w:t>
            </w:r>
            <w:proofErr w:type="spellStart"/>
            <w:proofErr w:type="gramStart"/>
            <w:r w:rsidRPr="00AB6E55">
              <w:rPr>
                <w:szCs w:val="19"/>
                <w:lang w:val="fr-CH"/>
              </w:rPr>
              <w:t>Semester</w:t>
            </w:r>
            <w:proofErr w:type="spellEnd"/>
            <w:r w:rsidRPr="00AB6E55">
              <w:rPr>
                <w:szCs w:val="19"/>
                <w:lang w:val="fr-CH"/>
              </w:rPr>
              <w:t>:</w:t>
            </w:r>
            <w:proofErr w:type="gramEnd"/>
          </w:p>
        </w:tc>
        <w:sdt>
          <w:sdtPr>
            <w:rPr>
              <w:szCs w:val="19"/>
              <w:lang w:val="fr-CH"/>
            </w:rPr>
            <w:id w:val="-1290898200"/>
            <w:placeholder>
              <w:docPart w:val="8C1E6B05E27C4C868B5F6D98B7BC17E7"/>
            </w:placeholder>
            <w:text/>
          </w:sdtPr>
          <w:sdtContent>
            <w:tc>
              <w:tcPr>
                <w:tcW w:w="5679" w:type="dxa"/>
                <w:gridSpan w:val="3"/>
              </w:tcPr>
              <w:p w14:paraId="2D18D531" w14:textId="1A1E15E9" w:rsidR="007A11F5" w:rsidRPr="00033520" w:rsidRDefault="003F5382" w:rsidP="002E6057">
                <w:pPr>
                  <w:rPr>
                    <w:szCs w:val="19"/>
                  </w:rPr>
                </w:pPr>
                <w:r w:rsidRPr="003F5382">
                  <w:rPr>
                    <w:szCs w:val="19"/>
                    <w:lang w:val="fr-CH"/>
                  </w:rPr>
                  <w:t xml:space="preserve">Digital </w:t>
                </w:r>
                <w:proofErr w:type="spellStart"/>
                <w:r w:rsidRPr="003F5382">
                  <w:rPr>
                    <w:szCs w:val="19"/>
                    <w:lang w:val="fr-CH"/>
                  </w:rPr>
                  <w:t>Forensics</w:t>
                </w:r>
                <w:proofErr w:type="spellEnd"/>
                <w:r w:rsidRPr="003F5382">
                  <w:rPr>
                    <w:szCs w:val="19"/>
                    <w:lang w:val="fr-CH"/>
                  </w:rPr>
                  <w:t xml:space="preserve"> and Cyber Investigation </w:t>
                </w:r>
                <w:r>
                  <w:rPr>
                    <w:szCs w:val="19"/>
                    <w:lang w:val="fr-CH"/>
                  </w:rPr>
                  <w:t>–</w:t>
                </w:r>
                <w:r w:rsidRPr="003F5382">
                  <w:rPr>
                    <w:szCs w:val="19"/>
                    <w:lang w:val="fr-CH"/>
                  </w:rPr>
                  <w:t xml:space="preserve"> </w:t>
                </w:r>
                <w:proofErr w:type="spellStart"/>
                <w:r>
                  <w:rPr>
                    <w:szCs w:val="19"/>
                    <w:lang w:val="fr-CH"/>
                  </w:rPr>
                  <w:t>Specialist</w:t>
                </w:r>
                <w:proofErr w:type="spellEnd"/>
                <w:r>
                  <w:rPr>
                    <w:szCs w:val="19"/>
                    <w:lang w:val="fr-CH"/>
                  </w:rPr>
                  <w:t xml:space="preserve"> 2, HS25</w:t>
                </w:r>
              </w:p>
            </w:tc>
          </w:sdtContent>
        </w:sdt>
      </w:tr>
      <w:tr w:rsidR="007A11F5" w:rsidRPr="00AB6E55" w14:paraId="4A8DD2B8" w14:textId="77777777" w:rsidTr="00B57E9E">
        <w:tc>
          <w:tcPr>
            <w:tcW w:w="2547" w:type="dxa"/>
          </w:tcPr>
          <w:p w14:paraId="192B3322" w14:textId="77777777" w:rsidR="007A11F5" w:rsidRPr="00AB6E55" w:rsidRDefault="007A11F5" w:rsidP="002E6057">
            <w:pPr>
              <w:rPr>
                <w:szCs w:val="19"/>
                <w:lang w:val="fr-CH"/>
              </w:rPr>
            </w:pPr>
            <w:r w:rsidRPr="00AB6E55">
              <w:rPr>
                <w:szCs w:val="19"/>
                <w:lang w:val="fr-CH"/>
              </w:rPr>
              <w:t>4. CAS/</w:t>
            </w:r>
            <w:proofErr w:type="spellStart"/>
            <w:proofErr w:type="gramStart"/>
            <w:r w:rsidRPr="00AB6E55">
              <w:rPr>
                <w:szCs w:val="19"/>
                <w:lang w:val="fr-CH"/>
              </w:rPr>
              <w:t>Semester</w:t>
            </w:r>
            <w:proofErr w:type="spellEnd"/>
            <w:r w:rsidRPr="00AB6E55">
              <w:rPr>
                <w:szCs w:val="19"/>
                <w:lang w:val="fr-CH"/>
              </w:rPr>
              <w:t>:</w:t>
            </w:r>
            <w:proofErr w:type="gramEnd"/>
          </w:p>
        </w:tc>
        <w:sdt>
          <w:sdtPr>
            <w:rPr>
              <w:szCs w:val="19"/>
            </w:rPr>
            <w:id w:val="-1958942865"/>
            <w:placeholder>
              <w:docPart w:val="288BD58130BC474BA70A6DEE8773CE5C"/>
            </w:placeholder>
            <w:text/>
          </w:sdtPr>
          <w:sdtContent>
            <w:tc>
              <w:tcPr>
                <w:tcW w:w="5679" w:type="dxa"/>
                <w:gridSpan w:val="3"/>
              </w:tcPr>
              <w:p w14:paraId="29555AEC" w14:textId="7D1B1119" w:rsidR="007A11F5" w:rsidRPr="00033520" w:rsidRDefault="001514E1" w:rsidP="002E6057">
                <w:pPr>
                  <w:rPr>
                    <w:szCs w:val="19"/>
                  </w:rPr>
                </w:pPr>
                <w:proofErr w:type="spellStart"/>
                <w:r w:rsidRPr="001514E1">
                  <w:rPr>
                    <w:szCs w:val="19"/>
                  </w:rPr>
                  <w:t>Cyber</w:t>
                </w:r>
                <w:proofErr w:type="spellEnd"/>
                <w:r w:rsidRPr="001514E1">
                  <w:rPr>
                    <w:szCs w:val="19"/>
                  </w:rPr>
                  <w:t xml:space="preserve"> Threat </w:t>
                </w:r>
                <w:proofErr w:type="spellStart"/>
                <w:r w:rsidRPr="001514E1">
                  <w:rPr>
                    <w:szCs w:val="19"/>
                  </w:rPr>
                  <w:t>Intelligence</w:t>
                </w:r>
                <w:proofErr w:type="spellEnd"/>
                <w:r w:rsidRPr="001514E1">
                  <w:rPr>
                    <w:szCs w:val="19"/>
                  </w:rPr>
                  <w:t xml:space="preserve"> HS26</w:t>
                </w:r>
              </w:p>
            </w:tc>
          </w:sdtContent>
        </w:sdt>
      </w:tr>
      <w:tr w:rsidR="007A11F5" w14:paraId="75698D2A" w14:textId="77777777" w:rsidTr="002E6057">
        <w:tc>
          <w:tcPr>
            <w:tcW w:w="6791" w:type="dxa"/>
            <w:gridSpan w:val="2"/>
          </w:tcPr>
          <w:p w14:paraId="3DD9C585" w14:textId="77777777" w:rsidR="007A11F5" w:rsidRDefault="007A11F5" w:rsidP="002E6057">
            <w:pPr>
              <w:rPr>
                <w:szCs w:val="19"/>
              </w:rPr>
            </w:pPr>
          </w:p>
        </w:tc>
        <w:tc>
          <w:tcPr>
            <w:tcW w:w="717" w:type="dxa"/>
          </w:tcPr>
          <w:p w14:paraId="667B4FA3" w14:textId="77777777" w:rsidR="007A11F5" w:rsidRDefault="007A11F5" w:rsidP="002E6057">
            <w:pPr>
              <w:jc w:val="center"/>
              <w:rPr>
                <w:szCs w:val="19"/>
              </w:rPr>
            </w:pPr>
            <w:r>
              <w:rPr>
                <w:szCs w:val="19"/>
              </w:rPr>
              <w:t>Ja</w:t>
            </w:r>
          </w:p>
        </w:tc>
        <w:tc>
          <w:tcPr>
            <w:tcW w:w="718" w:type="dxa"/>
          </w:tcPr>
          <w:p w14:paraId="23AB15A1" w14:textId="77777777" w:rsidR="007A11F5" w:rsidRDefault="007A11F5" w:rsidP="002E6057">
            <w:pPr>
              <w:jc w:val="center"/>
              <w:rPr>
                <w:szCs w:val="19"/>
              </w:rPr>
            </w:pPr>
            <w:r>
              <w:rPr>
                <w:szCs w:val="19"/>
              </w:rPr>
              <w:t>Nein</w:t>
            </w:r>
          </w:p>
        </w:tc>
      </w:tr>
      <w:tr w:rsidR="007A11F5" w14:paraId="7715334B" w14:textId="77777777" w:rsidTr="002E6057">
        <w:tc>
          <w:tcPr>
            <w:tcW w:w="6791" w:type="dxa"/>
            <w:gridSpan w:val="2"/>
          </w:tcPr>
          <w:p w14:paraId="6D596FA1" w14:textId="6E0199FB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Obligatorische WAW-Blöcke 1-4 besucht oder geplant</w:t>
            </w:r>
          </w:p>
        </w:tc>
        <w:sdt>
          <w:sdtPr>
            <w:rPr>
              <w:szCs w:val="19"/>
            </w:rPr>
            <w:id w:val="9983171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7" w:type="dxa"/>
              </w:tcPr>
              <w:p w14:paraId="1B1C5892" w14:textId="709370DD" w:rsidR="007A11F5" w:rsidRDefault="003F5382" w:rsidP="002E6057">
                <w:pPr>
                  <w:jc w:val="center"/>
                  <w:rPr>
                    <w:szCs w:val="19"/>
                  </w:rPr>
                </w:pPr>
                <w:r>
                  <w:rPr>
                    <w:rFonts w:ascii="MS Gothic" w:eastAsia="MS Gothic" w:hAnsi="MS Gothic" w:hint="eastAsia"/>
                    <w:szCs w:val="19"/>
                  </w:rPr>
                  <w:t>☒</w:t>
                </w:r>
              </w:p>
            </w:tc>
          </w:sdtContent>
        </w:sdt>
        <w:sdt>
          <w:sdtPr>
            <w:rPr>
              <w:szCs w:val="19"/>
            </w:rPr>
            <w:id w:val="287868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8" w:type="dxa"/>
              </w:tcPr>
              <w:p w14:paraId="297E8DDD" w14:textId="77777777" w:rsidR="007A11F5" w:rsidRDefault="007A11F5" w:rsidP="002E6057">
                <w:pPr>
                  <w:jc w:val="center"/>
                  <w:rPr>
                    <w:szCs w:val="19"/>
                  </w:rPr>
                </w:pPr>
                <w:r>
                  <w:rPr>
                    <w:rFonts w:ascii="MS Gothic" w:eastAsia="MS Gothic" w:hAnsi="MS Gothic" w:hint="eastAsia"/>
                    <w:szCs w:val="19"/>
                  </w:rPr>
                  <w:t>☐</w:t>
                </w:r>
              </w:p>
            </w:tc>
          </w:sdtContent>
        </w:sdt>
      </w:tr>
      <w:tr w:rsidR="007A11F5" w14:paraId="41E4196A" w14:textId="77777777" w:rsidTr="002E6057">
        <w:tc>
          <w:tcPr>
            <w:tcW w:w="6791" w:type="dxa"/>
            <w:gridSpan w:val="2"/>
          </w:tcPr>
          <w:p w14:paraId="035DC68D" w14:textId="77777777" w:rsidR="007A11F5" w:rsidRDefault="007A11F5" w:rsidP="002E6057">
            <w:pPr>
              <w:rPr>
                <w:szCs w:val="19"/>
              </w:rPr>
            </w:pPr>
          </w:p>
        </w:tc>
        <w:tc>
          <w:tcPr>
            <w:tcW w:w="717" w:type="dxa"/>
          </w:tcPr>
          <w:p w14:paraId="3F96BDE7" w14:textId="77777777" w:rsidR="007A11F5" w:rsidRDefault="007A11F5" w:rsidP="002E6057">
            <w:pPr>
              <w:jc w:val="center"/>
              <w:rPr>
                <w:szCs w:val="19"/>
              </w:rPr>
            </w:pPr>
          </w:p>
        </w:tc>
        <w:tc>
          <w:tcPr>
            <w:tcW w:w="718" w:type="dxa"/>
          </w:tcPr>
          <w:p w14:paraId="150026FB" w14:textId="77777777" w:rsidR="007A11F5" w:rsidRDefault="007A11F5" w:rsidP="002E6057">
            <w:pPr>
              <w:jc w:val="center"/>
              <w:rPr>
                <w:szCs w:val="19"/>
              </w:rPr>
            </w:pPr>
          </w:p>
        </w:tc>
      </w:tr>
      <w:tr w:rsidR="007A11F5" w14:paraId="658C71D7" w14:textId="77777777" w:rsidTr="00B57E9E">
        <w:tc>
          <w:tcPr>
            <w:tcW w:w="2547" w:type="dxa"/>
          </w:tcPr>
          <w:p w14:paraId="66AFD41E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Ergänzende Angaben/Bemerkungen:</w:t>
            </w:r>
          </w:p>
          <w:p w14:paraId="02697039" w14:textId="32E07ED9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 xml:space="preserve">z.B. externe CAS, vorgezogene </w:t>
            </w:r>
            <w:proofErr w:type="gramStart"/>
            <w:r>
              <w:rPr>
                <w:szCs w:val="19"/>
              </w:rPr>
              <w:t>Master Thesis</w:t>
            </w:r>
            <w:proofErr w:type="gramEnd"/>
            <w:r>
              <w:rPr>
                <w:szCs w:val="19"/>
              </w:rPr>
              <w:t xml:space="preserve">, </w:t>
            </w:r>
            <w:r w:rsidRPr="00872170">
              <w:rPr>
                <w:szCs w:val="19"/>
              </w:rPr>
              <w:t>Dispensation WAW usw</w:t>
            </w:r>
            <w:r w:rsidRPr="007A11F5">
              <w:rPr>
                <w:szCs w:val="19"/>
              </w:rPr>
              <w:t>.</w:t>
            </w:r>
          </w:p>
        </w:tc>
        <w:sdt>
          <w:sdtPr>
            <w:rPr>
              <w:szCs w:val="19"/>
            </w:rPr>
            <w:id w:val="-1724893372"/>
            <w:placeholder>
              <w:docPart w:val="65C29B0E427148FC9891EEDC9897DF38"/>
            </w:placeholder>
          </w:sdtPr>
          <w:sdtContent>
            <w:tc>
              <w:tcPr>
                <w:tcW w:w="5679" w:type="dxa"/>
                <w:gridSpan w:val="3"/>
              </w:tcPr>
              <w:p w14:paraId="0FF021ED" w14:textId="77777777" w:rsidR="003F5382" w:rsidRDefault="003F5382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 xml:space="preserve">4tes </w:t>
                </w:r>
                <w:proofErr w:type="gramStart"/>
                <w:r>
                  <w:rPr>
                    <w:szCs w:val="19"/>
                  </w:rPr>
                  <w:t>CAS Startet</w:t>
                </w:r>
                <w:proofErr w:type="gramEnd"/>
                <w:r>
                  <w:rPr>
                    <w:szCs w:val="19"/>
                  </w:rPr>
                  <w:t xml:space="preserve"> im Herbst: </w:t>
                </w:r>
              </w:p>
              <w:p w14:paraId="104C9C9C" w14:textId="77777777" w:rsidR="00B57E9E" w:rsidRDefault="003F5382" w:rsidP="002E6057">
                <w:pPr>
                  <w:rPr>
                    <w:szCs w:val="19"/>
                  </w:rPr>
                </w:pPr>
                <w:proofErr w:type="spellStart"/>
                <w:r w:rsidRPr="003F5382">
                  <w:rPr>
                    <w:szCs w:val="19"/>
                  </w:rPr>
                  <w:t>Cyber</w:t>
                </w:r>
                <w:proofErr w:type="spellEnd"/>
                <w:r w:rsidRPr="003F5382">
                  <w:rPr>
                    <w:szCs w:val="19"/>
                  </w:rPr>
                  <w:t xml:space="preserve"> Threat </w:t>
                </w:r>
                <w:proofErr w:type="spellStart"/>
                <w:r w:rsidRPr="003F5382">
                  <w:rPr>
                    <w:szCs w:val="19"/>
                  </w:rPr>
                  <w:t>Intelligence</w:t>
                </w:r>
                <w:proofErr w:type="spellEnd"/>
                <w:r w:rsidRPr="003F5382">
                  <w:rPr>
                    <w:szCs w:val="19"/>
                  </w:rPr>
                  <w:t xml:space="preserve"> HS26</w:t>
                </w:r>
              </w:p>
              <w:p w14:paraId="105E9027" w14:textId="77777777" w:rsidR="00B57E9E" w:rsidRDefault="00B57E9E" w:rsidP="002E6057">
                <w:pPr>
                  <w:rPr>
                    <w:szCs w:val="19"/>
                  </w:rPr>
                </w:pPr>
              </w:p>
              <w:p w14:paraId="2202EEB6" w14:textId="24140CD0" w:rsidR="007A11F5" w:rsidRDefault="00B57E9E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 xml:space="preserve">Eingeschrieben für </w:t>
                </w:r>
                <w:proofErr w:type="gramStart"/>
                <w:r>
                  <w:rPr>
                    <w:szCs w:val="19"/>
                  </w:rPr>
                  <w:t>WAW Kurse</w:t>
                </w:r>
                <w:proofErr w:type="gramEnd"/>
              </w:p>
            </w:tc>
          </w:sdtContent>
        </w:sdt>
      </w:tr>
      <w:tr w:rsidR="007A11F5" w14:paraId="44C48C16" w14:textId="77777777" w:rsidTr="00B57E9E">
        <w:tc>
          <w:tcPr>
            <w:tcW w:w="2547" w:type="dxa"/>
          </w:tcPr>
          <w:p w14:paraId="57F83F03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Ich habe auf dem Weg zum MAS/EMBA bereits ein DAS Diplom erhalten</w:t>
            </w:r>
          </w:p>
        </w:tc>
        <w:sdt>
          <w:sdtPr>
            <w:rPr>
              <w:szCs w:val="19"/>
            </w:rPr>
            <w:alias w:val="Studiengang"/>
            <w:tag w:val="Studiengang"/>
            <w:id w:val="1443731885"/>
            <w:placeholder>
              <w:docPart w:val="95D89C4B53CE45B6B72F1CDE984AFE0A"/>
            </w:placeholder>
            <w:dropDownList>
              <w:listItem w:value="Wählen Sie ein Element aus."/>
              <w:listItem w:displayText="(nein,keines)" w:value="(nein,keines)"/>
              <w:listItem w:displayText="DAS Management" w:value="DAS Management"/>
              <w:listItem w:displayText="DAS Innovation" w:value="DAS Innovation"/>
              <w:listItem w:displayText="DAS Digital Transformation" w:value="DAS Digital Transformation"/>
              <w:listItem w:displayText="DAS Data Science" w:value="DAS Data Science"/>
              <w:listItem w:displayText="DAS Cyber Security" w:value="DAS Cyber Security"/>
              <w:listItem w:displayText="DAS Information Technology" w:value="DAS Information Technology"/>
              <w:listItem w:displayText="DAS IT Software Development" w:value="DAS IT Software Development"/>
              <w:listItem w:displayText="DAS IT Software Architecture" w:value="DAS IT Software Architecture"/>
              <w:listItem w:displayText="DAS IT Business Analyst" w:value="DAS IT Business Analyst"/>
              <w:listItem w:displayText="DAS Digital Health" w:value="DAS Digital Health"/>
              <w:listItem w:displayText="DAS Digital Forensics" w:value="DAS Digital Forensics"/>
              <w:listItem w:displayText="DAS Regulatory Affairs" w:value="DAS Regulatory Affairs"/>
            </w:dropDownList>
          </w:sdtPr>
          <w:sdtContent>
            <w:tc>
              <w:tcPr>
                <w:tcW w:w="5679" w:type="dxa"/>
                <w:gridSpan w:val="3"/>
              </w:tcPr>
              <w:p w14:paraId="6996443B" w14:textId="5D6260D0" w:rsidR="007A11F5" w:rsidRDefault="000D2DAF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>DAS Digital Forensics</w:t>
                </w:r>
              </w:p>
            </w:tc>
          </w:sdtContent>
        </w:sdt>
      </w:tr>
      <w:tr w:rsidR="007A11F5" w14:paraId="0A3E2F01" w14:textId="77777777" w:rsidTr="00B57E9E">
        <w:tc>
          <w:tcPr>
            <w:tcW w:w="2547" w:type="dxa"/>
          </w:tcPr>
          <w:p w14:paraId="433EFD1C" w14:textId="77777777" w:rsidR="007A11F5" w:rsidRDefault="007A11F5" w:rsidP="002E6057">
            <w:pPr>
              <w:rPr>
                <w:szCs w:val="19"/>
              </w:rPr>
            </w:pPr>
          </w:p>
        </w:tc>
        <w:tc>
          <w:tcPr>
            <w:tcW w:w="5679" w:type="dxa"/>
            <w:gridSpan w:val="3"/>
          </w:tcPr>
          <w:p w14:paraId="62810232" w14:textId="77777777" w:rsidR="007A11F5" w:rsidRDefault="007A11F5" w:rsidP="002E6057">
            <w:pPr>
              <w:rPr>
                <w:szCs w:val="19"/>
              </w:rPr>
            </w:pPr>
          </w:p>
        </w:tc>
      </w:tr>
      <w:tr w:rsidR="007A11F5" w14:paraId="5404FC51" w14:textId="77777777" w:rsidTr="002E6057">
        <w:tc>
          <w:tcPr>
            <w:tcW w:w="6791" w:type="dxa"/>
            <w:gridSpan w:val="2"/>
          </w:tcPr>
          <w:p w14:paraId="0E9DEFFD" w14:textId="77777777" w:rsidR="007A11F5" w:rsidRDefault="007A11F5" w:rsidP="002E6057">
            <w:pPr>
              <w:rPr>
                <w:szCs w:val="19"/>
              </w:rPr>
            </w:pPr>
            <w:bookmarkStart w:id="3" w:name="_Hlk77244929"/>
          </w:p>
        </w:tc>
        <w:tc>
          <w:tcPr>
            <w:tcW w:w="717" w:type="dxa"/>
          </w:tcPr>
          <w:p w14:paraId="5C0C8058" w14:textId="77777777" w:rsidR="007A11F5" w:rsidRDefault="007A11F5" w:rsidP="002E6057">
            <w:pPr>
              <w:jc w:val="center"/>
              <w:rPr>
                <w:szCs w:val="19"/>
              </w:rPr>
            </w:pPr>
            <w:r>
              <w:rPr>
                <w:szCs w:val="19"/>
              </w:rPr>
              <w:t>Ja**</w:t>
            </w:r>
          </w:p>
        </w:tc>
        <w:tc>
          <w:tcPr>
            <w:tcW w:w="718" w:type="dxa"/>
          </w:tcPr>
          <w:p w14:paraId="66A49C17" w14:textId="77777777" w:rsidR="007A11F5" w:rsidRDefault="007A11F5" w:rsidP="002E6057">
            <w:pPr>
              <w:jc w:val="center"/>
              <w:rPr>
                <w:szCs w:val="19"/>
              </w:rPr>
            </w:pPr>
            <w:r>
              <w:rPr>
                <w:szCs w:val="19"/>
              </w:rPr>
              <w:t>Nein</w:t>
            </w:r>
          </w:p>
        </w:tc>
      </w:tr>
      <w:bookmarkEnd w:id="3"/>
      <w:tr w:rsidR="007A11F5" w14:paraId="740D52CF" w14:textId="77777777" w:rsidTr="002E6057">
        <w:tc>
          <w:tcPr>
            <w:tcW w:w="6791" w:type="dxa"/>
            <w:gridSpan w:val="2"/>
          </w:tcPr>
          <w:p w14:paraId="5E5080B9" w14:textId="77777777" w:rsidR="007A11F5" w:rsidRDefault="007A11F5" w:rsidP="002E6057">
            <w:pPr>
              <w:tabs>
                <w:tab w:val="left" w:pos="5846"/>
              </w:tabs>
              <w:rPr>
                <w:szCs w:val="19"/>
              </w:rPr>
            </w:pPr>
            <w:r>
              <w:rPr>
                <w:szCs w:val="19"/>
              </w:rPr>
              <w:t>Relevante Vorarbeiten (LC/Semesterarbeit)</w:t>
            </w:r>
          </w:p>
        </w:tc>
        <w:sdt>
          <w:sdtPr>
            <w:rPr>
              <w:szCs w:val="19"/>
            </w:rPr>
            <w:id w:val="-330673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7" w:type="dxa"/>
              </w:tcPr>
              <w:p w14:paraId="5167161E" w14:textId="77777777" w:rsidR="007A11F5" w:rsidRDefault="007A11F5" w:rsidP="002E6057">
                <w:pPr>
                  <w:jc w:val="center"/>
                  <w:rPr>
                    <w:szCs w:val="19"/>
                  </w:rPr>
                </w:pPr>
                <w:r>
                  <w:rPr>
                    <w:rFonts w:ascii="MS Gothic" w:eastAsia="MS Gothic" w:hAnsi="MS Gothic" w:hint="eastAsia"/>
                    <w:szCs w:val="19"/>
                  </w:rPr>
                  <w:t>☐</w:t>
                </w:r>
              </w:p>
            </w:tc>
          </w:sdtContent>
        </w:sdt>
        <w:sdt>
          <w:sdtPr>
            <w:rPr>
              <w:szCs w:val="19"/>
            </w:rPr>
            <w:id w:val="-9714334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8" w:type="dxa"/>
              </w:tcPr>
              <w:p w14:paraId="7AC85FBA" w14:textId="60D483F3" w:rsidR="007A11F5" w:rsidRDefault="003F5382" w:rsidP="002E6057">
                <w:pPr>
                  <w:jc w:val="center"/>
                  <w:rPr>
                    <w:szCs w:val="19"/>
                  </w:rPr>
                </w:pPr>
                <w:r>
                  <w:rPr>
                    <w:rFonts w:ascii="MS Gothic" w:eastAsia="MS Gothic" w:hAnsi="MS Gothic" w:hint="eastAsia"/>
                    <w:szCs w:val="19"/>
                  </w:rPr>
                  <w:t>☒</w:t>
                </w:r>
              </w:p>
            </w:tc>
          </w:sdtContent>
        </w:sdt>
      </w:tr>
      <w:tr w:rsidR="007A11F5" w14:paraId="7ECB750B" w14:textId="77777777" w:rsidTr="002E6057">
        <w:tc>
          <w:tcPr>
            <w:tcW w:w="6791" w:type="dxa"/>
            <w:gridSpan w:val="2"/>
          </w:tcPr>
          <w:p w14:paraId="3E2ED34C" w14:textId="77777777" w:rsidR="007A11F5" w:rsidRDefault="007A11F5" w:rsidP="002E6057">
            <w:pPr>
              <w:rPr>
                <w:szCs w:val="19"/>
              </w:rPr>
            </w:pPr>
          </w:p>
        </w:tc>
        <w:tc>
          <w:tcPr>
            <w:tcW w:w="717" w:type="dxa"/>
          </w:tcPr>
          <w:p w14:paraId="256CED71" w14:textId="77777777" w:rsidR="007A11F5" w:rsidRDefault="007A11F5" w:rsidP="002E6057">
            <w:pPr>
              <w:jc w:val="center"/>
              <w:rPr>
                <w:szCs w:val="19"/>
              </w:rPr>
            </w:pPr>
          </w:p>
        </w:tc>
        <w:tc>
          <w:tcPr>
            <w:tcW w:w="718" w:type="dxa"/>
          </w:tcPr>
          <w:p w14:paraId="5EDDD1EE" w14:textId="77777777" w:rsidR="007A11F5" w:rsidRDefault="007A11F5" w:rsidP="002E6057">
            <w:pPr>
              <w:jc w:val="center"/>
              <w:rPr>
                <w:szCs w:val="19"/>
              </w:rPr>
            </w:pPr>
          </w:p>
        </w:tc>
      </w:tr>
    </w:tbl>
    <w:p w14:paraId="5E56222D" w14:textId="77777777" w:rsidR="007A11F5" w:rsidRDefault="007A11F5" w:rsidP="007A11F5">
      <w:pPr>
        <w:tabs>
          <w:tab w:val="left" w:pos="426"/>
        </w:tabs>
      </w:pPr>
      <w:r>
        <w:t>*</w:t>
      </w:r>
      <w:r>
        <w:tab/>
        <w:t>Bei Gruppenarbeiten Pos. 1) und 2) pro Person ausfüllen.</w:t>
      </w:r>
    </w:p>
    <w:p w14:paraId="296A09DE" w14:textId="77777777" w:rsidR="007A11F5" w:rsidRDefault="007A11F5" w:rsidP="007A11F5">
      <w:pPr>
        <w:tabs>
          <w:tab w:val="left" w:pos="426"/>
        </w:tabs>
      </w:pPr>
      <w:r>
        <w:t>**</w:t>
      </w:r>
      <w:r>
        <w:tab/>
        <w:t>Wenn ja, bitte beilegen.</w:t>
      </w:r>
    </w:p>
    <w:p w14:paraId="6409443E" w14:textId="77777777" w:rsidR="007A11F5" w:rsidRDefault="007A11F5" w:rsidP="007A11F5"/>
    <w:p w14:paraId="528BDA03" w14:textId="77777777" w:rsidR="007A11F5" w:rsidRDefault="007A11F5" w:rsidP="007A11F5">
      <w:r>
        <w:t xml:space="preserve">3) Angaben zur </w:t>
      </w:r>
      <w:proofErr w:type="gramStart"/>
      <w:r>
        <w:t>Master Thesis</w:t>
      </w:r>
      <w:proofErr w:type="gramEnd"/>
      <w:r>
        <w:t>:</w:t>
      </w:r>
    </w:p>
    <w:tbl>
      <w:tblPr>
        <w:tblStyle w:val="TabellemithellemGitternetz"/>
        <w:tblW w:w="8217" w:type="dxa"/>
        <w:tblLayout w:type="fixed"/>
        <w:tblLook w:val="04A0" w:firstRow="1" w:lastRow="0" w:firstColumn="1" w:lastColumn="0" w:noHBand="0" w:noVBand="1"/>
      </w:tblPr>
      <w:tblGrid>
        <w:gridCol w:w="2689"/>
        <w:gridCol w:w="5528"/>
      </w:tblGrid>
      <w:tr w:rsidR="007A11F5" w14:paraId="2D2701E1" w14:textId="77777777" w:rsidTr="002E6057">
        <w:tc>
          <w:tcPr>
            <w:tcW w:w="2689" w:type="dxa"/>
          </w:tcPr>
          <w:p w14:paraId="5A37769C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Semester:</w:t>
            </w:r>
          </w:p>
        </w:tc>
        <w:sdt>
          <w:sdtPr>
            <w:alias w:val="Semester"/>
            <w:tag w:val="Semester"/>
            <w:id w:val="-135269000"/>
            <w:placeholder>
              <w:docPart w:val="216F3105EACA4FB6AAB4C36F51B155BD"/>
            </w:placeholder>
            <w:dropDownList>
              <w:listItem w:value="Wählen Sie ein Element aus."/>
              <w:listItem w:displayText="FS26" w:value="FS26"/>
              <w:listItem w:displayText="HS26" w:value="HS26"/>
              <w:listItem w:displayText="FS27" w:value="FS27"/>
              <w:listItem w:displayText="HS27" w:value="HS27"/>
              <w:listItem w:displayText="FS28" w:value="FS28"/>
              <w:listItem w:displayText="HS28" w:value="HS28"/>
              <w:listItem w:displayText="FS29" w:value="FS29"/>
              <w:listItem w:displayText="HS29" w:value="HS29"/>
              <w:listItem w:displayText="FS30" w:value="FS30"/>
              <w:listItem w:displayText="HS30" w:value="HS30"/>
            </w:dropDownList>
          </w:sdtPr>
          <w:sdtContent>
            <w:tc>
              <w:tcPr>
                <w:tcW w:w="5528" w:type="dxa"/>
              </w:tcPr>
              <w:p w14:paraId="1CCE307E" w14:textId="0F8993A3" w:rsidR="007A11F5" w:rsidRPr="00891D27" w:rsidRDefault="003F5382" w:rsidP="002E6057">
                <w:r>
                  <w:t>HS26</w:t>
                </w:r>
              </w:p>
            </w:tc>
          </w:sdtContent>
        </w:sdt>
      </w:tr>
      <w:tr w:rsidR="007A11F5" w14:paraId="73603CB9" w14:textId="77777777" w:rsidTr="002E6057">
        <w:tc>
          <w:tcPr>
            <w:tcW w:w="2689" w:type="dxa"/>
          </w:tcPr>
          <w:p w14:paraId="4C7FDFBE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Themensponsor (Firma):</w:t>
            </w:r>
          </w:p>
        </w:tc>
        <w:sdt>
          <w:sdtPr>
            <w:id w:val="-1773927240"/>
            <w:placeholder>
              <w:docPart w:val="2A60796351994540907F5F2177DDE96F"/>
            </w:placeholder>
            <w:text/>
          </w:sdtPr>
          <w:sdtContent>
            <w:tc>
              <w:tcPr>
                <w:tcW w:w="5528" w:type="dxa"/>
              </w:tcPr>
              <w:p w14:paraId="60B74F0B" w14:textId="2F0174D9" w:rsidR="007A11F5" w:rsidRPr="00891D27" w:rsidRDefault="003F5382" w:rsidP="002E6057">
                <w:r>
                  <w:t>BKW Management AG, Group Security</w:t>
                </w:r>
                <w:r w:rsidR="00B57E9E">
                  <w:t>, 3013 Bern</w:t>
                </w:r>
              </w:p>
            </w:tc>
          </w:sdtContent>
        </w:sdt>
      </w:tr>
      <w:tr w:rsidR="007A11F5" w14:paraId="60868449" w14:textId="77777777" w:rsidTr="002E6057">
        <w:tc>
          <w:tcPr>
            <w:tcW w:w="2689" w:type="dxa"/>
          </w:tcPr>
          <w:p w14:paraId="4E067C58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Themensponsor (Betreuungsperson):</w:t>
            </w:r>
          </w:p>
        </w:tc>
        <w:tc>
          <w:tcPr>
            <w:tcW w:w="5528" w:type="dxa"/>
          </w:tcPr>
          <w:p w14:paraId="69DD0E9D" w14:textId="77777777" w:rsidR="007A11F5" w:rsidRPr="00891D27" w:rsidRDefault="007A11F5" w:rsidP="002E6057">
            <w:r w:rsidRPr="005B47F0">
              <w:rPr>
                <w:color w:val="808080" w:themeColor="background1" w:themeShade="80"/>
              </w:rPr>
              <w:t>Name, Vorname, Funktion/Titel, Mailadresse und Telefon</w:t>
            </w:r>
          </w:p>
        </w:tc>
      </w:tr>
      <w:tr w:rsidR="007A11F5" w14:paraId="0EA8A246" w14:textId="77777777" w:rsidTr="002E6057">
        <w:tc>
          <w:tcPr>
            <w:tcW w:w="2689" w:type="dxa"/>
          </w:tcPr>
          <w:p w14:paraId="238DC9E6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Typ der Arbeit/</w:t>
            </w:r>
            <w:r>
              <w:rPr>
                <w:szCs w:val="19"/>
              </w:rPr>
              <w:br/>
              <w:t>Referenzrahmen</w:t>
            </w:r>
          </w:p>
        </w:tc>
        <w:sdt>
          <w:sdtPr>
            <w:alias w:val="Art der Arbeit"/>
            <w:tag w:val="Art der Arbeit"/>
            <w:id w:val="1052428354"/>
            <w:placeholder>
              <w:docPart w:val="216F3105EACA4FB6AAB4C36F51B155BD"/>
            </w:placeholder>
            <w:dropDownList>
              <w:listItem w:value="Wählen Sie ein Element aus."/>
              <w:listItem w:displayText="Produkt- oder Systementwicklung" w:value="Produkt- oder Systementwicklung"/>
              <w:listItem w:displayText="Explorative Arbeit" w:value="Explorative Arbeit"/>
              <w:listItem w:displayText="Strategische Arbeit" w:value="Strategische Arbeit"/>
              <w:listItem w:displayText="Forschungsarbeit" w:value="Forschungsarbeit"/>
            </w:dropDownList>
          </w:sdtPr>
          <w:sdtContent>
            <w:tc>
              <w:tcPr>
                <w:tcW w:w="5528" w:type="dxa"/>
              </w:tcPr>
              <w:p w14:paraId="11874D2E" w14:textId="6CC6F945" w:rsidR="007A11F5" w:rsidRDefault="003F5382" w:rsidP="002E6057">
                <w:r>
                  <w:t>Explorative Arbeit</w:t>
                </w:r>
              </w:p>
            </w:tc>
          </w:sdtContent>
        </w:sdt>
      </w:tr>
      <w:tr w:rsidR="007A11F5" w14:paraId="2B6CFFD8" w14:textId="77777777" w:rsidTr="002E6057">
        <w:tc>
          <w:tcPr>
            <w:tcW w:w="2689" w:type="dxa"/>
          </w:tcPr>
          <w:p w14:paraId="7666129F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Vertraulichkeits</w:t>
            </w:r>
            <w:r>
              <w:rPr>
                <w:szCs w:val="19"/>
              </w:rPr>
              <w:softHyphen/>
              <w:t>vereinbarung/NDA</w:t>
            </w:r>
          </w:p>
        </w:tc>
        <w:tc>
          <w:tcPr>
            <w:tcW w:w="5528" w:type="dxa"/>
          </w:tcPr>
          <w:p w14:paraId="44E54AA2" w14:textId="4EED9C6D" w:rsidR="007A11F5" w:rsidRDefault="00000000" w:rsidP="002E6057">
            <w:pPr>
              <w:rPr>
                <w:szCs w:val="19"/>
              </w:rPr>
            </w:pPr>
            <w:sdt>
              <w:sdtPr>
                <w:rPr>
                  <w:szCs w:val="19"/>
                </w:rPr>
                <w:id w:val="1886144485"/>
                <w:placeholder>
                  <w:docPart w:val="B55ACC7F81EA401F990F1CAA13009865"/>
                </w:placeholder>
                <w:dropDownList>
                  <w:listItem w:value="Wählen Sie ein Element aus."/>
                  <w:listItem w:displayText="Keine" w:value="Keine"/>
                  <w:listItem w:displayText="BFH-Standard" w:value="BFH-Standard"/>
                  <w:listItem w:displayText="Eigene (Vorschlag beilegen)" w:value="Eigene (Vorschlag beilegen)"/>
                </w:dropDownList>
              </w:sdtPr>
              <w:sdtContent>
                <w:r w:rsidR="00A12D8D">
                  <w:rPr>
                    <w:szCs w:val="19"/>
                  </w:rPr>
                  <w:t>BFH-Standard</w:t>
                </w:r>
              </w:sdtContent>
            </w:sdt>
          </w:p>
        </w:tc>
      </w:tr>
      <w:tr w:rsidR="007A11F5" w14:paraId="5FF7A95A" w14:textId="77777777" w:rsidTr="002E6057">
        <w:tc>
          <w:tcPr>
            <w:tcW w:w="2689" w:type="dxa"/>
          </w:tcPr>
          <w:p w14:paraId="0F9FD6E4" w14:textId="77777777" w:rsidR="007A11F5" w:rsidRDefault="007A11F5" w:rsidP="002E6057">
            <w:pPr>
              <w:rPr>
                <w:szCs w:val="19"/>
              </w:rPr>
            </w:pPr>
          </w:p>
        </w:tc>
        <w:tc>
          <w:tcPr>
            <w:tcW w:w="5528" w:type="dxa"/>
          </w:tcPr>
          <w:p w14:paraId="02039F01" w14:textId="77777777" w:rsidR="007A11F5" w:rsidRDefault="007A11F5" w:rsidP="002E6057">
            <w:pPr>
              <w:jc w:val="center"/>
              <w:rPr>
                <w:szCs w:val="19"/>
              </w:rPr>
            </w:pPr>
          </w:p>
        </w:tc>
      </w:tr>
      <w:tr w:rsidR="007A11F5" w14:paraId="2BFB0DF6" w14:textId="77777777" w:rsidTr="002E6057">
        <w:tc>
          <w:tcPr>
            <w:tcW w:w="2689" w:type="dxa"/>
          </w:tcPr>
          <w:p w14:paraId="3B28C02F" w14:textId="77777777" w:rsidR="007A11F5" w:rsidRDefault="007A11F5" w:rsidP="002E6057">
            <w:pPr>
              <w:rPr>
                <w:szCs w:val="19"/>
              </w:rPr>
            </w:pPr>
            <w:r>
              <w:rPr>
                <w:szCs w:val="19"/>
              </w:rPr>
              <w:t>Ort/Datum:</w:t>
            </w:r>
          </w:p>
        </w:tc>
        <w:sdt>
          <w:sdtPr>
            <w:rPr>
              <w:szCs w:val="19"/>
            </w:rPr>
            <w:id w:val="611094520"/>
            <w:placeholder>
              <w:docPart w:val="C04D9BDA5B0841BEA82B07FD9B3067A9"/>
            </w:placeholder>
            <w:text/>
          </w:sdtPr>
          <w:sdtContent>
            <w:tc>
              <w:tcPr>
                <w:tcW w:w="5528" w:type="dxa"/>
              </w:tcPr>
              <w:p w14:paraId="2561976E" w14:textId="68D320B2" w:rsidR="007A11F5" w:rsidRDefault="003F5382" w:rsidP="002E6057">
                <w:pPr>
                  <w:rPr>
                    <w:szCs w:val="19"/>
                  </w:rPr>
                </w:pPr>
                <w:r>
                  <w:rPr>
                    <w:szCs w:val="19"/>
                  </w:rPr>
                  <w:t>Bern, 5.5.26</w:t>
                </w:r>
              </w:p>
            </w:tc>
          </w:sdtContent>
        </w:sdt>
      </w:tr>
    </w:tbl>
    <w:p w14:paraId="364B3803" w14:textId="77777777" w:rsidR="007A11F5" w:rsidRDefault="007A11F5" w:rsidP="00B168BC">
      <w:pPr>
        <w:rPr>
          <w:rFonts w:asciiTheme="majorHAnsi" w:hAnsiTheme="majorHAnsi"/>
          <w:sz w:val="28"/>
          <w:szCs w:val="28"/>
        </w:rPr>
      </w:pPr>
    </w:p>
    <w:p w14:paraId="5583E05F" w14:textId="77777777" w:rsidR="007A11F5" w:rsidRDefault="007A11F5" w:rsidP="00B168BC">
      <w:pPr>
        <w:rPr>
          <w:rFonts w:asciiTheme="majorHAnsi" w:hAnsiTheme="majorHAnsi"/>
          <w:sz w:val="28"/>
          <w:szCs w:val="28"/>
        </w:rPr>
      </w:pPr>
    </w:p>
    <w:p w14:paraId="1776BE78" w14:textId="77777777" w:rsidR="007A11F5" w:rsidRDefault="007A11F5" w:rsidP="00B168BC">
      <w:pPr>
        <w:rPr>
          <w:rFonts w:asciiTheme="majorHAnsi" w:hAnsiTheme="majorHAnsi"/>
          <w:sz w:val="28"/>
          <w:szCs w:val="28"/>
        </w:rPr>
      </w:pPr>
    </w:p>
    <w:p w14:paraId="0B815A63" w14:textId="16A372C5" w:rsidR="00B168BC" w:rsidRPr="00B168BC" w:rsidRDefault="00B168BC" w:rsidP="00B168BC">
      <w:pPr>
        <w:rPr>
          <w:rFonts w:asciiTheme="majorHAnsi" w:hAnsiTheme="majorHAnsi"/>
          <w:sz w:val="28"/>
          <w:szCs w:val="28"/>
        </w:rPr>
      </w:pPr>
      <w:r w:rsidRPr="00B168BC">
        <w:rPr>
          <w:rFonts w:asciiTheme="majorHAnsi" w:hAnsiTheme="majorHAnsi"/>
          <w:sz w:val="28"/>
          <w:szCs w:val="28"/>
        </w:rPr>
        <w:t>Disposition</w:t>
      </w:r>
    </w:p>
    <w:bookmarkEnd w:id="0"/>
    <w:p w14:paraId="1E26F8C8" w14:textId="091036C5" w:rsidR="00253A57" w:rsidRDefault="00313E2F" w:rsidP="006825B9">
      <w:pPr>
        <w:pStyle w:val="berschrift1"/>
      </w:pPr>
      <w:r>
        <w:t>Zusammenfassung</w:t>
      </w:r>
    </w:p>
    <w:p w14:paraId="7B5DCB59" w14:textId="77777777" w:rsidR="00253A57" w:rsidRPr="00253A57" w:rsidRDefault="00253A57" w:rsidP="006825B9">
      <w:r w:rsidRPr="00253A57">
        <w:t>Open-Source-Software ist ein zentraler Bestandteil moderner Softwareentwicklung, bringt jedoch Risiken durch verwundbare oder bösartige Drittanbieterpakete mit sich. Aktuelle Supply-Chain-Angriffe zeigen, dass Unternehmen ihre Abhängigkeiten besser kontrollieren müssen.</w:t>
      </w:r>
    </w:p>
    <w:p w14:paraId="7AF2E580" w14:textId="77777777" w:rsidR="00253A57" w:rsidRDefault="00253A57" w:rsidP="006825B9"/>
    <w:p w14:paraId="584F0367" w14:textId="2ED65356" w:rsidR="00253A57" w:rsidRPr="00253A57" w:rsidRDefault="00253A57" w:rsidP="006825B9">
      <w:r w:rsidRPr="00253A57">
        <w:t xml:space="preserve">Diese Arbeit untersucht Risiken durch </w:t>
      </w:r>
      <w:r w:rsidR="008535F3" w:rsidRPr="00253A57">
        <w:t xml:space="preserve">verwundbare </w:t>
      </w:r>
      <w:r w:rsidR="008535F3">
        <w:t>(«</w:t>
      </w:r>
      <w:r w:rsidRPr="00253A57">
        <w:t>vulnerable</w:t>
      </w:r>
      <w:r w:rsidR="008535F3">
        <w:t>»)</w:t>
      </w:r>
      <w:r w:rsidRPr="00253A57">
        <w:t xml:space="preserve"> und</w:t>
      </w:r>
      <w:r w:rsidR="009F794D">
        <w:t xml:space="preserve"> </w:t>
      </w:r>
      <w:r w:rsidR="009F794D" w:rsidRPr="00253A57">
        <w:t>bösartige</w:t>
      </w:r>
      <w:r w:rsidRPr="00253A57">
        <w:t xml:space="preserve"> </w:t>
      </w:r>
      <w:r w:rsidR="009F794D">
        <w:t>(«</w:t>
      </w:r>
      <w:proofErr w:type="spellStart"/>
      <w:r w:rsidRPr="00253A57">
        <w:t>malicious</w:t>
      </w:r>
      <w:proofErr w:type="spellEnd"/>
      <w:r w:rsidR="009F794D">
        <w:t>»)</w:t>
      </w:r>
      <w:r w:rsidRPr="00253A57">
        <w:t xml:space="preserve"> Open-Source-Packages mit Fokus auf das </w:t>
      </w:r>
      <w:proofErr w:type="spellStart"/>
      <w:r w:rsidRPr="00253A57">
        <w:t>npm</w:t>
      </w:r>
      <w:proofErr w:type="spellEnd"/>
      <w:r w:rsidRPr="00253A57">
        <w:t>-Ökosystem, da dort aktuell besonders viele Angriffe dokumentiert werden. Analysiert werden typische Angriffsmethoden, betroffene Umgebungen sowie die Auswirkungen auf Unternehmen.</w:t>
      </w:r>
    </w:p>
    <w:p w14:paraId="7DCE5C2B" w14:textId="77777777" w:rsidR="00982233" w:rsidRDefault="00982233" w:rsidP="006825B9"/>
    <w:p w14:paraId="17510C49" w14:textId="7C73E577" w:rsidR="00982233" w:rsidRPr="00982233" w:rsidRDefault="00982233" w:rsidP="006825B9">
      <w:r w:rsidRPr="00982233">
        <w:t xml:space="preserve">Als Lösungsansatz wird untersucht, wie automatisierte </w:t>
      </w:r>
      <w:proofErr w:type="spellStart"/>
      <w:r w:rsidRPr="00982233">
        <w:t>Dependency</w:t>
      </w:r>
      <w:proofErr w:type="spellEnd"/>
      <w:r w:rsidRPr="00982233">
        <w:t>-Updates</w:t>
      </w:r>
      <w:r w:rsidR="003816AE">
        <w:t xml:space="preserve"> </w:t>
      </w:r>
      <w:r w:rsidRPr="00982233">
        <w:t xml:space="preserve">sowie </w:t>
      </w:r>
      <w:r w:rsidR="008535F3" w:rsidRPr="008535F3">
        <w:t>Frameworks zur Absicherung der Software Supply Chain</w:t>
      </w:r>
      <w:r w:rsidR="008535F3" w:rsidRPr="008535F3">
        <w:t xml:space="preserve"> </w:t>
      </w:r>
      <w:r w:rsidRPr="00982233">
        <w:t>zur Risikominimierung beitragen können. Dabei ist insbesondere das Verständnis der von Threat-Akteuren eingesetzten Techniken</w:t>
      </w:r>
      <w:r w:rsidR="00955B0A">
        <w:t xml:space="preserve">, </w:t>
      </w:r>
      <w:r w:rsidRPr="00982233">
        <w:t>Taktiken</w:t>
      </w:r>
      <w:r w:rsidR="00955B0A">
        <w:t xml:space="preserve"> und Vorgehensweisen (TTPs)</w:t>
      </w:r>
      <w:r w:rsidRPr="00982233">
        <w:t xml:space="preserve"> zentral, um interne Entwicklungs- und Sicherheitsprozesse entsprechend anpassen zu können.</w:t>
      </w:r>
    </w:p>
    <w:p w14:paraId="1787E228" w14:textId="11978562" w:rsidR="00982233" w:rsidRPr="00982233" w:rsidRDefault="00982233" w:rsidP="006825B9">
      <w:pPr>
        <w:rPr>
          <w:rFonts w:eastAsia="Lucida Sans"/>
        </w:rPr>
      </w:pPr>
      <w:r w:rsidRPr="00982233">
        <w:br/>
      </w:r>
      <w:r w:rsidRPr="00982233">
        <w:rPr>
          <w:rFonts w:eastAsia="Lucida Sans"/>
        </w:rPr>
        <w:t xml:space="preserve">Die Arbeit kombiniert </w:t>
      </w:r>
      <w:r>
        <w:t xml:space="preserve">die </w:t>
      </w:r>
      <w:r w:rsidRPr="00982233">
        <w:rPr>
          <w:rFonts w:eastAsia="Lucida Sans"/>
        </w:rPr>
        <w:t xml:space="preserve">Untersuchung realer Supply-Chain-Angriffe im </w:t>
      </w:r>
      <w:proofErr w:type="spellStart"/>
      <w:r w:rsidRPr="00982233">
        <w:rPr>
          <w:rFonts w:eastAsia="Lucida Sans"/>
        </w:rPr>
        <w:t>npm</w:t>
      </w:r>
      <w:proofErr w:type="spellEnd"/>
      <w:r w:rsidRPr="00982233">
        <w:rPr>
          <w:rFonts w:eastAsia="Lucida Sans"/>
        </w:rPr>
        <w:t xml:space="preserve">-Ökosystem, einen Proof </w:t>
      </w:r>
      <w:proofErr w:type="spellStart"/>
      <w:r w:rsidRPr="00982233">
        <w:rPr>
          <w:rFonts w:eastAsia="Lucida Sans"/>
        </w:rPr>
        <w:t>of</w:t>
      </w:r>
      <w:proofErr w:type="spellEnd"/>
      <w:r w:rsidRPr="00982233">
        <w:rPr>
          <w:rFonts w:eastAsia="Lucida Sans"/>
        </w:rPr>
        <w:t xml:space="preserve"> Concept für AI-assistierte </w:t>
      </w:r>
      <w:proofErr w:type="spellStart"/>
      <w:r w:rsidRPr="00982233">
        <w:rPr>
          <w:rFonts w:eastAsia="Lucida Sans"/>
        </w:rPr>
        <w:t>Dependency</w:t>
      </w:r>
      <w:proofErr w:type="spellEnd"/>
      <w:r w:rsidRPr="00982233">
        <w:rPr>
          <w:rFonts w:eastAsia="Lucida Sans"/>
        </w:rPr>
        <w:t>-Updates sowie die Ableitung von Best Practices für den sicheren Umgang mit Open-Source-Abhängigkeiten.</w:t>
      </w:r>
    </w:p>
    <w:p w14:paraId="089B1D2A" w14:textId="70334617" w:rsidR="00A83F8A" w:rsidRPr="00313E2F" w:rsidRDefault="00A83F8A" w:rsidP="006825B9"/>
    <w:p w14:paraId="4D5A9B04" w14:textId="549E3144" w:rsidR="00B57E9E" w:rsidRDefault="008D4D63" w:rsidP="00253A57">
      <w:pPr>
        <w:pStyle w:val="berschrift1"/>
      </w:pPr>
      <w:r w:rsidRPr="000626DA">
        <w:t>Ausgangslage</w:t>
      </w:r>
    </w:p>
    <w:p w14:paraId="679346AC" w14:textId="2D3EE3DE" w:rsidR="00B57E9E" w:rsidRDefault="00B57E9E" w:rsidP="00B57E9E">
      <w:r w:rsidRPr="00B57E9E">
        <w:t xml:space="preserve">Moderne Softwareentwicklung basiert überwiegend auf Open-Source-Komponenten. Studien zeigen, dass in typischen Applikationen oft </w:t>
      </w:r>
      <w:r w:rsidRPr="00B57E9E">
        <w:t>8</w:t>
      </w:r>
      <w:r w:rsidRPr="00B57E9E">
        <w:t>0–90 % des Codes aus externen Bibliotheken und Frameworks</w:t>
      </w:r>
      <w:r w:rsidR="007F1E77">
        <w:rPr>
          <w:rStyle w:val="Funotenzeichen"/>
        </w:rPr>
        <w:footnoteReference w:id="1"/>
      </w:r>
      <w:r w:rsidR="007F1E77">
        <w:t xml:space="preserve"> </w:t>
      </w:r>
      <w:r w:rsidRPr="00B57E9E">
        <w:t>stammt, während der selbst geschriebene Anteil meist nur einen kleinen Teil ausmacht.</w:t>
      </w:r>
    </w:p>
    <w:p w14:paraId="5AECC715" w14:textId="77777777" w:rsidR="00B57E9E" w:rsidRPr="00B57E9E" w:rsidRDefault="00B57E9E" w:rsidP="00B57E9E"/>
    <w:p w14:paraId="180B31FE" w14:textId="77777777" w:rsidR="00B57E9E" w:rsidRPr="00B57E9E" w:rsidRDefault="00B57E9E" w:rsidP="00B57E9E">
      <w:r w:rsidRPr="00B57E9E">
        <w:t xml:space="preserve">Entwickler integrieren täglich Pakete aus </w:t>
      </w:r>
      <w:proofErr w:type="spellStart"/>
      <w:r w:rsidRPr="00B57E9E">
        <w:t>Registries</w:t>
      </w:r>
      <w:proofErr w:type="spellEnd"/>
      <w:r w:rsidRPr="00B57E9E">
        <w:t xml:space="preserve"> wie </w:t>
      </w:r>
      <w:proofErr w:type="spellStart"/>
      <w:r w:rsidRPr="00B57E9E">
        <w:t>npm</w:t>
      </w:r>
      <w:proofErr w:type="spellEnd"/>
      <w:r w:rsidRPr="00B57E9E">
        <w:t xml:space="preserve">, </w:t>
      </w:r>
      <w:proofErr w:type="spellStart"/>
      <w:r w:rsidRPr="00B57E9E">
        <w:t>PyPI</w:t>
      </w:r>
      <w:proofErr w:type="spellEnd"/>
      <w:r w:rsidRPr="00B57E9E">
        <w:t xml:space="preserve"> oder Maven Central, inklusive vieler transitive </w:t>
      </w:r>
      <w:proofErr w:type="spellStart"/>
      <w:r w:rsidRPr="00B57E9E">
        <w:t>Dependencies</w:t>
      </w:r>
      <w:proofErr w:type="spellEnd"/>
      <w:r w:rsidRPr="00B57E9E">
        <w:t>, die nur indirekt kontrollierbar sind.</w:t>
      </w:r>
    </w:p>
    <w:p w14:paraId="7E590FB5" w14:textId="77777777" w:rsidR="00B57E9E" w:rsidRDefault="00B57E9E" w:rsidP="00B57E9E"/>
    <w:p w14:paraId="0B759AB9" w14:textId="570A9A7B" w:rsidR="00BE6D17" w:rsidRPr="00B57E9E" w:rsidRDefault="00BE6D17" w:rsidP="00BE6D17">
      <w:r w:rsidRPr="00BE6D17">
        <w:t xml:space="preserve">Diese starke Wiederverwendung führt zu Effizienzgewinnen, verlagert jedoch einen wesentlichen Teil der Sicherheits- und Wartungsverantwortung auf externe </w:t>
      </w:r>
      <w:proofErr w:type="spellStart"/>
      <w:r w:rsidRPr="00BE6D17">
        <w:t>Maintainer</w:t>
      </w:r>
      <w:proofErr w:type="spellEnd"/>
      <w:r w:rsidRPr="00BE6D17">
        <w:t>. Dadurch entstehen neue Risiken im Bereich Software Supply Chain Security, insbesondere durch verwundbare oder kompromittierte Pakete sowie fehlende Transparenz über Abhängigkeiten.</w:t>
      </w:r>
    </w:p>
    <w:p w14:paraId="6B319D07" w14:textId="77777777" w:rsidR="000F74E6" w:rsidRDefault="000F74E6" w:rsidP="00BE6D17"/>
    <w:p w14:paraId="72145BB3" w14:textId="02BEAAEC" w:rsidR="000F74E6" w:rsidRPr="000F74E6" w:rsidRDefault="000F74E6" w:rsidP="000F74E6">
      <w:r w:rsidRPr="000F74E6">
        <w:t xml:space="preserve">Als Reaktion auf diese Problematik fordern regulatorische Vorgaben und industrielle Standards eine höhere Transparenz in Software-Lieferketten. Ein zentrales Instrument hierfür ist die Software Bill </w:t>
      </w:r>
      <w:proofErr w:type="spellStart"/>
      <w:r w:rsidRPr="000F74E6">
        <w:t>of</w:t>
      </w:r>
      <w:proofErr w:type="spellEnd"/>
      <w:r w:rsidRPr="000F74E6">
        <w:t xml:space="preserve"> Materials (SBOM), die eine strukturierte Auflistung aller verwendeten Software-Komponenten und deren Abhängigkeiten ermöglicht. Regulatorische Initiativen wie die US Executive Order 14028 zur Verbesserung der Cybersicherheit – auf deren Grundlage das National Institute </w:t>
      </w:r>
      <w:proofErr w:type="spellStart"/>
      <w:r w:rsidRPr="000F74E6">
        <w:t>of</w:t>
      </w:r>
      <w:proofErr w:type="spellEnd"/>
      <w:r w:rsidRPr="000F74E6">
        <w:t xml:space="preserve"> Standards and Technology Richtlinien wie das Secure Software Development Framework entwickelt hat – sowie der </w:t>
      </w:r>
      <w:proofErr w:type="spellStart"/>
      <w:r w:rsidRPr="000F74E6">
        <w:t>Cyber</w:t>
      </w:r>
      <w:proofErr w:type="spellEnd"/>
      <w:r w:rsidRPr="000F74E6">
        <w:t xml:space="preserve"> </w:t>
      </w:r>
      <w:proofErr w:type="spellStart"/>
      <w:r w:rsidRPr="000F74E6">
        <w:t>Resilience</w:t>
      </w:r>
      <w:proofErr w:type="spellEnd"/>
      <w:r w:rsidRPr="000F74E6">
        <w:t xml:space="preserve"> Act erhöhen die Anforderungen an Transparenz, Nachvollziehbarkeit und Schwachstellenmanagement entlang der Software-Lieferkette. Ergänzend treiben Industrieinitiativen wie die </w:t>
      </w:r>
      <w:proofErr w:type="spellStart"/>
      <w:r w:rsidRPr="000F74E6">
        <w:t>OpenSSF</w:t>
      </w:r>
      <w:proofErr w:type="spellEnd"/>
      <w:r w:rsidRPr="000F74E6">
        <w:t xml:space="preserve"> mit Ansätzen wie SLSA die Standardisierung von </w:t>
      </w:r>
      <w:proofErr w:type="spellStart"/>
      <w:r w:rsidRPr="000F74E6">
        <w:t>Build-Provenance</w:t>
      </w:r>
      <w:proofErr w:type="spellEnd"/>
      <w:r w:rsidRPr="000F74E6">
        <w:t xml:space="preserve"> und die Absicherung von Software-Artefakten voran.</w:t>
      </w:r>
    </w:p>
    <w:p w14:paraId="23AE74BC" w14:textId="77777777" w:rsidR="00BE6D17" w:rsidRPr="000F74E6" w:rsidRDefault="00BE6D17" w:rsidP="000F74E6"/>
    <w:p w14:paraId="1778D4DE" w14:textId="0D0E08B0" w:rsidR="000F74E6" w:rsidRPr="000F74E6" w:rsidRDefault="000F74E6" w:rsidP="000F74E6">
      <w:r w:rsidRPr="000F74E6">
        <w:t xml:space="preserve">Im Bereich </w:t>
      </w:r>
      <w:proofErr w:type="spellStart"/>
      <w:r w:rsidRPr="000F74E6">
        <w:t>Application</w:t>
      </w:r>
      <w:proofErr w:type="spellEnd"/>
      <w:r w:rsidRPr="000F74E6">
        <w:t xml:space="preserve"> Security bei BKW gewinnt dieses Thema zunehmend an Bedeutung. Dabei ist Transparenz in Software-Lieferketten jedoch keine eigenständige Lösung, sondern eine grundlegende Voraussetzung, um Risiken überhaupt sichtbar und bewertbar zu machen.</w:t>
      </w:r>
    </w:p>
    <w:p w14:paraId="6703F32E" w14:textId="118AF622" w:rsidR="001514E1" w:rsidRPr="000F74E6" w:rsidRDefault="001514E1" w:rsidP="000F74E6"/>
    <w:bookmarkEnd w:id="1"/>
    <w:p w14:paraId="6B6A9638" w14:textId="37A9E505" w:rsidR="009F794D" w:rsidRPr="00F867BC" w:rsidRDefault="008D4D63" w:rsidP="006C7345">
      <w:pPr>
        <w:pStyle w:val="berschrift1"/>
      </w:pPr>
      <w:r w:rsidRPr="000626DA">
        <w:t>Problemstellung</w:t>
      </w:r>
    </w:p>
    <w:p w14:paraId="08F45209" w14:textId="7C288D6B" w:rsidR="009F794D" w:rsidRPr="009F794D" w:rsidRDefault="009F794D" w:rsidP="009F794D">
      <w:pPr>
        <w:rPr>
          <w:lang w:eastAsia="de-CH"/>
        </w:rPr>
      </w:pPr>
      <w:r w:rsidRPr="009F794D">
        <w:rPr>
          <w:lang w:eastAsia="de-CH"/>
        </w:rPr>
        <w:t>Viele Unternehmen verfügen über kein strukturiertes Software Lifecycle Management für ihre Open-Source-Abhängigkeiten. Sicherheitsupdates werden häufig verspätet oder manuell durchgeführt, wodurch Risiken durch bekannte Schwachstellen entstehen.</w:t>
      </w:r>
    </w:p>
    <w:p w14:paraId="5729D968" w14:textId="77777777" w:rsidR="009F794D" w:rsidRDefault="009F794D" w:rsidP="009F794D">
      <w:pPr>
        <w:rPr>
          <w:lang w:eastAsia="de-CH"/>
        </w:rPr>
      </w:pPr>
    </w:p>
    <w:p w14:paraId="4339E662" w14:textId="44A961C7" w:rsidR="009F794D" w:rsidRPr="009F794D" w:rsidRDefault="009F794D" w:rsidP="009F794D">
      <w:pPr>
        <w:rPr>
          <w:lang w:eastAsia="de-CH"/>
        </w:rPr>
      </w:pPr>
      <w:r w:rsidRPr="009F794D">
        <w:rPr>
          <w:lang w:eastAsia="de-CH"/>
        </w:rPr>
        <w:t xml:space="preserve">Gleichzeitig kann die schnelle Übernahme neuer Package-Releases ebenfalls gefährlich sein: Unternehmen riskieren, kompromittierte </w:t>
      </w:r>
      <w:r>
        <w:rPr>
          <w:lang w:eastAsia="de-CH"/>
        </w:rPr>
        <w:t>und/</w:t>
      </w:r>
      <w:r w:rsidRPr="009F794D">
        <w:rPr>
          <w:lang w:eastAsia="de-CH"/>
        </w:rPr>
        <w:t>oder bösartige Pakete zu installieren, bevor diese als schädlich erkannt werden. Dadurch können Entwicklungs- und Produktionsumgebungen kompromittiert werden.</w:t>
      </w:r>
    </w:p>
    <w:p w14:paraId="6884DF1F" w14:textId="77777777" w:rsidR="009F794D" w:rsidRDefault="009F794D" w:rsidP="009F794D">
      <w:pPr>
        <w:rPr>
          <w:lang w:eastAsia="de-CH"/>
        </w:rPr>
      </w:pPr>
    </w:p>
    <w:p w14:paraId="053F78AA" w14:textId="4D5E75A3" w:rsidR="009F794D" w:rsidRPr="009F794D" w:rsidRDefault="009F794D" w:rsidP="009F794D">
      <w:pPr>
        <w:rPr>
          <w:lang w:eastAsia="de-CH"/>
        </w:rPr>
      </w:pPr>
      <w:r w:rsidRPr="009F794D">
        <w:rPr>
          <w:lang w:eastAsia="de-CH"/>
        </w:rPr>
        <w:t>Die zentrale Fragestellung lautet:</w:t>
      </w:r>
    </w:p>
    <w:p w14:paraId="2F3563A8" w14:textId="737B99F4" w:rsidR="00437058" w:rsidRDefault="009F794D" w:rsidP="009F794D">
      <w:r>
        <w:t>Wie können Unternehmen Sicherheitsrisiken durch Open-Source-Abhängigkeiten minimieren und gleichzeitig effiziente, automatisierte Update-Prozesse gewährleisten?</w:t>
      </w:r>
    </w:p>
    <w:p w14:paraId="68191D76" w14:textId="77777777" w:rsidR="00437058" w:rsidRPr="00437058" w:rsidRDefault="00437058" w:rsidP="009F794D"/>
    <w:p w14:paraId="4ED2B4D1" w14:textId="5673D557" w:rsidR="009F794D" w:rsidRDefault="00FE3B52" w:rsidP="009F794D">
      <w:pPr>
        <w:pStyle w:val="berschrift1"/>
        <w:numPr>
          <w:ilvl w:val="0"/>
          <w:numId w:val="5"/>
        </w:numPr>
        <w:tabs>
          <w:tab w:val="num" w:pos="284"/>
        </w:tabs>
        <w:ind w:left="284" w:hanging="284"/>
      </w:pPr>
      <w:r w:rsidRPr="000626DA">
        <w:t>Zielsetzung</w:t>
      </w:r>
    </w:p>
    <w:p w14:paraId="12D9E0A6" w14:textId="77777777" w:rsidR="00437058" w:rsidRPr="00437058" w:rsidRDefault="00437058" w:rsidP="00437058">
      <w:r w:rsidRPr="00437058">
        <w:t xml:space="preserve">Die Arbeit untersucht, wie Unternehmen Risiken durch Open-Source-Abhängigkeiten im </w:t>
      </w:r>
      <w:proofErr w:type="spellStart"/>
      <w:r w:rsidRPr="00437058">
        <w:t>npm</w:t>
      </w:r>
      <w:proofErr w:type="spellEnd"/>
      <w:r w:rsidRPr="00437058">
        <w:t>-Ökosystem reduzieren und gleichzeitig effiziente sowie sichere Update-Prozesse etablieren können.</w:t>
      </w:r>
    </w:p>
    <w:p w14:paraId="4B8BEB03" w14:textId="77777777" w:rsidR="00437058" w:rsidRPr="00437058" w:rsidRDefault="00437058" w:rsidP="00437058">
      <w:r w:rsidRPr="00437058">
        <w:t xml:space="preserve">Im Fokus stehen dabei typische Angriffsmuster in Software Supply Chains sowie technische und organisatorische Massnahmen zur Absicherung von </w:t>
      </w:r>
      <w:proofErr w:type="spellStart"/>
      <w:r w:rsidRPr="00437058">
        <w:t>Dependency</w:t>
      </w:r>
      <w:proofErr w:type="spellEnd"/>
      <w:r w:rsidRPr="00437058">
        <w:t>-Management-Prozessen.</w:t>
      </w:r>
    </w:p>
    <w:p w14:paraId="51C3C075" w14:textId="77777777" w:rsidR="00437058" w:rsidRPr="00437058" w:rsidRDefault="00437058" w:rsidP="00437058">
      <w:r w:rsidRPr="00437058">
        <w:t>Die Arbeit verfolgt folgende Ziele:</w:t>
      </w:r>
    </w:p>
    <w:p w14:paraId="5DBB37B2" w14:textId="77777777" w:rsidR="00437058" w:rsidRPr="00437058" w:rsidRDefault="00437058" w:rsidP="00437058">
      <w:pPr>
        <w:numPr>
          <w:ilvl w:val="0"/>
          <w:numId w:val="35"/>
        </w:numPr>
      </w:pPr>
      <w:r w:rsidRPr="00437058">
        <w:t xml:space="preserve">Analyse aktueller Supply-Chain-Bedrohungen im </w:t>
      </w:r>
      <w:proofErr w:type="spellStart"/>
      <w:r w:rsidRPr="00437058">
        <w:t>npm</w:t>
      </w:r>
      <w:proofErr w:type="spellEnd"/>
      <w:r w:rsidRPr="00437058">
        <w:t xml:space="preserve">-Ökosystem sowie Identifikation typischer Angriffsmuster, Taktiken und Risikofaktoren für Unternehmen </w:t>
      </w:r>
    </w:p>
    <w:p w14:paraId="725496C8" w14:textId="77777777" w:rsidR="00437058" w:rsidRPr="00437058" w:rsidRDefault="00437058" w:rsidP="00437058">
      <w:pPr>
        <w:numPr>
          <w:ilvl w:val="0"/>
          <w:numId w:val="35"/>
        </w:numPr>
      </w:pPr>
      <w:r w:rsidRPr="00437058">
        <w:t xml:space="preserve">Untersuchung automatisierter </w:t>
      </w:r>
      <w:proofErr w:type="spellStart"/>
      <w:r w:rsidRPr="00437058">
        <w:t>Dependency</w:t>
      </w:r>
      <w:proofErr w:type="spellEnd"/>
      <w:r w:rsidRPr="00437058">
        <w:t xml:space="preserve">-Update-Prozesse als Sicherheitsmassnahme, insbesondere für Patch- und Minor-Updates mithilfe von </w:t>
      </w:r>
      <w:proofErr w:type="spellStart"/>
      <w:r w:rsidRPr="00437058">
        <w:t>Renovate</w:t>
      </w:r>
      <w:proofErr w:type="spellEnd"/>
      <w:r w:rsidRPr="00437058">
        <w:t xml:space="preserve"> </w:t>
      </w:r>
    </w:p>
    <w:p w14:paraId="32295ECF" w14:textId="77777777" w:rsidR="00437058" w:rsidRPr="00437058" w:rsidRDefault="00437058" w:rsidP="00437058">
      <w:pPr>
        <w:numPr>
          <w:ilvl w:val="0"/>
          <w:numId w:val="35"/>
        </w:numPr>
      </w:pPr>
      <w:r w:rsidRPr="00437058">
        <w:t xml:space="preserve">Evaluation des Potenzials AI-assistierter Ansätze zur Unterstützung von Major Dependency Updates </w:t>
      </w:r>
    </w:p>
    <w:p w14:paraId="7826F11B" w14:textId="7D124F93" w:rsidR="00437058" w:rsidRPr="00437058" w:rsidRDefault="00437058" w:rsidP="00437058">
      <w:pPr>
        <w:numPr>
          <w:ilvl w:val="0"/>
          <w:numId w:val="35"/>
        </w:numPr>
      </w:pPr>
      <w:r w:rsidRPr="00437058">
        <w:t>Einordnung etablierter Frameworks und Best Practices wie SLSA</w:t>
      </w:r>
      <w:r>
        <w:rPr>
          <w:rStyle w:val="Funotenzeichen"/>
        </w:rPr>
        <w:footnoteReference w:id="2"/>
      </w:r>
      <w:r w:rsidRPr="00437058">
        <w:t xml:space="preserve"> und S2C2F</w:t>
      </w:r>
      <w:r>
        <w:rPr>
          <w:rStyle w:val="Funotenzeichen"/>
        </w:rPr>
        <w:footnoteReference w:id="3"/>
      </w:r>
      <w:r w:rsidRPr="00437058">
        <w:t xml:space="preserve"> hinsichtlich ihres Beitrags zur Absicherung von Software Supply Chains </w:t>
      </w:r>
    </w:p>
    <w:p w14:paraId="08FC84B6" w14:textId="77777777" w:rsidR="00437058" w:rsidRPr="00437058" w:rsidRDefault="00437058" w:rsidP="00437058">
      <w:pPr>
        <w:numPr>
          <w:ilvl w:val="0"/>
          <w:numId w:val="35"/>
        </w:numPr>
      </w:pPr>
      <w:r w:rsidRPr="00437058">
        <w:t xml:space="preserve">Ableitung von Handlungsempfehlungen für einen sicheren Umgang mit Open-Source-Abhängigkeiten im Unternehmenskontext </w:t>
      </w:r>
    </w:p>
    <w:p w14:paraId="7CD39338" w14:textId="77777777" w:rsidR="00437058" w:rsidRDefault="00437058" w:rsidP="00437058">
      <w:pPr>
        <w:rPr>
          <w:b/>
          <w:bCs/>
        </w:rPr>
      </w:pPr>
    </w:p>
    <w:p w14:paraId="5A7BDCCF" w14:textId="238D3FC1" w:rsidR="00437058" w:rsidRPr="00437058" w:rsidRDefault="00437058" w:rsidP="00437058">
      <w:proofErr w:type="spellStart"/>
      <w:r w:rsidRPr="00437058">
        <w:t>Deliverables</w:t>
      </w:r>
      <w:proofErr w:type="spellEnd"/>
    </w:p>
    <w:p w14:paraId="5CD2CEDC" w14:textId="77777777" w:rsidR="00437058" w:rsidRPr="00437058" w:rsidRDefault="00437058" w:rsidP="00437058">
      <w:pPr>
        <w:numPr>
          <w:ilvl w:val="0"/>
          <w:numId w:val="36"/>
        </w:numPr>
      </w:pPr>
      <w:r w:rsidRPr="00437058">
        <w:t xml:space="preserve">Analyse typischer Angriffsmuster im </w:t>
      </w:r>
      <w:proofErr w:type="spellStart"/>
      <w:r w:rsidRPr="00437058">
        <w:t>npm</w:t>
      </w:r>
      <w:proofErr w:type="spellEnd"/>
      <w:r w:rsidRPr="00437058">
        <w:t xml:space="preserve">-Ökosystem </w:t>
      </w:r>
    </w:p>
    <w:p w14:paraId="1E56A9B6" w14:textId="77777777" w:rsidR="00437058" w:rsidRPr="00437058" w:rsidRDefault="00437058" w:rsidP="00437058">
      <w:pPr>
        <w:numPr>
          <w:ilvl w:val="0"/>
          <w:numId w:val="36"/>
        </w:numPr>
      </w:pPr>
      <w:r w:rsidRPr="00437058">
        <w:t xml:space="preserve">Bewertung automatisierter </w:t>
      </w:r>
      <w:proofErr w:type="spellStart"/>
      <w:r w:rsidRPr="00437058">
        <w:t>Dependency</w:t>
      </w:r>
      <w:proofErr w:type="spellEnd"/>
      <w:r w:rsidRPr="00437058">
        <w:t xml:space="preserve">-Update-Strategien </w:t>
      </w:r>
    </w:p>
    <w:p w14:paraId="7DB97225" w14:textId="77777777" w:rsidR="00437058" w:rsidRPr="00437058" w:rsidRDefault="00437058" w:rsidP="00437058">
      <w:pPr>
        <w:numPr>
          <w:ilvl w:val="0"/>
          <w:numId w:val="36"/>
        </w:numPr>
      </w:pPr>
      <w:r w:rsidRPr="00437058">
        <w:t xml:space="preserve">Proof </w:t>
      </w:r>
      <w:proofErr w:type="spellStart"/>
      <w:r w:rsidRPr="00437058">
        <w:t>of</w:t>
      </w:r>
      <w:proofErr w:type="spellEnd"/>
      <w:r w:rsidRPr="00437058">
        <w:t xml:space="preserve"> Concept einer AI-assistierten Unterstützung von </w:t>
      </w:r>
      <w:proofErr w:type="spellStart"/>
      <w:r w:rsidRPr="00437058">
        <w:t>Dependency</w:t>
      </w:r>
      <w:proofErr w:type="spellEnd"/>
      <w:r w:rsidRPr="00437058">
        <w:t xml:space="preserve">-Updates </w:t>
      </w:r>
    </w:p>
    <w:p w14:paraId="4E5CFD23" w14:textId="77777777" w:rsidR="00437058" w:rsidRPr="00437058" w:rsidRDefault="00437058" w:rsidP="00437058">
      <w:pPr>
        <w:numPr>
          <w:ilvl w:val="0"/>
          <w:numId w:val="36"/>
        </w:numPr>
      </w:pPr>
      <w:r w:rsidRPr="00437058">
        <w:t xml:space="preserve">Einordnung von SLSA und S2C2F als Referenzrahmen für sichere Software Supply Chains </w:t>
      </w:r>
    </w:p>
    <w:p w14:paraId="51D386B3" w14:textId="1A7A23EB" w:rsidR="00437058" w:rsidRDefault="00437058" w:rsidP="00437058">
      <w:pPr>
        <w:numPr>
          <w:ilvl w:val="0"/>
          <w:numId w:val="36"/>
        </w:numPr>
      </w:pPr>
      <w:r w:rsidRPr="00437058">
        <w:t xml:space="preserve">Handlungsempfehlungen und Best Practices für Unternehmen </w:t>
      </w:r>
    </w:p>
    <w:p w14:paraId="4008EEB6" w14:textId="77777777" w:rsidR="00437058" w:rsidRPr="00437058" w:rsidRDefault="00437058" w:rsidP="00437058"/>
    <w:p w14:paraId="6AA9A86B" w14:textId="1164F6EA" w:rsidR="0028439D" w:rsidRPr="00220739" w:rsidRDefault="003049F1" w:rsidP="00220739">
      <w:pPr>
        <w:pStyle w:val="berschrift1"/>
        <w:numPr>
          <w:ilvl w:val="0"/>
          <w:numId w:val="5"/>
        </w:numPr>
        <w:rPr>
          <w:rStyle w:val="eop"/>
        </w:rPr>
      </w:pPr>
      <w:r w:rsidRPr="000626DA">
        <w:t>Abgrenzung</w:t>
      </w:r>
    </w:p>
    <w:p w14:paraId="6184091F" w14:textId="5CAA9CDC" w:rsidR="0028439D" w:rsidRPr="0028439D" w:rsidRDefault="0028439D" w:rsidP="0028439D">
      <w:r w:rsidRPr="0028439D">
        <w:t xml:space="preserve">Die Arbeit fokussiert sich auf das öffentliche </w:t>
      </w:r>
      <w:proofErr w:type="spellStart"/>
      <w:r w:rsidRPr="0028439D">
        <w:t>npm</w:t>
      </w:r>
      <w:proofErr w:type="spellEnd"/>
      <w:r w:rsidRPr="0028439D">
        <w:t>-Ökosystem.</w:t>
      </w:r>
      <w:r>
        <w:t xml:space="preserve"> </w:t>
      </w:r>
      <w:r w:rsidRPr="0028439D">
        <w:t>Nicht Bestandteil der Arbeit sind:</w:t>
      </w:r>
    </w:p>
    <w:p w14:paraId="42F9A7F2" w14:textId="77777777" w:rsidR="0028439D" w:rsidRDefault="0028439D" w:rsidP="0028439D">
      <w:pPr>
        <w:pStyle w:val="Listenabsatz"/>
        <w:numPr>
          <w:ilvl w:val="0"/>
          <w:numId w:val="24"/>
        </w:numPr>
      </w:pPr>
      <w:r w:rsidRPr="0028439D">
        <w:t xml:space="preserve">andere Package </w:t>
      </w:r>
      <w:proofErr w:type="spellStart"/>
      <w:r w:rsidRPr="0028439D">
        <w:t>Registries</w:t>
      </w:r>
      <w:proofErr w:type="spellEnd"/>
      <w:r w:rsidRPr="0028439D">
        <w:t xml:space="preserve"> (</w:t>
      </w:r>
      <w:proofErr w:type="spellStart"/>
      <w:r w:rsidRPr="0028439D">
        <w:t>PyPI</w:t>
      </w:r>
      <w:proofErr w:type="spellEnd"/>
      <w:r w:rsidRPr="0028439D">
        <w:t xml:space="preserve">, Maven etc.) </w:t>
      </w:r>
    </w:p>
    <w:p w14:paraId="0A84A296" w14:textId="77777777" w:rsidR="0028439D" w:rsidRDefault="0028439D" w:rsidP="0028439D">
      <w:pPr>
        <w:pStyle w:val="Listenabsatz"/>
        <w:numPr>
          <w:ilvl w:val="0"/>
          <w:numId w:val="24"/>
        </w:numPr>
      </w:pPr>
      <w:r w:rsidRPr="0028439D">
        <w:t xml:space="preserve">Entwicklung eigener Security Tools </w:t>
      </w:r>
    </w:p>
    <w:p w14:paraId="3726BC26" w14:textId="77777777" w:rsidR="0028439D" w:rsidRDefault="0028439D" w:rsidP="0028439D">
      <w:pPr>
        <w:pStyle w:val="Listenabsatz"/>
        <w:numPr>
          <w:ilvl w:val="0"/>
          <w:numId w:val="24"/>
        </w:numPr>
      </w:pPr>
      <w:r w:rsidRPr="0028439D">
        <w:t xml:space="preserve">tiefgehendes Malware Reverse Engineering </w:t>
      </w:r>
    </w:p>
    <w:p w14:paraId="2F6DC6BA" w14:textId="77777777" w:rsidR="0028439D" w:rsidRDefault="0028439D" w:rsidP="0028439D">
      <w:pPr>
        <w:pStyle w:val="Listenabsatz"/>
        <w:numPr>
          <w:ilvl w:val="0"/>
          <w:numId w:val="24"/>
        </w:numPr>
      </w:pPr>
      <w:r w:rsidRPr="0028439D">
        <w:t xml:space="preserve">rechtliche Fragestellungen </w:t>
      </w:r>
    </w:p>
    <w:p w14:paraId="5ABEA73D" w14:textId="6A393331" w:rsidR="0028439D" w:rsidRDefault="0028439D" w:rsidP="0028439D">
      <w:pPr>
        <w:pStyle w:val="Listenabsatz"/>
        <w:numPr>
          <w:ilvl w:val="0"/>
          <w:numId w:val="24"/>
        </w:numPr>
      </w:pPr>
      <w:r w:rsidRPr="0028439D">
        <w:t xml:space="preserve">vollständige Unternehmensimplementierungen </w:t>
      </w:r>
    </w:p>
    <w:p w14:paraId="065D5D17" w14:textId="77777777" w:rsidR="0028439D" w:rsidRPr="0028439D" w:rsidRDefault="0028439D" w:rsidP="0028439D"/>
    <w:p w14:paraId="1A5D2C87" w14:textId="77777777" w:rsidR="0028439D" w:rsidRDefault="0028439D" w:rsidP="00D47DE4">
      <w:pPr>
        <w:pStyle w:val="paragraph"/>
        <w:shd w:val="clear" w:color="auto" w:fill="FFFFFF" w:themeFill="background1"/>
        <w:spacing w:before="0" w:beforeAutospacing="0" w:after="0" w:afterAutospacing="0"/>
        <w:rPr>
          <w:rStyle w:val="eop"/>
          <w:rFonts w:asciiTheme="minorHAnsi" w:hAnsiTheme="minorHAnsi" w:cs="Segoe UI"/>
          <w:color w:val="000000" w:themeColor="text1"/>
          <w:sz w:val="20"/>
          <w:szCs w:val="20"/>
        </w:rPr>
      </w:pPr>
    </w:p>
    <w:p w14:paraId="4F47F18E" w14:textId="2A10EEC1" w:rsidR="000B177F" w:rsidRPr="007967C4" w:rsidRDefault="1352CBE4" w:rsidP="000B177F">
      <w:pPr>
        <w:pStyle w:val="berschrift1"/>
      </w:pPr>
      <w:r>
        <w:t>Methodik</w:t>
      </w:r>
    </w:p>
    <w:p w14:paraId="39E47834" w14:textId="77777777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>Zur Erreichung der Ziele wird ein kombinierter Forschungs- und Entwicklungsansatz verwendet.</w:t>
      </w:r>
    </w:p>
    <w:p w14:paraId="35F3F03A" w14:textId="77777777" w:rsidR="000B177F" w:rsidRDefault="000B177F" w:rsidP="000B177F">
      <w:pPr>
        <w:rPr>
          <w:szCs w:val="19"/>
        </w:rPr>
      </w:pPr>
    </w:p>
    <w:p w14:paraId="0CE42521" w14:textId="116A4C0B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>Die Arbeit basiert auf einer systematischen Literatur- und Threat-</w:t>
      </w:r>
      <w:proofErr w:type="spellStart"/>
      <w:r w:rsidRPr="000B177F">
        <w:rPr>
          <w:szCs w:val="19"/>
        </w:rPr>
        <w:t>Intelligence</w:t>
      </w:r>
      <w:proofErr w:type="spellEnd"/>
      <w:r w:rsidRPr="000B177F">
        <w:rPr>
          <w:szCs w:val="19"/>
        </w:rPr>
        <w:t xml:space="preserve">-Analyse im Bereich Software Supply Chain Security sowie auf der Untersuchung realer Supply-Chain-Angriffe im </w:t>
      </w:r>
      <w:proofErr w:type="spellStart"/>
      <w:r w:rsidRPr="000B177F">
        <w:rPr>
          <w:szCs w:val="19"/>
        </w:rPr>
        <w:t>npm</w:t>
      </w:r>
      <w:proofErr w:type="spellEnd"/>
      <w:r w:rsidRPr="000B177F">
        <w:rPr>
          <w:szCs w:val="19"/>
        </w:rPr>
        <w:t>-Ökosystem.</w:t>
      </w:r>
    </w:p>
    <w:p w14:paraId="29A0A988" w14:textId="77777777" w:rsidR="000B177F" w:rsidRDefault="000B177F" w:rsidP="000B177F">
      <w:pPr>
        <w:rPr>
          <w:szCs w:val="19"/>
        </w:rPr>
      </w:pPr>
    </w:p>
    <w:p w14:paraId="27712C58" w14:textId="6A53BDAE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>Im Rahmen der Analyse werden typische Angriffsmuster, Techniken und Vorgehensweisen (TTPs) identifiziert und anhand etablierter Modelle wie MITRE ATT&amp;CK klassifiziert.</w:t>
      </w:r>
    </w:p>
    <w:p w14:paraId="47E881A7" w14:textId="77777777" w:rsidR="000B177F" w:rsidRDefault="000B177F" w:rsidP="000B177F">
      <w:pPr>
        <w:rPr>
          <w:szCs w:val="19"/>
        </w:rPr>
      </w:pPr>
    </w:p>
    <w:p w14:paraId="3BBEFF24" w14:textId="1394A0C6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 xml:space="preserve">Ergänzend wird ein Proof </w:t>
      </w:r>
      <w:proofErr w:type="spellStart"/>
      <w:r w:rsidRPr="000B177F">
        <w:rPr>
          <w:szCs w:val="19"/>
        </w:rPr>
        <w:t>of</w:t>
      </w:r>
      <w:proofErr w:type="spellEnd"/>
      <w:r w:rsidRPr="000B177F">
        <w:rPr>
          <w:szCs w:val="19"/>
        </w:rPr>
        <w:t xml:space="preserve"> Concept für automatisierte </w:t>
      </w:r>
      <w:proofErr w:type="spellStart"/>
      <w:r w:rsidRPr="000B177F">
        <w:rPr>
          <w:szCs w:val="19"/>
        </w:rPr>
        <w:t>Dependency</w:t>
      </w:r>
      <w:proofErr w:type="spellEnd"/>
      <w:r w:rsidRPr="000B177F">
        <w:rPr>
          <w:szCs w:val="19"/>
        </w:rPr>
        <w:t xml:space="preserve">-Update-Prozesse erstellt. Dabei werden automatisierte Patch- und Minor-Updates mit </w:t>
      </w:r>
      <w:proofErr w:type="spellStart"/>
      <w:r w:rsidRPr="000B177F">
        <w:rPr>
          <w:szCs w:val="19"/>
        </w:rPr>
        <w:t>Renovate</w:t>
      </w:r>
      <w:proofErr w:type="spellEnd"/>
      <w:r w:rsidRPr="000B177F">
        <w:rPr>
          <w:szCs w:val="19"/>
        </w:rPr>
        <w:t xml:space="preserve"> sowie AI-assistierte Ansätze zur Unterstützung von Major Dependency Updates untersucht.</w:t>
      </w:r>
    </w:p>
    <w:p w14:paraId="7448C63F" w14:textId="77777777" w:rsidR="000B177F" w:rsidRDefault="000B177F" w:rsidP="000B177F">
      <w:pPr>
        <w:rPr>
          <w:szCs w:val="19"/>
        </w:rPr>
      </w:pPr>
    </w:p>
    <w:p w14:paraId="294ED362" w14:textId="3DC2C693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>Frameworks und Best Practices wie SLSA und S2C2F werden hinsichtlich ihres Beitrags zur Absicherung von Software Supply Chains analysiert und als Referenzrahmen eingeordnet.</w:t>
      </w:r>
    </w:p>
    <w:p w14:paraId="084067AD" w14:textId="77777777" w:rsidR="000B177F" w:rsidRDefault="000B177F" w:rsidP="000B177F">
      <w:pPr>
        <w:rPr>
          <w:szCs w:val="19"/>
        </w:rPr>
      </w:pPr>
    </w:p>
    <w:p w14:paraId="50101F22" w14:textId="26EA5EB7" w:rsidR="000B177F" w:rsidRPr="000B177F" w:rsidRDefault="000B177F" w:rsidP="000B177F">
      <w:pPr>
        <w:rPr>
          <w:szCs w:val="19"/>
        </w:rPr>
      </w:pPr>
      <w:r w:rsidRPr="000B177F">
        <w:rPr>
          <w:szCs w:val="19"/>
        </w:rPr>
        <w:t>Die Bewertung der Ergebnisse erfolgt anhand qualitativer Kriterien wie Sicherheitsgewinn, Wartbarkeit, Transparenz, Umsetzbarkeit und operativem Aufwand.</w:t>
      </w:r>
    </w:p>
    <w:p w14:paraId="2279FACB" w14:textId="77777777" w:rsidR="006825B9" w:rsidRPr="006825B9" w:rsidRDefault="006825B9" w:rsidP="007A11F5">
      <w:pPr>
        <w:pStyle w:val="StandardWeb"/>
        <w:shd w:val="clear" w:color="auto" w:fill="FFFFFF" w:themeFill="background1"/>
        <w:spacing w:before="0" w:beforeAutospacing="0" w:after="120" w:afterAutospacing="0"/>
        <w:rPr>
          <w:rStyle w:val="eop"/>
          <w:rFonts w:asciiTheme="minorHAnsi" w:hAnsiTheme="minorHAnsi"/>
          <w:sz w:val="20"/>
          <w:szCs w:val="20"/>
        </w:rPr>
      </w:pPr>
    </w:p>
    <w:p w14:paraId="41F0E8F8" w14:textId="1072388A" w:rsidR="003049F1" w:rsidRDefault="7D45A85A" w:rsidP="15614BBD">
      <w:pPr>
        <w:pStyle w:val="berschrift1"/>
        <w:rPr>
          <w:rStyle w:val="berschrift1Zchn"/>
        </w:rPr>
      </w:pPr>
      <w:r w:rsidRPr="15614BBD">
        <w:rPr>
          <w:rStyle w:val="berschrift1Zchn"/>
        </w:rPr>
        <w:t>Risikofaktoren</w:t>
      </w:r>
    </w:p>
    <w:p w14:paraId="3AD9A06D" w14:textId="7F2CF32B" w:rsidR="00C6503C" w:rsidRPr="00010F98" w:rsidRDefault="00C6503C" w:rsidP="00C6503C">
      <w:pPr>
        <w:numPr>
          <w:ilvl w:val="0"/>
          <w:numId w:val="37"/>
        </w:numPr>
      </w:pPr>
      <w:r w:rsidRPr="00C6503C">
        <w:t xml:space="preserve">Zeitliche Belastung durch parallele berufliche Tätigkeit (80%-Pensum), Masterarbeit sowie das gleichzeitig absolvierte CAS </w:t>
      </w:r>
      <w:proofErr w:type="spellStart"/>
      <w:r w:rsidRPr="00C6503C">
        <w:t>Cyber</w:t>
      </w:r>
      <w:proofErr w:type="spellEnd"/>
      <w:r w:rsidRPr="00C6503C">
        <w:t xml:space="preserve"> Threat </w:t>
      </w:r>
      <w:proofErr w:type="spellStart"/>
      <w:r w:rsidRPr="00C6503C">
        <w:t>Intelligence</w:t>
      </w:r>
      <w:proofErr w:type="spellEnd"/>
    </w:p>
    <w:p w14:paraId="5813352F" w14:textId="77777777" w:rsidR="00010F98" w:rsidRPr="00010F98" w:rsidRDefault="00010F98" w:rsidP="00010F98">
      <w:pPr>
        <w:numPr>
          <w:ilvl w:val="0"/>
          <w:numId w:val="37"/>
        </w:numPr>
      </w:pPr>
      <w:r w:rsidRPr="00010F98">
        <w:t xml:space="preserve">Risiko eines zu grossen Untersuchungsumfangs aufgrund der Breite des Themengebiets und der Kombination mehrerer Teilaspekte wie </w:t>
      </w:r>
      <w:proofErr w:type="spellStart"/>
      <w:r w:rsidRPr="00010F98">
        <w:t>npm</w:t>
      </w:r>
      <w:proofErr w:type="spellEnd"/>
      <w:r w:rsidRPr="00010F98">
        <w:t xml:space="preserve">-Malware, automatisierte </w:t>
      </w:r>
      <w:proofErr w:type="spellStart"/>
      <w:r w:rsidRPr="00010F98">
        <w:t>Dependency</w:t>
      </w:r>
      <w:proofErr w:type="spellEnd"/>
      <w:r w:rsidRPr="00010F98">
        <w:t xml:space="preserve">-Updates, AI-assistierte Ansätze sowie Supply-Chain-Frameworks </w:t>
      </w:r>
    </w:p>
    <w:p w14:paraId="73EC2264" w14:textId="77777777" w:rsidR="00010F98" w:rsidRPr="00010F98" w:rsidRDefault="00010F98" w:rsidP="00010F98">
      <w:pPr>
        <w:numPr>
          <w:ilvl w:val="0"/>
          <w:numId w:val="37"/>
        </w:numPr>
      </w:pPr>
      <w:r w:rsidRPr="00010F98">
        <w:t xml:space="preserve">Technische Komplexität bei der Umsetzung und Evaluation des Proof </w:t>
      </w:r>
      <w:proofErr w:type="spellStart"/>
      <w:r w:rsidRPr="00010F98">
        <w:t>of</w:t>
      </w:r>
      <w:proofErr w:type="spellEnd"/>
      <w:r w:rsidRPr="00010F98">
        <w:t xml:space="preserve"> Concept für automatisierte </w:t>
      </w:r>
      <w:proofErr w:type="spellStart"/>
      <w:r w:rsidRPr="00010F98">
        <w:t>Dependency</w:t>
      </w:r>
      <w:proofErr w:type="spellEnd"/>
      <w:r w:rsidRPr="00010F98">
        <w:t xml:space="preserve">-Update-Prozesse </w:t>
      </w:r>
    </w:p>
    <w:p w14:paraId="44F039C2" w14:textId="77777777" w:rsidR="00010F98" w:rsidRPr="00010F98" w:rsidRDefault="00010F98" w:rsidP="00010F98">
      <w:pPr>
        <w:numPr>
          <w:ilvl w:val="0"/>
          <w:numId w:val="37"/>
        </w:numPr>
      </w:pPr>
      <w:r w:rsidRPr="00010F98">
        <w:t xml:space="preserve">Technische Unsicherheiten und begrenzte Reproduzierbarkeit bei der Evaluation AI-assistierter Ansätze für Major </w:t>
      </w:r>
      <w:proofErr w:type="spellStart"/>
      <w:r w:rsidRPr="00010F98">
        <w:t>Dependency</w:t>
      </w:r>
      <w:proofErr w:type="spellEnd"/>
      <w:r w:rsidRPr="00010F98">
        <w:t xml:space="preserve"> Updates </w:t>
      </w:r>
    </w:p>
    <w:p w14:paraId="4EE4A2D0" w14:textId="77777777" w:rsidR="00010F98" w:rsidRPr="00010F98" w:rsidRDefault="00010F98" w:rsidP="00010F98">
      <w:pPr>
        <w:numPr>
          <w:ilvl w:val="0"/>
          <w:numId w:val="37"/>
        </w:numPr>
      </w:pPr>
      <w:r w:rsidRPr="00010F98">
        <w:t xml:space="preserve">Begrenzte Verfügbarkeit geeigneter Testapplikationen sowie reproduzierbarer Angriffsszenarien für praktische Analysen und Tests </w:t>
      </w:r>
    </w:p>
    <w:p w14:paraId="3446EF83" w14:textId="77777777" w:rsidR="00010F98" w:rsidRPr="00010F98" w:rsidRDefault="00010F98" w:rsidP="00010F98">
      <w:r w:rsidRPr="00010F98">
        <w:t xml:space="preserve">Zur Risikominimierung wird der Fokus der Arbeit bei Bedarf auf die Analyse von </w:t>
      </w:r>
      <w:proofErr w:type="spellStart"/>
      <w:r w:rsidRPr="00010F98">
        <w:t>npm</w:t>
      </w:r>
      <w:proofErr w:type="spellEnd"/>
      <w:r w:rsidRPr="00010F98">
        <w:t xml:space="preserve">-Supply-Chain-Angriffen sowie automatisierte </w:t>
      </w:r>
      <w:proofErr w:type="spellStart"/>
      <w:r w:rsidRPr="00010F98">
        <w:t>Dependency</w:t>
      </w:r>
      <w:proofErr w:type="spellEnd"/>
      <w:r w:rsidRPr="00010F98">
        <w:t>-Update-Prozesse priorisiert.</w:t>
      </w:r>
    </w:p>
    <w:p w14:paraId="759AC93C" w14:textId="77777777" w:rsidR="00010F98" w:rsidRPr="0028439D" w:rsidRDefault="00010F98" w:rsidP="003816AE"/>
    <w:p w14:paraId="178B9881" w14:textId="6CCA550C" w:rsidR="009B0914" w:rsidRDefault="31851D51" w:rsidP="007A11F5">
      <w:pPr>
        <w:pStyle w:val="berschrift1"/>
      </w:pPr>
      <w:r>
        <w:t xml:space="preserve">Vorgehens- und </w:t>
      </w:r>
      <w:r w:rsidR="6AFFD69D">
        <w:t>Zeitplan</w:t>
      </w:r>
      <w:bookmarkStart w:id="4" w:name="_Toc522721337"/>
    </w:p>
    <w:p w14:paraId="201C6839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September 2026: Vorbereitung, Detailplanung, Definition der Dokumentenstruktur sowie Literatur- und Quellenrecherche </w:t>
      </w:r>
    </w:p>
    <w:p w14:paraId="7CD71CF5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Oktober 2026: Analyse realer Supply-Chain-Angriffe und typischer Angriffsmuster im </w:t>
      </w:r>
      <w:proofErr w:type="spellStart"/>
      <w:r w:rsidRPr="00C6503C">
        <w:t>npm</w:t>
      </w:r>
      <w:proofErr w:type="spellEnd"/>
      <w:r w:rsidRPr="00C6503C">
        <w:t xml:space="preserve">-Ökosystem </w:t>
      </w:r>
    </w:p>
    <w:p w14:paraId="637EE36E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November 2026: Untersuchung automatisierter </w:t>
      </w:r>
      <w:proofErr w:type="spellStart"/>
      <w:r w:rsidRPr="00C6503C">
        <w:t>Dependency</w:t>
      </w:r>
      <w:proofErr w:type="spellEnd"/>
      <w:r w:rsidRPr="00C6503C">
        <w:t xml:space="preserve">-Update-Prozesse mit Fokus auf </w:t>
      </w:r>
      <w:proofErr w:type="spellStart"/>
      <w:r w:rsidRPr="00C6503C">
        <w:t>Renovate</w:t>
      </w:r>
      <w:proofErr w:type="spellEnd"/>
      <w:r w:rsidRPr="00C6503C">
        <w:t xml:space="preserve"> sowie erste Auswertung der Ergebnisse </w:t>
      </w:r>
    </w:p>
    <w:p w14:paraId="15E7D98A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Dezember 2026: Proof </w:t>
      </w:r>
      <w:proofErr w:type="spellStart"/>
      <w:r w:rsidRPr="00C6503C">
        <w:t>of</w:t>
      </w:r>
      <w:proofErr w:type="spellEnd"/>
      <w:r w:rsidRPr="00C6503C">
        <w:t xml:space="preserve"> Concept und Evaluation AI-assistierter Ansätze zur Unterstützung von Major Dependency Updates </w:t>
      </w:r>
    </w:p>
    <w:p w14:paraId="7A915028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Januar 2027: Analyse und Einordnung von SLSA und S2C2F sowie Erstellung einer ersten Fassung des Fachbeitrags </w:t>
      </w:r>
    </w:p>
    <w:p w14:paraId="33BD043F" w14:textId="77777777" w:rsidR="00C6503C" w:rsidRPr="00C6503C" w:rsidRDefault="00C6503C" w:rsidP="00C6503C">
      <w:pPr>
        <w:numPr>
          <w:ilvl w:val="0"/>
          <w:numId w:val="38"/>
        </w:numPr>
      </w:pPr>
      <w:r w:rsidRPr="00C6503C">
        <w:t xml:space="preserve">Bis Ende Februar 2027: Fertigstellung, Review und Abschluss der </w:t>
      </w:r>
      <w:proofErr w:type="gramStart"/>
      <w:r w:rsidRPr="00C6503C">
        <w:t>Master Thesis</w:t>
      </w:r>
      <w:proofErr w:type="gramEnd"/>
      <w:r w:rsidRPr="00C6503C">
        <w:t xml:space="preserve"> sowie Überarbeitung des Fachbeitrags und zeitliche Reserve </w:t>
      </w:r>
    </w:p>
    <w:p w14:paraId="22053690" w14:textId="77777777" w:rsidR="00C6503C" w:rsidRDefault="00C6503C" w:rsidP="00C6503C"/>
    <w:p w14:paraId="46E0B224" w14:textId="37B4CEB0" w:rsidR="006C7345" w:rsidRPr="00C6503C" w:rsidRDefault="6A7F0405" w:rsidP="00C6503C">
      <w:pPr>
        <w:pStyle w:val="berschrift1"/>
        <w:rPr>
          <w:rStyle w:val="eop"/>
          <w:rFonts w:ascii="Lucida Sans" w:hAnsi="Lucida Sans"/>
          <w:color w:val="000000" w:themeColor="text1"/>
          <w:sz w:val="20"/>
          <w:szCs w:val="20"/>
        </w:rPr>
      </w:pPr>
      <w:r w:rsidRPr="21E95A94">
        <w:rPr>
          <w:rStyle w:val="normaltextrun"/>
          <w:rFonts w:ascii="Lucida Sans" w:hAnsi="Lucida Sans"/>
        </w:rPr>
        <w:t>Literaturliste </w:t>
      </w:r>
      <w:r w:rsidRPr="21E95A94">
        <w:rPr>
          <w:rStyle w:val="eop"/>
          <w:rFonts w:ascii="Lucida Sans" w:hAnsi="Lucida Sans"/>
        </w:rPr>
        <w:t> </w:t>
      </w:r>
    </w:p>
    <w:p w14:paraId="6E3FD56E" w14:textId="77777777" w:rsidR="0028439D" w:rsidRDefault="0028439D" w:rsidP="0028439D">
      <w:pPr>
        <w:pStyle w:val="Listenabsatz"/>
        <w:numPr>
          <w:ilvl w:val="0"/>
          <w:numId w:val="28"/>
        </w:numPr>
      </w:pPr>
      <w:hyperlink r:id="rId12" w:history="1">
        <w:r w:rsidRPr="00A81467">
          <w:rPr>
            <w:rStyle w:val="Hyperlink"/>
          </w:rPr>
          <w:t>https://opensourcemalware.com/</w:t>
        </w:r>
      </w:hyperlink>
    </w:p>
    <w:p w14:paraId="078EBB66" w14:textId="77777777" w:rsidR="0028439D" w:rsidRDefault="0028439D" w:rsidP="0028439D">
      <w:pPr>
        <w:pStyle w:val="Listenabsatz"/>
        <w:numPr>
          <w:ilvl w:val="0"/>
          <w:numId w:val="28"/>
        </w:numPr>
      </w:pPr>
      <w:hyperlink r:id="rId13" w:history="1">
        <w:r w:rsidRPr="00A81467">
          <w:rPr>
            <w:rStyle w:val="Hyperlink"/>
          </w:rPr>
          <w:t>https://slsa.dev/</w:t>
        </w:r>
      </w:hyperlink>
    </w:p>
    <w:p w14:paraId="2B7118DB" w14:textId="66B1D5D4" w:rsidR="0028439D" w:rsidRDefault="0028439D" w:rsidP="0028439D">
      <w:pPr>
        <w:pStyle w:val="Listenabsatz"/>
        <w:numPr>
          <w:ilvl w:val="0"/>
          <w:numId w:val="28"/>
        </w:numPr>
      </w:pPr>
      <w:hyperlink r:id="rId14" w:history="1">
        <w:r w:rsidRPr="00A81467">
          <w:rPr>
            <w:rStyle w:val="Hyperlink"/>
          </w:rPr>
          <w:t>https://openssf.org/</w:t>
        </w:r>
      </w:hyperlink>
    </w:p>
    <w:p w14:paraId="4E1BCF4D" w14:textId="66769AA4" w:rsidR="0028439D" w:rsidRPr="0028439D" w:rsidRDefault="0028439D" w:rsidP="0028439D">
      <w:pPr>
        <w:pStyle w:val="Listenabsatz"/>
        <w:numPr>
          <w:ilvl w:val="0"/>
          <w:numId w:val="28"/>
        </w:numPr>
        <w:spacing w:line="244" w:lineRule="atLeast"/>
      </w:pPr>
      <w:hyperlink r:id="rId15" w:history="1">
        <w:r w:rsidRPr="00A81467">
          <w:rPr>
            <w:rStyle w:val="Hyperlink"/>
          </w:rPr>
          <w:t>https://owasp.org/www-project-software-supply-chain-security/</w:t>
        </w:r>
      </w:hyperlink>
      <w:r>
        <w:t xml:space="preserve"> </w:t>
      </w:r>
    </w:p>
    <w:p w14:paraId="1BEC8A4D" w14:textId="488A9CBF" w:rsidR="0028439D" w:rsidRPr="0028439D" w:rsidRDefault="0028439D" w:rsidP="0028439D">
      <w:pPr>
        <w:pStyle w:val="Listenabsatz"/>
        <w:numPr>
          <w:ilvl w:val="0"/>
          <w:numId w:val="28"/>
        </w:numPr>
        <w:spacing w:line="244" w:lineRule="atLeast"/>
      </w:pPr>
      <w:hyperlink r:id="rId16" w:history="1">
        <w:r w:rsidRPr="00A81467">
          <w:rPr>
            <w:rStyle w:val="Hyperlink"/>
          </w:rPr>
          <w:t>https://www.nist.gov/itl/ssd/software-quality-group/ssdf</w:t>
        </w:r>
      </w:hyperlink>
      <w:r>
        <w:t xml:space="preserve"> </w:t>
      </w:r>
    </w:p>
    <w:p w14:paraId="2A43CD5F" w14:textId="6452817F" w:rsidR="0028439D" w:rsidRDefault="0028439D" w:rsidP="0028439D">
      <w:pPr>
        <w:pStyle w:val="Listenabsatz"/>
        <w:numPr>
          <w:ilvl w:val="0"/>
          <w:numId w:val="28"/>
        </w:numPr>
      </w:pPr>
      <w:hyperlink r:id="rId17" w:history="1">
        <w:r w:rsidRPr="00A81467">
          <w:rPr>
            <w:rStyle w:val="Hyperlink"/>
          </w:rPr>
          <w:t>https://docs.renovatebot.com/</w:t>
        </w:r>
      </w:hyperlink>
      <w:r>
        <w:t xml:space="preserve"> </w:t>
      </w:r>
    </w:p>
    <w:p w14:paraId="0964ACFE" w14:textId="20DE149B" w:rsidR="006825B9" w:rsidRDefault="006825B9" w:rsidP="006825B9">
      <w:pPr>
        <w:pStyle w:val="Listenabsatz"/>
        <w:numPr>
          <w:ilvl w:val="0"/>
          <w:numId w:val="28"/>
        </w:numPr>
      </w:pPr>
      <w:hyperlink r:id="rId18" w:history="1">
        <w:r w:rsidRPr="00A81467">
          <w:rPr>
            <w:rStyle w:val="Hyperlink"/>
          </w:rPr>
          <w:t>https://www.wiz.io/blog</w:t>
        </w:r>
      </w:hyperlink>
    </w:p>
    <w:p w14:paraId="46CB775F" w14:textId="4EB4571D" w:rsidR="00495C62" w:rsidRPr="0028439D" w:rsidRDefault="00495C62" w:rsidP="00495C62">
      <w:pPr>
        <w:pStyle w:val="Listenabsatz"/>
        <w:numPr>
          <w:ilvl w:val="0"/>
          <w:numId w:val="28"/>
        </w:numPr>
      </w:pPr>
      <w:hyperlink r:id="rId19" w:history="1">
        <w:r w:rsidRPr="00495C62">
          <w:rPr>
            <w:rStyle w:val="Hyperlink"/>
            <w:lang w:val="de-DE"/>
          </w:rPr>
          <w:t>CNCF - Software Supply Chain Best</w:t>
        </w:r>
        <w:r w:rsidRPr="00495C62">
          <w:rPr>
            <w:rStyle w:val="Hyperlink"/>
            <w:lang w:val="de-DE"/>
          </w:rPr>
          <w:t xml:space="preserve"> </w:t>
        </w:r>
        <w:r w:rsidRPr="00495C62">
          <w:rPr>
            <w:rStyle w:val="Hyperlink"/>
            <w:lang w:val="de-DE"/>
          </w:rPr>
          <w:t>Practices</w:t>
        </w:r>
      </w:hyperlink>
    </w:p>
    <w:p w14:paraId="1DA6D355" w14:textId="77777777" w:rsidR="0028439D" w:rsidRPr="0028439D" w:rsidRDefault="0028439D" w:rsidP="0028439D"/>
    <w:p w14:paraId="72FD316C" w14:textId="78D77CD1" w:rsidR="006C7345" w:rsidRPr="00D577E8" w:rsidRDefault="0028439D" w:rsidP="0058154E">
      <w:pPr>
        <w:pStyle w:val="berschrift1"/>
      </w:pPr>
      <w:r>
        <w:t xml:space="preserve"> </w:t>
      </w:r>
      <w:r w:rsidR="6A7F0405">
        <w:t>Ergä</w:t>
      </w:r>
      <w:r w:rsidR="420BA2CB">
        <w:t>nzungen zum Antrag</w:t>
      </w:r>
    </w:p>
    <w:p w14:paraId="20C5FB56" w14:textId="77777777" w:rsidR="00D577E8" w:rsidRDefault="00D577E8" w:rsidP="00D577E8">
      <w:pPr>
        <w:pStyle w:val="Listenabsatz"/>
        <w:numPr>
          <w:ilvl w:val="0"/>
          <w:numId w:val="39"/>
        </w:numPr>
      </w:pPr>
      <w:r w:rsidRPr="008F1F72">
        <w:t xml:space="preserve">In der BKW werden die kommerziellen Tools Wiz und </w:t>
      </w:r>
      <w:proofErr w:type="spellStart"/>
      <w:r w:rsidRPr="008F1F72">
        <w:t>Wiz.code</w:t>
      </w:r>
      <w:proofErr w:type="spellEnd"/>
      <w:r w:rsidRPr="008F1F72">
        <w:t xml:space="preserve"> eingesetzt. Die Arbeit soll jedoch primär auf Open-Source-Ansätzen basieren. Ein ergänzender Einsatz von Wiz ist beispielsweise zur Validierung einzelner Ergebnisse möglich. </w:t>
      </w:r>
    </w:p>
    <w:p w14:paraId="6647E484" w14:textId="77777777" w:rsidR="00D577E8" w:rsidRDefault="00D577E8" w:rsidP="00D577E8">
      <w:pPr>
        <w:pStyle w:val="Listenabsatz"/>
        <w:numPr>
          <w:ilvl w:val="0"/>
          <w:numId w:val="39"/>
        </w:numPr>
      </w:pPr>
      <w:r w:rsidRPr="008F1F72">
        <w:t xml:space="preserve">Die Arbeit hat direkten Praxisbezug zu meiner Tätigkeit im Bereich </w:t>
      </w:r>
      <w:proofErr w:type="spellStart"/>
      <w:r w:rsidRPr="008F1F72">
        <w:t>Application</w:t>
      </w:r>
      <w:proofErr w:type="spellEnd"/>
      <w:r w:rsidRPr="008F1F72">
        <w:t xml:space="preserve"> Security bei BKW. Im Rahmen meiner Funktion verantworte ich die Security-Domäne «Secure Software Development». </w:t>
      </w:r>
    </w:p>
    <w:p w14:paraId="6F16775D" w14:textId="77777777" w:rsidR="00D577E8" w:rsidRDefault="00D577E8" w:rsidP="00D577E8">
      <w:pPr>
        <w:pStyle w:val="Listenabsatz"/>
        <w:numPr>
          <w:ilvl w:val="0"/>
          <w:numId w:val="39"/>
        </w:numPr>
      </w:pPr>
      <w:r w:rsidRPr="008F1F72">
        <w:t xml:space="preserve">Die Resultate sollen langfristig als Grundlage für interne Security Guidelines, Arbeitsanweisungen sowie Security-Trainings verwendet werden. </w:t>
      </w:r>
    </w:p>
    <w:p w14:paraId="4BEE1BB4" w14:textId="77777777" w:rsidR="00D577E8" w:rsidRDefault="00D577E8" w:rsidP="00D577E8">
      <w:pPr>
        <w:pStyle w:val="Listenabsatz"/>
        <w:numPr>
          <w:ilvl w:val="0"/>
          <w:numId w:val="39"/>
        </w:numPr>
      </w:pPr>
      <w:r w:rsidRPr="008F1F72">
        <w:t xml:space="preserve">Bei Bedarf wird der Fokus der Arbeit auf die Analyse von </w:t>
      </w:r>
      <w:proofErr w:type="spellStart"/>
      <w:r w:rsidRPr="008F1F72">
        <w:t>npm</w:t>
      </w:r>
      <w:proofErr w:type="spellEnd"/>
      <w:r w:rsidRPr="008F1F72">
        <w:t xml:space="preserve">-Supply-Chain-Angriffen sowie automatisierte </w:t>
      </w:r>
      <w:proofErr w:type="spellStart"/>
      <w:r w:rsidRPr="008F1F72">
        <w:t>Dependency</w:t>
      </w:r>
      <w:proofErr w:type="spellEnd"/>
      <w:r w:rsidRPr="008F1F72">
        <w:t xml:space="preserve">-Update-Prozesse priorisiert. </w:t>
      </w:r>
    </w:p>
    <w:p w14:paraId="08A9980B" w14:textId="77777777" w:rsidR="00D577E8" w:rsidRPr="008F1F72" w:rsidRDefault="00D577E8" w:rsidP="00D577E8">
      <w:pPr>
        <w:pStyle w:val="Listenabsatz"/>
        <w:numPr>
          <w:ilvl w:val="0"/>
          <w:numId w:val="39"/>
        </w:numPr>
      </w:pPr>
      <w:r w:rsidRPr="008F1F72">
        <w:t>Nach Möglichkeit werden Experten aus dem Raum Bern bevorzugt</w:t>
      </w:r>
      <w:r>
        <w:t xml:space="preserve">, </w:t>
      </w:r>
      <w:proofErr w:type="spellStart"/>
      <w:r>
        <w:t>z.b.</w:t>
      </w:r>
      <w:proofErr w:type="spellEnd"/>
      <w:r>
        <w:t xml:space="preserve"> von der SBB</w:t>
      </w:r>
      <w:r w:rsidRPr="008F1F72">
        <w:t xml:space="preserve">. </w:t>
      </w:r>
    </w:p>
    <w:p w14:paraId="03063904" w14:textId="77777777" w:rsidR="00D577E8" w:rsidRPr="0058154E" w:rsidRDefault="00D577E8" w:rsidP="0058154E">
      <w:pPr>
        <w:rPr>
          <w:sz w:val="20"/>
        </w:rPr>
      </w:pPr>
    </w:p>
    <w:p w14:paraId="50545077" w14:textId="49C30E70" w:rsidR="00D57888" w:rsidRPr="000626DA" w:rsidRDefault="6A7F0405" w:rsidP="003049F1">
      <w:pPr>
        <w:pStyle w:val="berschrift1"/>
      </w:pPr>
      <w:r>
        <w:t xml:space="preserve"> A</w:t>
      </w:r>
      <w:r w:rsidR="420BA2CB">
        <w:t>nh</w:t>
      </w:r>
      <w:r w:rsidR="7D45A85A">
        <w:t>änge</w:t>
      </w:r>
      <w:r w:rsidR="420BA2CB">
        <w:t xml:space="preserve"> </w:t>
      </w:r>
    </w:p>
    <w:bookmarkEnd w:id="4"/>
    <w:p w14:paraId="4D6E4B28" w14:textId="7818B81D" w:rsidR="003049F1" w:rsidRPr="007A11F5" w:rsidRDefault="00486B8B" w:rsidP="007A11F5">
      <w:pPr>
        <w:pStyle w:val="paragraph"/>
        <w:spacing w:before="0" w:beforeAutospacing="0" w:after="0" w:afterAutospacing="0"/>
        <w:textAlignment w:val="baseline"/>
        <w:rPr>
          <w:rFonts w:ascii="Lucida Sans" w:hAnsi="Lucida Sans"/>
          <w:sz w:val="20"/>
          <w:szCs w:val="20"/>
        </w:rPr>
      </w:pPr>
      <w:r>
        <w:rPr>
          <w:rStyle w:val="normaltextrun"/>
          <w:rFonts w:ascii="Lucida Sans" w:hAnsi="Lucida Sans"/>
          <w:color w:val="000000" w:themeColor="text1"/>
          <w:sz w:val="20"/>
          <w:szCs w:val="20"/>
        </w:rPr>
        <w:t>K</w:t>
      </w:r>
      <w:r w:rsidR="00822FDF">
        <w:rPr>
          <w:rStyle w:val="normaltextrun"/>
          <w:rFonts w:ascii="Lucida Sans" w:hAnsi="Lucida Sans"/>
          <w:color w:val="000000" w:themeColor="text1"/>
          <w:sz w:val="20"/>
          <w:szCs w:val="20"/>
        </w:rPr>
        <w:t>eine</w:t>
      </w:r>
      <w:r w:rsidR="006C7345" w:rsidRPr="006C7345">
        <w:rPr>
          <w:rStyle w:val="normaltextrun"/>
          <w:sz w:val="20"/>
          <w:szCs w:val="20"/>
        </w:rPr>
        <w:t> </w:t>
      </w:r>
    </w:p>
    <w:sectPr w:rsidR="003049F1" w:rsidRPr="007A11F5" w:rsidSect="006046D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17" w:right="1417" w:bottom="1134" w:left="1417" w:header="1871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6519" w14:textId="77777777" w:rsidR="00D83ED4" w:rsidRDefault="00D83ED4" w:rsidP="00DD29EF">
      <w:r>
        <w:separator/>
      </w:r>
    </w:p>
  </w:endnote>
  <w:endnote w:type="continuationSeparator" w:id="0">
    <w:p w14:paraId="146AE535" w14:textId="77777777" w:rsidR="00D83ED4" w:rsidRDefault="00D83ED4" w:rsidP="00DD2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yant Pro Regular Alternate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0463" w14:textId="77777777" w:rsidR="00E73184" w:rsidRDefault="00E731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4744" w14:textId="46168924" w:rsidR="00F42C19" w:rsidRPr="00CB0C25" w:rsidRDefault="00F42C19" w:rsidP="00F42C19">
    <w:pPr>
      <w:pStyle w:val="Fuzeile"/>
      <w:tabs>
        <w:tab w:val="clear" w:pos="9072"/>
        <w:tab w:val="right" w:pos="9456"/>
      </w:tabs>
      <w:rPr>
        <w:sz w:val="16"/>
      </w:rPr>
    </w:pPr>
    <w:r w:rsidRPr="00CB0C25">
      <w:rPr>
        <w:color w:val="697D91"/>
        <w:sz w:val="16"/>
      </w:rPr>
      <w:t>Berner Fachhochschule</w:t>
    </w:r>
    <w:r w:rsidR="00CB0C25">
      <w:rPr>
        <w:color w:val="697D91"/>
        <w:sz w:val="16"/>
      </w:rPr>
      <w:t>.</w:t>
    </w:r>
    <w:r w:rsidRPr="00CB0C25">
      <w:rPr>
        <w:color w:val="697D91"/>
        <w:sz w:val="16"/>
      </w:rPr>
      <w:t xml:space="preserve"> </w:t>
    </w:r>
    <w:r w:rsidR="00CB0C25" w:rsidRPr="00CB0C25">
      <w:rPr>
        <w:color w:val="697D91"/>
        <w:sz w:val="16"/>
      </w:rPr>
      <w:t>Technik und I</w:t>
    </w:r>
    <w:r w:rsidR="00CB0C25">
      <w:rPr>
        <w:color w:val="697D91"/>
        <w:sz w:val="16"/>
      </w:rPr>
      <w:t>nformatik, Weiterbildung</w:t>
    </w:r>
    <w:r w:rsidRPr="00CB0C25">
      <w:rPr>
        <w:color w:val="697D91"/>
        <w:sz w:val="16"/>
      </w:rPr>
      <w:tab/>
      <w:t xml:space="preserve">Seite </w:t>
    </w:r>
    <w:r w:rsidRPr="00B25A35">
      <w:rPr>
        <w:color w:val="697D91"/>
        <w:sz w:val="16"/>
      </w:rPr>
      <w:fldChar w:fldCharType="begin"/>
    </w:r>
    <w:r w:rsidRPr="00CB0C25">
      <w:rPr>
        <w:color w:val="697D91"/>
        <w:sz w:val="16"/>
      </w:rPr>
      <w:instrText xml:space="preserve"> PAGE   \* MERGEFORMAT </w:instrText>
    </w:r>
    <w:r w:rsidRPr="00B25A35">
      <w:rPr>
        <w:color w:val="697D91"/>
        <w:sz w:val="16"/>
      </w:rPr>
      <w:fldChar w:fldCharType="separate"/>
    </w:r>
    <w:r w:rsidR="00B25A35" w:rsidRPr="00CB0C25">
      <w:rPr>
        <w:noProof/>
        <w:color w:val="697D91"/>
        <w:sz w:val="16"/>
      </w:rPr>
      <w:t>1</w:t>
    </w:r>
    <w:r w:rsidRPr="00B25A35">
      <w:rPr>
        <w:color w:val="697D91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C7D7" w14:textId="77777777" w:rsidR="00E73184" w:rsidRDefault="00E731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1FBE" w14:textId="77777777" w:rsidR="00D83ED4" w:rsidRDefault="00D83ED4" w:rsidP="00DD29EF">
      <w:r>
        <w:separator/>
      </w:r>
    </w:p>
  </w:footnote>
  <w:footnote w:type="continuationSeparator" w:id="0">
    <w:p w14:paraId="2699171C" w14:textId="77777777" w:rsidR="00D83ED4" w:rsidRDefault="00D83ED4" w:rsidP="00DD29EF">
      <w:r>
        <w:continuationSeparator/>
      </w:r>
    </w:p>
  </w:footnote>
  <w:footnote w:id="1">
    <w:p w14:paraId="68118C08" w14:textId="4BC442E6" w:rsidR="007F1E77" w:rsidRDefault="007F1E77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 w:rsidRPr="00A81467">
          <w:rPr>
            <w:rStyle w:val="Hyperlink"/>
          </w:rPr>
          <w:t>https://www.sonarsource.com/resources/library/software-composition-analysis/</w:t>
        </w:r>
      </w:hyperlink>
      <w:r>
        <w:t xml:space="preserve"> und </w:t>
      </w:r>
      <w:hyperlink r:id="rId2" w:history="1">
        <w:r w:rsidRPr="00A81467">
          <w:rPr>
            <w:rStyle w:val="Hyperlink"/>
          </w:rPr>
          <w:t>https://deepsource.com/glossary/sca</w:t>
        </w:r>
      </w:hyperlink>
      <w:r>
        <w:t xml:space="preserve"> </w:t>
      </w:r>
    </w:p>
  </w:footnote>
  <w:footnote w:id="2">
    <w:p w14:paraId="4283A46D" w14:textId="77777777" w:rsidR="00437058" w:rsidRDefault="00437058" w:rsidP="00437058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3" w:history="1">
        <w:r w:rsidRPr="00A81467">
          <w:rPr>
            <w:rStyle w:val="Hyperlink"/>
          </w:rPr>
          <w:t>https://slsa.dev/</w:t>
        </w:r>
      </w:hyperlink>
    </w:p>
    <w:p w14:paraId="4F47C456" w14:textId="77777777" w:rsidR="00437058" w:rsidRDefault="00437058" w:rsidP="00437058">
      <w:pPr>
        <w:pStyle w:val="Funotentext"/>
      </w:pPr>
    </w:p>
  </w:footnote>
  <w:footnote w:id="3">
    <w:p w14:paraId="1CA024AD" w14:textId="77777777" w:rsidR="00437058" w:rsidRDefault="00437058" w:rsidP="00437058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4" w:history="1">
        <w:r w:rsidRPr="00A81467">
          <w:rPr>
            <w:rStyle w:val="Hyperlink"/>
          </w:rPr>
          <w:t>https://github.com/ossf/s2c2f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4AE8" w14:textId="77777777" w:rsidR="00E73184" w:rsidRDefault="00E731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5293" w14:textId="08BB55F6" w:rsidR="00DD29EF" w:rsidRDefault="00CB0C25">
    <w:pPr>
      <w:pStyle w:val="Kopfzeile"/>
    </w:pPr>
    <w:r>
      <w:rPr>
        <w:bCs/>
        <w:noProof/>
      </w:rPr>
      <w:drawing>
        <wp:anchor distT="0" distB="0" distL="114300" distR="114300" simplePos="0" relativeHeight="251662336" behindDoc="0" locked="0" layoutInCell="1" allowOverlap="1" wp14:anchorId="261BEF96" wp14:editId="15DD62DC">
          <wp:simplePos x="0" y="0"/>
          <wp:positionH relativeFrom="margin">
            <wp:align>left</wp:align>
          </wp:positionH>
          <wp:positionV relativeFrom="paragraph">
            <wp:posOffset>-892810</wp:posOffset>
          </wp:positionV>
          <wp:extent cx="1298575" cy="742950"/>
          <wp:effectExtent l="0" t="0" r="0" b="0"/>
          <wp:wrapSquare wrapText="bothSides"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BFH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8575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29EF">
      <w:rPr>
        <w:noProof/>
        <w:lang w:eastAsia="de-CH"/>
      </w:rPr>
      <w:drawing>
        <wp:anchor distT="0" distB="0" distL="114300" distR="114300" simplePos="0" relativeHeight="251661312" behindDoc="0" locked="1" layoutInCell="1" allowOverlap="1" wp14:anchorId="67826004" wp14:editId="3C244CE5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11200" cy="756000"/>
          <wp:effectExtent l="0" t="0" r="0" b="6350"/>
          <wp:wrapNone/>
          <wp:docPr id="1" name="logo_sw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1EDC" w14:textId="77777777" w:rsidR="00E73184" w:rsidRDefault="00E7318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20C28F0"/>
    <w:lvl w:ilvl="0">
      <w:start w:val="1"/>
      <w:numFmt w:val="bullet"/>
      <w:pStyle w:val="Aufzhlungszeichen5"/>
      <w:lvlText w:val="–"/>
      <w:lvlJc w:val="left"/>
      <w:pPr>
        <w:tabs>
          <w:tab w:val="num" w:pos="1247"/>
        </w:tabs>
        <w:ind w:left="1247" w:hanging="226"/>
      </w:pPr>
      <w:rPr>
        <w:rFonts w:ascii="Bryant Pro Regular Alternate" w:hAnsi="Bryant Pro Regular Alternate" w:hint="default"/>
      </w:rPr>
    </w:lvl>
  </w:abstractNum>
  <w:abstractNum w:abstractNumId="1" w15:restartNumberingAfterBreak="0">
    <w:nsid w:val="FFFFFF81"/>
    <w:multiLevelType w:val="singleLevel"/>
    <w:tmpl w:val="B24EE49A"/>
    <w:lvl w:ilvl="0">
      <w:start w:val="1"/>
      <w:numFmt w:val="bullet"/>
      <w:pStyle w:val="Aufzhlungszeichen4"/>
      <w:lvlText w:val="–"/>
      <w:lvlJc w:val="left"/>
      <w:pPr>
        <w:tabs>
          <w:tab w:val="num" w:pos="1021"/>
        </w:tabs>
        <w:ind w:left="1021" w:hanging="227"/>
      </w:pPr>
      <w:rPr>
        <w:rFonts w:ascii="Bryant Pro Regular Alternate" w:hAnsi="Bryant Pro Regular Alternate" w:hint="default"/>
      </w:rPr>
    </w:lvl>
  </w:abstractNum>
  <w:abstractNum w:abstractNumId="2" w15:restartNumberingAfterBreak="0">
    <w:nsid w:val="FFFFFF82"/>
    <w:multiLevelType w:val="singleLevel"/>
    <w:tmpl w:val="C31E0340"/>
    <w:lvl w:ilvl="0">
      <w:start w:val="1"/>
      <w:numFmt w:val="bullet"/>
      <w:pStyle w:val="Aufzhlungszeichen3"/>
      <w:lvlText w:val="–"/>
      <w:lvlJc w:val="left"/>
      <w:pPr>
        <w:tabs>
          <w:tab w:val="num" w:pos="794"/>
        </w:tabs>
        <w:ind w:left="794" w:hanging="228"/>
      </w:pPr>
      <w:rPr>
        <w:rFonts w:ascii="Bryant Pro Regular Alternate" w:hAnsi="Bryant Pro Regular Alternate" w:hint="default"/>
      </w:rPr>
    </w:lvl>
  </w:abstractNum>
  <w:abstractNum w:abstractNumId="3" w15:restartNumberingAfterBreak="0">
    <w:nsid w:val="FFFFFF83"/>
    <w:multiLevelType w:val="singleLevel"/>
    <w:tmpl w:val="364686D8"/>
    <w:lvl w:ilvl="0">
      <w:start w:val="1"/>
      <w:numFmt w:val="bullet"/>
      <w:pStyle w:val="Aufzhlungszeichen2"/>
      <w:lvlText w:val="–"/>
      <w:lvlJc w:val="left"/>
      <w:pPr>
        <w:tabs>
          <w:tab w:val="num" w:pos="567"/>
        </w:tabs>
        <w:ind w:left="567" w:hanging="227"/>
      </w:pPr>
      <w:rPr>
        <w:rFonts w:ascii="Bryant Pro Regular Alternate" w:hAnsi="Bryant Pro Regular Alternate" w:hint="default"/>
      </w:rPr>
    </w:lvl>
  </w:abstractNum>
  <w:abstractNum w:abstractNumId="4" w15:restartNumberingAfterBreak="0">
    <w:nsid w:val="FFFFFF89"/>
    <w:multiLevelType w:val="singleLevel"/>
    <w:tmpl w:val="33BADBA0"/>
    <w:lvl w:ilvl="0">
      <w:start w:val="1"/>
      <w:numFmt w:val="bullet"/>
      <w:pStyle w:val="Aufzhlungszeichen"/>
      <w:lvlText w:val="–"/>
      <w:lvlJc w:val="left"/>
      <w:pPr>
        <w:tabs>
          <w:tab w:val="num" w:pos="284"/>
        </w:tabs>
        <w:ind w:left="284" w:hanging="284"/>
      </w:pPr>
      <w:rPr>
        <w:rFonts w:ascii="Bryant Pro Regular Alternate" w:hAnsi="Bryant Pro Regular Alternate" w:hint="default"/>
      </w:rPr>
    </w:lvl>
  </w:abstractNum>
  <w:abstractNum w:abstractNumId="5" w15:restartNumberingAfterBreak="0">
    <w:nsid w:val="02651D13"/>
    <w:multiLevelType w:val="multilevel"/>
    <w:tmpl w:val="FD14ADE8"/>
    <w:styleLink w:val="AktuelleListe1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B63046"/>
    <w:multiLevelType w:val="multilevel"/>
    <w:tmpl w:val="45568362"/>
    <w:styleLink w:val="AktuelleListe7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Times New Roman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5A382C"/>
    <w:multiLevelType w:val="hybridMultilevel"/>
    <w:tmpl w:val="39C247D8"/>
    <w:lvl w:ilvl="0" w:tplc="44EEDE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F561A"/>
    <w:multiLevelType w:val="hybridMultilevel"/>
    <w:tmpl w:val="E972478C"/>
    <w:lvl w:ilvl="0" w:tplc="44EEDE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46AEB"/>
    <w:multiLevelType w:val="multilevel"/>
    <w:tmpl w:val="130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A64B3"/>
    <w:multiLevelType w:val="hybridMultilevel"/>
    <w:tmpl w:val="23A6EB2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F4D17"/>
    <w:multiLevelType w:val="hybridMultilevel"/>
    <w:tmpl w:val="2906107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15668"/>
    <w:multiLevelType w:val="hybridMultilevel"/>
    <w:tmpl w:val="6D502A5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7131C"/>
    <w:multiLevelType w:val="hybridMultilevel"/>
    <w:tmpl w:val="D3E8167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F1933"/>
    <w:multiLevelType w:val="hybridMultilevel"/>
    <w:tmpl w:val="88EC428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F6287"/>
    <w:multiLevelType w:val="multilevel"/>
    <w:tmpl w:val="384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9318B"/>
    <w:multiLevelType w:val="multilevel"/>
    <w:tmpl w:val="9E3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0646"/>
    <w:multiLevelType w:val="multilevel"/>
    <w:tmpl w:val="74623C70"/>
    <w:lvl w:ilvl="0">
      <w:start w:val="1"/>
      <w:numFmt w:val="decimal"/>
      <w:pStyle w:val="berschrift1"/>
      <w:lvlText w:val="%1"/>
      <w:lvlJc w:val="left"/>
      <w:pPr>
        <w:ind w:left="360" w:hanging="360"/>
      </w:pPr>
      <w:rPr>
        <w:b w:val="0"/>
        <w:i w:val="0"/>
        <w:vanish w:val="0"/>
        <w:color w:val="auto"/>
        <w:sz w:val="28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8" w15:restartNumberingAfterBreak="0">
    <w:nsid w:val="289343C0"/>
    <w:multiLevelType w:val="hybridMultilevel"/>
    <w:tmpl w:val="D3C0EECE"/>
    <w:lvl w:ilvl="0" w:tplc="5316FA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9856A2"/>
    <w:multiLevelType w:val="multilevel"/>
    <w:tmpl w:val="B1B29E9A"/>
    <w:styleLink w:val="AktuelleListe2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C73906"/>
    <w:multiLevelType w:val="hybridMultilevel"/>
    <w:tmpl w:val="6DAE28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0345E"/>
    <w:multiLevelType w:val="multilevel"/>
    <w:tmpl w:val="4DF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82395"/>
    <w:multiLevelType w:val="multilevel"/>
    <w:tmpl w:val="A50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60A89"/>
    <w:multiLevelType w:val="hybridMultilevel"/>
    <w:tmpl w:val="659A1E4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F7338"/>
    <w:multiLevelType w:val="multilevel"/>
    <w:tmpl w:val="7682CBCE"/>
    <w:lvl w:ilvl="0">
      <w:start w:val="1"/>
      <w:numFmt w:val="decimal"/>
      <w:pStyle w:val="Nummerierung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67" w:hanging="22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3"/>
        </w:tabs>
        <w:ind w:left="453" w:hanging="453"/>
      </w:pPr>
      <w:rPr>
        <w:rFonts w:hint="default"/>
      </w:rPr>
    </w:lvl>
  </w:abstractNum>
  <w:abstractNum w:abstractNumId="25" w15:restartNumberingAfterBreak="0">
    <w:nsid w:val="44077683"/>
    <w:multiLevelType w:val="multilevel"/>
    <w:tmpl w:val="479EE126"/>
    <w:styleLink w:val="AktuelleListe3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A2E27"/>
    <w:multiLevelType w:val="multilevel"/>
    <w:tmpl w:val="86CCE5A2"/>
    <w:styleLink w:val="AktuelleListe4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06C15"/>
    <w:multiLevelType w:val="multilevel"/>
    <w:tmpl w:val="9BF45FD0"/>
    <w:styleLink w:val="AktuelleListe6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1157F"/>
    <w:multiLevelType w:val="hybridMultilevel"/>
    <w:tmpl w:val="A8BCDC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C19E3"/>
    <w:multiLevelType w:val="hybridMultilevel"/>
    <w:tmpl w:val="C172EF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3157C"/>
    <w:multiLevelType w:val="multilevel"/>
    <w:tmpl w:val="FA5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C0103"/>
    <w:multiLevelType w:val="hybridMultilevel"/>
    <w:tmpl w:val="A5844AE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C689E"/>
    <w:multiLevelType w:val="multilevel"/>
    <w:tmpl w:val="AA8C4FB8"/>
    <w:styleLink w:val="AktuelleListe5"/>
    <w:lvl w:ilvl="0">
      <w:start w:val="2"/>
      <w:numFmt w:val="bullet"/>
      <w:lvlText w:val="-"/>
      <w:lvlJc w:val="left"/>
      <w:pPr>
        <w:ind w:left="720" w:hanging="360"/>
      </w:pPr>
      <w:rPr>
        <w:rFonts w:ascii="Lucida Sans" w:eastAsia="Lucida Sans" w:hAnsi="Lucida San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758EC"/>
    <w:multiLevelType w:val="multilevel"/>
    <w:tmpl w:val="2DB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76215"/>
    <w:multiLevelType w:val="multilevel"/>
    <w:tmpl w:val="F5C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61C3E"/>
    <w:multiLevelType w:val="multilevel"/>
    <w:tmpl w:val="7CC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515D7"/>
    <w:multiLevelType w:val="multilevel"/>
    <w:tmpl w:val="34B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F15C1"/>
    <w:multiLevelType w:val="hybridMultilevel"/>
    <w:tmpl w:val="7F66F0EA"/>
    <w:lvl w:ilvl="0" w:tplc="44EEDE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20204">
    <w:abstractNumId w:val="3"/>
  </w:num>
  <w:num w:numId="2" w16cid:durableId="1275790128">
    <w:abstractNumId w:val="2"/>
  </w:num>
  <w:num w:numId="3" w16cid:durableId="371926603">
    <w:abstractNumId w:val="1"/>
  </w:num>
  <w:num w:numId="4" w16cid:durableId="229538562">
    <w:abstractNumId w:val="0"/>
  </w:num>
  <w:num w:numId="5" w16cid:durableId="46418630">
    <w:abstractNumId w:val="17"/>
  </w:num>
  <w:num w:numId="6" w16cid:durableId="540938858">
    <w:abstractNumId w:val="4"/>
  </w:num>
  <w:num w:numId="7" w16cid:durableId="1766607471">
    <w:abstractNumId w:val="24"/>
  </w:num>
  <w:num w:numId="8" w16cid:durableId="525101974">
    <w:abstractNumId w:val="17"/>
  </w:num>
  <w:num w:numId="9" w16cid:durableId="1033766608">
    <w:abstractNumId w:val="7"/>
  </w:num>
  <w:num w:numId="10" w16cid:durableId="762996856">
    <w:abstractNumId w:val="14"/>
  </w:num>
  <w:num w:numId="11" w16cid:durableId="589966772">
    <w:abstractNumId w:val="37"/>
  </w:num>
  <w:num w:numId="12" w16cid:durableId="1771702836">
    <w:abstractNumId w:val="8"/>
  </w:num>
  <w:num w:numId="13" w16cid:durableId="1137142135">
    <w:abstractNumId w:val="29"/>
  </w:num>
  <w:num w:numId="14" w16cid:durableId="1793592619">
    <w:abstractNumId w:val="18"/>
  </w:num>
  <w:num w:numId="15" w16cid:durableId="1525289802">
    <w:abstractNumId w:val="21"/>
  </w:num>
  <w:num w:numId="16" w16cid:durableId="1789816057">
    <w:abstractNumId w:val="22"/>
  </w:num>
  <w:num w:numId="17" w16cid:durableId="520165059">
    <w:abstractNumId w:val="23"/>
  </w:num>
  <w:num w:numId="18" w16cid:durableId="250698673">
    <w:abstractNumId w:val="5"/>
  </w:num>
  <w:num w:numId="19" w16cid:durableId="1962686064">
    <w:abstractNumId w:val="36"/>
  </w:num>
  <w:num w:numId="20" w16cid:durableId="925302927">
    <w:abstractNumId w:val="16"/>
  </w:num>
  <w:num w:numId="21" w16cid:durableId="1900901451">
    <w:abstractNumId w:val="20"/>
  </w:num>
  <w:num w:numId="22" w16cid:durableId="1123764174">
    <w:abstractNumId w:val="19"/>
  </w:num>
  <w:num w:numId="23" w16cid:durableId="1545484628">
    <w:abstractNumId w:val="9"/>
  </w:num>
  <w:num w:numId="24" w16cid:durableId="1215459962">
    <w:abstractNumId w:val="28"/>
  </w:num>
  <w:num w:numId="25" w16cid:durableId="1297375040">
    <w:abstractNumId w:val="25"/>
  </w:num>
  <w:num w:numId="26" w16cid:durableId="1025447228">
    <w:abstractNumId w:val="12"/>
  </w:num>
  <w:num w:numId="27" w16cid:durableId="1088113008">
    <w:abstractNumId w:val="26"/>
  </w:num>
  <w:num w:numId="28" w16cid:durableId="843008481">
    <w:abstractNumId w:val="11"/>
  </w:num>
  <w:num w:numId="29" w16cid:durableId="1441485543">
    <w:abstractNumId w:val="32"/>
  </w:num>
  <w:num w:numId="30" w16cid:durableId="698820078">
    <w:abstractNumId w:val="31"/>
  </w:num>
  <w:num w:numId="31" w16cid:durableId="779761783">
    <w:abstractNumId w:val="27"/>
  </w:num>
  <w:num w:numId="32" w16cid:durableId="1086270902">
    <w:abstractNumId w:val="30"/>
  </w:num>
  <w:num w:numId="33" w16cid:durableId="1333608817">
    <w:abstractNumId w:val="10"/>
  </w:num>
  <w:num w:numId="34" w16cid:durableId="477116219">
    <w:abstractNumId w:val="6"/>
  </w:num>
  <w:num w:numId="35" w16cid:durableId="1156723865">
    <w:abstractNumId w:val="35"/>
  </w:num>
  <w:num w:numId="36" w16cid:durableId="11229302">
    <w:abstractNumId w:val="15"/>
  </w:num>
  <w:num w:numId="37" w16cid:durableId="1727143705">
    <w:abstractNumId w:val="33"/>
  </w:num>
  <w:num w:numId="38" w16cid:durableId="1343975695">
    <w:abstractNumId w:val="34"/>
  </w:num>
  <w:num w:numId="39" w16cid:durableId="214342434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4A"/>
    <w:rsid w:val="00010F98"/>
    <w:rsid w:val="00033520"/>
    <w:rsid w:val="0003732E"/>
    <w:rsid w:val="0004171A"/>
    <w:rsid w:val="000626DA"/>
    <w:rsid w:val="00072122"/>
    <w:rsid w:val="000A00B1"/>
    <w:rsid w:val="000A35DF"/>
    <w:rsid w:val="000B177F"/>
    <w:rsid w:val="000B3158"/>
    <w:rsid w:val="000C0413"/>
    <w:rsid w:val="000D2DAF"/>
    <w:rsid w:val="000D3F2E"/>
    <w:rsid w:val="000F74E6"/>
    <w:rsid w:val="001412D3"/>
    <w:rsid w:val="0014209C"/>
    <w:rsid w:val="001460F4"/>
    <w:rsid w:val="001514E1"/>
    <w:rsid w:val="00167612"/>
    <w:rsid w:val="00171DD7"/>
    <w:rsid w:val="00180E4D"/>
    <w:rsid w:val="00191F14"/>
    <w:rsid w:val="00192736"/>
    <w:rsid w:val="001953E9"/>
    <w:rsid w:val="001B3125"/>
    <w:rsid w:val="001F3702"/>
    <w:rsid w:val="001F3747"/>
    <w:rsid w:val="00204C5E"/>
    <w:rsid w:val="00204F64"/>
    <w:rsid w:val="00220739"/>
    <w:rsid w:val="00227A7E"/>
    <w:rsid w:val="00232B35"/>
    <w:rsid w:val="00242C23"/>
    <w:rsid w:val="0024402B"/>
    <w:rsid w:val="00253A57"/>
    <w:rsid w:val="00267865"/>
    <w:rsid w:val="002720FA"/>
    <w:rsid w:val="002813B3"/>
    <w:rsid w:val="00282DAB"/>
    <w:rsid w:val="0028439D"/>
    <w:rsid w:val="002B5C64"/>
    <w:rsid w:val="002E4693"/>
    <w:rsid w:val="002E69B0"/>
    <w:rsid w:val="003049F1"/>
    <w:rsid w:val="00313E2F"/>
    <w:rsid w:val="0035008A"/>
    <w:rsid w:val="00375AEC"/>
    <w:rsid w:val="003816AE"/>
    <w:rsid w:val="003942A8"/>
    <w:rsid w:val="003A24A7"/>
    <w:rsid w:val="003E2570"/>
    <w:rsid w:val="003E7A2B"/>
    <w:rsid w:val="003F5382"/>
    <w:rsid w:val="00400B0F"/>
    <w:rsid w:val="00403B37"/>
    <w:rsid w:val="00410A81"/>
    <w:rsid w:val="00437058"/>
    <w:rsid w:val="004466D8"/>
    <w:rsid w:val="00477A0A"/>
    <w:rsid w:val="00486B8B"/>
    <w:rsid w:val="00495590"/>
    <w:rsid w:val="00495C62"/>
    <w:rsid w:val="00495E4E"/>
    <w:rsid w:val="004B0D2F"/>
    <w:rsid w:val="0050208F"/>
    <w:rsid w:val="00503E06"/>
    <w:rsid w:val="00524383"/>
    <w:rsid w:val="00533E71"/>
    <w:rsid w:val="005467A5"/>
    <w:rsid w:val="00553AFD"/>
    <w:rsid w:val="005637D1"/>
    <w:rsid w:val="00564DA5"/>
    <w:rsid w:val="0058154E"/>
    <w:rsid w:val="00582FAC"/>
    <w:rsid w:val="005A070F"/>
    <w:rsid w:val="005A6678"/>
    <w:rsid w:val="005B47F0"/>
    <w:rsid w:val="005C23F5"/>
    <w:rsid w:val="006046D0"/>
    <w:rsid w:val="00612A51"/>
    <w:rsid w:val="006334A1"/>
    <w:rsid w:val="00636C2D"/>
    <w:rsid w:val="0065550A"/>
    <w:rsid w:val="006557B5"/>
    <w:rsid w:val="00660A09"/>
    <w:rsid w:val="00665EE5"/>
    <w:rsid w:val="006825B9"/>
    <w:rsid w:val="006A0E9F"/>
    <w:rsid w:val="006C24BF"/>
    <w:rsid w:val="006C7345"/>
    <w:rsid w:val="006E609B"/>
    <w:rsid w:val="00710118"/>
    <w:rsid w:val="00721BE9"/>
    <w:rsid w:val="007308F3"/>
    <w:rsid w:val="007358A7"/>
    <w:rsid w:val="007461ED"/>
    <w:rsid w:val="00755782"/>
    <w:rsid w:val="0076607D"/>
    <w:rsid w:val="00795B4E"/>
    <w:rsid w:val="007967C4"/>
    <w:rsid w:val="007A11F5"/>
    <w:rsid w:val="007E01C4"/>
    <w:rsid w:val="007F1E77"/>
    <w:rsid w:val="007F2E84"/>
    <w:rsid w:val="007F4FA8"/>
    <w:rsid w:val="008157C4"/>
    <w:rsid w:val="00822FDF"/>
    <w:rsid w:val="008535F3"/>
    <w:rsid w:val="00871E68"/>
    <w:rsid w:val="008C3884"/>
    <w:rsid w:val="008D0D82"/>
    <w:rsid w:val="008D4D63"/>
    <w:rsid w:val="008E2279"/>
    <w:rsid w:val="008F1F72"/>
    <w:rsid w:val="008F5AF7"/>
    <w:rsid w:val="00907DDF"/>
    <w:rsid w:val="009366CC"/>
    <w:rsid w:val="00955B0A"/>
    <w:rsid w:val="009632BE"/>
    <w:rsid w:val="00982233"/>
    <w:rsid w:val="009937E7"/>
    <w:rsid w:val="00995D2A"/>
    <w:rsid w:val="009B0914"/>
    <w:rsid w:val="009C49B8"/>
    <w:rsid w:val="009C4AC5"/>
    <w:rsid w:val="009D26AB"/>
    <w:rsid w:val="009F794D"/>
    <w:rsid w:val="00A12C73"/>
    <w:rsid w:val="00A12D8D"/>
    <w:rsid w:val="00A575CE"/>
    <w:rsid w:val="00A82072"/>
    <w:rsid w:val="00A83F8A"/>
    <w:rsid w:val="00AC19C6"/>
    <w:rsid w:val="00AF2D6A"/>
    <w:rsid w:val="00B10700"/>
    <w:rsid w:val="00B168BC"/>
    <w:rsid w:val="00B1690C"/>
    <w:rsid w:val="00B25A35"/>
    <w:rsid w:val="00B27EA9"/>
    <w:rsid w:val="00B37BB9"/>
    <w:rsid w:val="00B57E9E"/>
    <w:rsid w:val="00B67333"/>
    <w:rsid w:val="00B6757F"/>
    <w:rsid w:val="00B91BEE"/>
    <w:rsid w:val="00BA2F09"/>
    <w:rsid w:val="00BA722D"/>
    <w:rsid w:val="00BB14FB"/>
    <w:rsid w:val="00BB4443"/>
    <w:rsid w:val="00BE30CE"/>
    <w:rsid w:val="00BE6D17"/>
    <w:rsid w:val="00C31A14"/>
    <w:rsid w:val="00C42896"/>
    <w:rsid w:val="00C6503C"/>
    <w:rsid w:val="00CA0E32"/>
    <w:rsid w:val="00CB0C25"/>
    <w:rsid w:val="00CB1D99"/>
    <w:rsid w:val="00CD0867"/>
    <w:rsid w:val="00D13A7F"/>
    <w:rsid w:val="00D1693D"/>
    <w:rsid w:val="00D47DE4"/>
    <w:rsid w:val="00D53CDB"/>
    <w:rsid w:val="00D577E8"/>
    <w:rsid w:val="00D57888"/>
    <w:rsid w:val="00D80F49"/>
    <w:rsid w:val="00D83ED4"/>
    <w:rsid w:val="00DB6A4F"/>
    <w:rsid w:val="00DD17BA"/>
    <w:rsid w:val="00DD29EF"/>
    <w:rsid w:val="00DE1BD9"/>
    <w:rsid w:val="00E3380B"/>
    <w:rsid w:val="00E626E4"/>
    <w:rsid w:val="00E73184"/>
    <w:rsid w:val="00EB24F4"/>
    <w:rsid w:val="00EB6B4E"/>
    <w:rsid w:val="00EC440E"/>
    <w:rsid w:val="00ED5E6A"/>
    <w:rsid w:val="00EF324A"/>
    <w:rsid w:val="00EF571E"/>
    <w:rsid w:val="00F00BB1"/>
    <w:rsid w:val="00F22C16"/>
    <w:rsid w:val="00F24055"/>
    <w:rsid w:val="00F42C19"/>
    <w:rsid w:val="00F53447"/>
    <w:rsid w:val="00F867BC"/>
    <w:rsid w:val="00FA7C84"/>
    <w:rsid w:val="00FB62E3"/>
    <w:rsid w:val="00FE0430"/>
    <w:rsid w:val="00FE3B52"/>
    <w:rsid w:val="00FF52A1"/>
    <w:rsid w:val="08215333"/>
    <w:rsid w:val="0CAA3F44"/>
    <w:rsid w:val="10C0114C"/>
    <w:rsid w:val="11C6F3C4"/>
    <w:rsid w:val="1352CBE4"/>
    <w:rsid w:val="15614BBD"/>
    <w:rsid w:val="18C4048A"/>
    <w:rsid w:val="1A0758EE"/>
    <w:rsid w:val="21E95A94"/>
    <w:rsid w:val="2380454D"/>
    <w:rsid w:val="2FB3FF40"/>
    <w:rsid w:val="31851D51"/>
    <w:rsid w:val="420BA2CB"/>
    <w:rsid w:val="43D79804"/>
    <w:rsid w:val="449E2B50"/>
    <w:rsid w:val="4E4252F6"/>
    <w:rsid w:val="540C71B6"/>
    <w:rsid w:val="558CAC82"/>
    <w:rsid w:val="5A266A58"/>
    <w:rsid w:val="5A4C40F8"/>
    <w:rsid w:val="642835A0"/>
    <w:rsid w:val="69084B0A"/>
    <w:rsid w:val="6A7F0405"/>
    <w:rsid w:val="6AFFD69D"/>
    <w:rsid w:val="6E3151A8"/>
    <w:rsid w:val="6F2DC26F"/>
    <w:rsid w:val="71B322E8"/>
    <w:rsid w:val="7CE12A99"/>
    <w:rsid w:val="7D45A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C71AB7"/>
  <w15:chartTrackingRefBased/>
  <w15:docId w15:val="{3DE052F7-ABAC-489E-A0BE-65103E55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503C"/>
    <w:pPr>
      <w:spacing w:after="0" w:line="240" w:lineRule="auto"/>
    </w:pPr>
    <w:rPr>
      <w:rFonts w:eastAsia="Times New Roman" w:cs="Times New Roman"/>
      <w:sz w:val="19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072122"/>
    <w:pPr>
      <w:keepNext/>
      <w:keepLines/>
      <w:numPr>
        <w:numId w:val="8"/>
      </w:numPr>
      <w:tabs>
        <w:tab w:val="left" w:pos="340"/>
        <w:tab w:val="left" w:pos="567"/>
        <w:tab w:val="left" w:pos="794"/>
      </w:tabs>
      <w:spacing w:before="360" w:after="240" w:line="336" w:lineRule="atLeast"/>
      <w:outlineLvl w:val="0"/>
    </w:pPr>
    <w:rPr>
      <w:rFonts w:asciiTheme="majorHAnsi" w:hAnsiTheme="majorHAnsi"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871E68"/>
    <w:pPr>
      <w:keepNext/>
      <w:keepLines/>
      <w:numPr>
        <w:ilvl w:val="1"/>
        <w:numId w:val="8"/>
      </w:numPr>
      <w:tabs>
        <w:tab w:val="left" w:pos="567"/>
        <w:tab w:val="left" w:pos="794"/>
      </w:tabs>
      <w:spacing w:before="360" w:after="120"/>
      <w:outlineLvl w:val="1"/>
    </w:pPr>
    <w:rPr>
      <w:rFonts w:asciiTheme="majorHAnsi" w:hAnsiTheme="majorHAns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871E68"/>
    <w:pPr>
      <w:keepNext/>
      <w:numPr>
        <w:ilvl w:val="2"/>
        <w:numId w:val="8"/>
      </w:numPr>
      <w:outlineLvl w:val="2"/>
    </w:pPr>
    <w:rPr>
      <w:rFonts w:asciiTheme="majorHAnsi" w:hAnsiTheme="majorHAnsi" w:cs="Arial"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871E68"/>
    <w:pPr>
      <w:keepNext/>
      <w:numPr>
        <w:ilvl w:val="3"/>
        <w:numId w:val="8"/>
      </w:numPr>
      <w:outlineLvl w:val="3"/>
    </w:pPr>
    <w:rPr>
      <w:rFonts w:asciiTheme="majorHAnsi" w:hAnsiTheme="majorHAnsi"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477A0A"/>
    <w:pPr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link w:val="berschrift6Zchn"/>
    <w:uiPriority w:val="2"/>
    <w:rsid w:val="00477A0A"/>
    <w:pPr>
      <w:outlineLvl w:val="5"/>
    </w:pPr>
    <w:rPr>
      <w:rFonts w:cs="Lucida Sans"/>
      <w:bCs/>
      <w:szCs w:val="19"/>
    </w:rPr>
  </w:style>
  <w:style w:type="paragraph" w:styleId="berschrift7">
    <w:name w:val="heading 7"/>
    <w:basedOn w:val="Standard"/>
    <w:next w:val="Standard"/>
    <w:link w:val="berschrift7Zchn"/>
    <w:uiPriority w:val="2"/>
    <w:semiHidden/>
    <w:qFormat/>
    <w:rsid w:val="00477A0A"/>
    <w:pPr>
      <w:outlineLvl w:val="6"/>
    </w:pPr>
    <w:rPr>
      <w:rFonts w:cs="Lucida Sans"/>
      <w:szCs w:val="19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basedOn w:val="Standard"/>
    <w:next w:val="Standard"/>
    <w:uiPriority w:val="99"/>
    <w:unhideWhenUsed/>
    <w:rsid w:val="00477A0A"/>
    <w:pPr>
      <w:pBdr>
        <w:bottom w:val="single" w:sz="8" w:space="1" w:color="C8C8C8"/>
        <w:between w:val="single" w:sz="8" w:space="1" w:color="C8C8C8"/>
      </w:pBdr>
    </w:pPr>
  </w:style>
  <w:style w:type="paragraph" w:customStyle="1" w:styleId="Absenderzeile">
    <w:name w:val="Absenderzeile"/>
    <w:basedOn w:val="Standard"/>
    <w:rsid w:val="00871E68"/>
    <w:rPr>
      <w:sz w:val="14"/>
    </w:rPr>
  </w:style>
  <w:style w:type="paragraph" w:styleId="Aufzhlungszeichen">
    <w:name w:val="List Bullet"/>
    <w:basedOn w:val="Standard"/>
    <w:uiPriority w:val="1"/>
    <w:qFormat/>
    <w:rsid w:val="00871E68"/>
    <w:pPr>
      <w:numPr>
        <w:numId w:val="6"/>
      </w:numPr>
    </w:pPr>
  </w:style>
  <w:style w:type="paragraph" w:styleId="Aufzhlungszeichen2">
    <w:name w:val="List Bullet 2"/>
    <w:basedOn w:val="Standard"/>
    <w:uiPriority w:val="3"/>
    <w:rsid w:val="00477A0A"/>
    <w:pPr>
      <w:numPr>
        <w:numId w:val="1"/>
      </w:numPr>
    </w:pPr>
  </w:style>
  <w:style w:type="paragraph" w:styleId="Aufzhlungszeichen3">
    <w:name w:val="List Bullet 3"/>
    <w:basedOn w:val="Standard"/>
    <w:uiPriority w:val="3"/>
    <w:rsid w:val="00477A0A"/>
    <w:pPr>
      <w:numPr>
        <w:numId w:val="2"/>
      </w:numPr>
    </w:pPr>
  </w:style>
  <w:style w:type="paragraph" w:styleId="Aufzhlungszeichen4">
    <w:name w:val="List Bullet 4"/>
    <w:basedOn w:val="Standard"/>
    <w:uiPriority w:val="3"/>
    <w:rsid w:val="00477A0A"/>
    <w:pPr>
      <w:numPr>
        <w:numId w:val="3"/>
      </w:numPr>
    </w:pPr>
  </w:style>
  <w:style w:type="paragraph" w:styleId="Aufzhlungszeichen5">
    <w:name w:val="List Bullet 5"/>
    <w:basedOn w:val="Standard"/>
    <w:uiPriority w:val="3"/>
    <w:rsid w:val="00477A0A"/>
    <w:pPr>
      <w:numPr>
        <w:numId w:val="4"/>
      </w:numPr>
    </w:pPr>
  </w:style>
  <w:style w:type="paragraph" w:styleId="Beschriftung">
    <w:name w:val="caption"/>
    <w:basedOn w:val="Standard"/>
    <w:next w:val="Standard"/>
    <w:uiPriority w:val="3"/>
    <w:rsid w:val="00477A0A"/>
    <w:pPr>
      <w:spacing w:before="120" w:after="240"/>
    </w:pPr>
    <w:rPr>
      <w:bCs/>
      <w:sz w:val="16"/>
      <w:lang w:val="fr-FR"/>
    </w:rPr>
  </w:style>
  <w:style w:type="paragraph" w:styleId="Dokumentstruktur">
    <w:name w:val="Document Map"/>
    <w:basedOn w:val="Standard"/>
    <w:link w:val="DokumentstrukturZchn"/>
    <w:semiHidden/>
    <w:rsid w:val="00477A0A"/>
    <w:pPr>
      <w:shd w:val="clear" w:color="auto" w:fill="000080"/>
    </w:pPr>
    <w:rPr>
      <w:rFonts w:ascii="Tahoma" w:hAnsi="Tahoma" w:cs="Tahoma"/>
      <w:sz w:val="20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477A0A"/>
    <w:rPr>
      <w:rFonts w:ascii="Tahoma" w:eastAsia="Lucida Sans" w:hAnsi="Tahoma" w:cs="Tahoma"/>
      <w:sz w:val="20"/>
      <w:szCs w:val="20"/>
      <w:shd w:val="clear" w:color="auto" w:fill="000080"/>
    </w:rPr>
  </w:style>
  <w:style w:type="paragraph" w:styleId="Funotentext">
    <w:name w:val="footnote text"/>
    <w:basedOn w:val="Standard"/>
    <w:link w:val="FunotentextZchn"/>
    <w:semiHidden/>
    <w:rsid w:val="00477A0A"/>
    <w:pPr>
      <w:tabs>
        <w:tab w:val="left" w:pos="227"/>
      </w:tabs>
      <w:ind w:left="227" w:hanging="227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semiHidden/>
    <w:rsid w:val="00477A0A"/>
    <w:rPr>
      <w:rFonts w:ascii="Lucida Sans" w:eastAsia="Lucida Sans" w:hAnsi="Lucida Sans" w:cs="Times New Roman"/>
      <w:sz w:val="16"/>
      <w:szCs w:val="20"/>
    </w:rPr>
  </w:style>
  <w:style w:type="character" w:styleId="Funotenzeichen">
    <w:name w:val="footnote reference"/>
    <w:semiHidden/>
    <w:rsid w:val="00477A0A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71E6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71E68"/>
    <w:rPr>
      <w:rFonts w:eastAsiaTheme="minorHAnsi"/>
      <w:sz w:val="19"/>
      <w:szCs w:val="20"/>
      <w:lang w:val="fr-CH"/>
    </w:rPr>
  </w:style>
  <w:style w:type="paragraph" w:styleId="Untertitel">
    <w:name w:val="Subtitle"/>
    <w:basedOn w:val="Standard"/>
    <w:next w:val="Standard"/>
    <w:link w:val="UntertitelZchn"/>
    <w:uiPriority w:val="1"/>
    <w:qFormat/>
    <w:rsid w:val="00871E6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1E68"/>
    <w:rPr>
      <w:rFonts w:eastAsiaTheme="minorEastAsia"/>
      <w:color w:val="5A5A5A" w:themeColor="text1" w:themeTint="A5"/>
      <w:spacing w:val="15"/>
      <w:lang w:val="fr-CH"/>
    </w:rPr>
  </w:style>
  <w:style w:type="paragraph" w:customStyle="1" w:styleId="Inhaltsverzeichnis">
    <w:name w:val="Inhaltsverzeichnis"/>
    <w:basedOn w:val="Untertitel"/>
    <w:uiPriority w:val="4"/>
    <w:rsid w:val="00477A0A"/>
    <w:pPr>
      <w:spacing w:line="280" w:lineRule="atLeast"/>
    </w:pPr>
  </w:style>
  <w:style w:type="paragraph" w:styleId="Kopfzeile">
    <w:name w:val="header"/>
    <w:basedOn w:val="Standard"/>
    <w:link w:val="KopfzeileZchn"/>
    <w:uiPriority w:val="99"/>
    <w:unhideWhenUsed/>
    <w:rsid w:val="00871E68"/>
    <w:pPr>
      <w:tabs>
        <w:tab w:val="center" w:pos="4536"/>
        <w:tab w:val="right" w:pos="9072"/>
      </w:tabs>
      <w:spacing w:line="192" w:lineRule="exact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71E68"/>
    <w:rPr>
      <w:rFonts w:eastAsiaTheme="minorHAnsi"/>
      <w:sz w:val="16"/>
      <w:szCs w:val="20"/>
      <w:lang w:val="fr-CH"/>
    </w:rPr>
  </w:style>
  <w:style w:type="paragraph" w:customStyle="1" w:styleId="Legende">
    <w:name w:val="Legende"/>
    <w:basedOn w:val="Standard"/>
    <w:semiHidden/>
    <w:rsid w:val="00477A0A"/>
    <w:rPr>
      <w:sz w:val="16"/>
    </w:rPr>
  </w:style>
  <w:style w:type="paragraph" w:customStyle="1" w:styleId="Nummerierung">
    <w:name w:val="Nummerierung"/>
    <w:basedOn w:val="Standard"/>
    <w:uiPriority w:val="1"/>
    <w:qFormat/>
    <w:rsid w:val="00871E68"/>
    <w:pPr>
      <w:numPr>
        <w:numId w:val="7"/>
      </w:numPr>
      <w:jc w:val="both"/>
    </w:pPr>
  </w:style>
  <w:style w:type="paragraph" w:customStyle="1" w:styleId="RefFusszeile">
    <w:name w:val="Ref_Fusszeile"/>
    <w:basedOn w:val="Fuzeile"/>
    <w:uiPriority w:val="3"/>
    <w:rsid w:val="00477A0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77A0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77A0A"/>
    <w:rPr>
      <w:rFonts w:ascii="Tahoma" w:eastAsia="Lucida Sans" w:hAnsi="Tahoma" w:cs="Tahoma"/>
      <w:sz w:val="16"/>
      <w:szCs w:val="16"/>
    </w:rPr>
  </w:style>
  <w:style w:type="table" w:customStyle="1" w:styleId="TabelleBFH">
    <w:name w:val="Tabelle_BFH"/>
    <w:basedOn w:val="NormaleTabelle"/>
    <w:rsid w:val="00477A0A"/>
    <w:pPr>
      <w:spacing w:after="0" w:line="240" w:lineRule="atLeast"/>
    </w:pPr>
    <w:rPr>
      <w:rFonts w:ascii="Lucida Sans" w:hAnsi="Lucida Sans" w:cs="Times New Roman"/>
      <w:sz w:val="19"/>
      <w:szCs w:val="20"/>
      <w:lang w:eastAsia="de-CH"/>
    </w:rPr>
    <w:tblPr>
      <w:tblInd w:w="85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CellMar>
        <w:top w:w="40" w:type="dxa"/>
        <w:left w:w="85" w:type="dxa"/>
        <w:bottom w:w="40" w:type="dxa"/>
        <w:right w:w="85" w:type="dxa"/>
      </w:tblCellMar>
    </w:tblPr>
    <w:tcPr>
      <w:shd w:val="clear" w:color="auto" w:fill="E6E6E6"/>
    </w:tcPr>
    <w:tblStylePr w:type="firstRow">
      <w:rPr>
        <w:b/>
        <w:sz w:val="1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/>
      </w:tcPr>
    </w:tblStylePr>
  </w:style>
  <w:style w:type="table" w:styleId="Tabellenraster">
    <w:name w:val="Table Grid"/>
    <w:basedOn w:val="NormaleTabelle"/>
    <w:uiPriority w:val="59"/>
    <w:rsid w:val="00871E68"/>
    <w:pPr>
      <w:spacing w:after="0" w:line="244" w:lineRule="atLeast"/>
    </w:pPr>
    <w:rPr>
      <w:rFonts w:eastAsiaTheme="minorHAnsi"/>
      <w:sz w:val="19"/>
      <w:szCs w:val="20"/>
    </w:rPr>
    <w:tblPr>
      <w:tblCellMar>
        <w:left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871E68"/>
    <w:pPr>
      <w:contextualSpacing/>
    </w:pPr>
    <w:rPr>
      <w:rFonts w:asciiTheme="majorHAnsi" w:eastAsiaTheme="majorEastAsia" w:hAnsiTheme="majorHAnsi" w:cstheme="majorBidi"/>
      <w:b/>
      <w:color w:val="4E5D6C" w:themeColor="text2" w:themeShade="BF"/>
      <w:spacing w:val="5"/>
      <w:kern w:val="28"/>
      <w:sz w:val="3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71E68"/>
    <w:rPr>
      <w:rFonts w:asciiTheme="majorHAnsi" w:eastAsiaTheme="majorEastAsia" w:hAnsiTheme="majorHAnsi" w:cstheme="majorBidi"/>
      <w:b/>
      <w:color w:val="4E5D6C" w:themeColor="text2" w:themeShade="BF"/>
      <w:spacing w:val="5"/>
      <w:kern w:val="28"/>
      <w:sz w:val="30"/>
      <w:szCs w:val="52"/>
      <w:lang w:val="fr-CH"/>
    </w:rPr>
  </w:style>
  <w:style w:type="character" w:customStyle="1" w:styleId="berschrift1Zchn">
    <w:name w:val="Überschrift 1 Zchn"/>
    <w:link w:val="berschrift1"/>
    <w:rsid w:val="00072122"/>
    <w:rPr>
      <w:rFonts w:asciiTheme="majorHAnsi" w:eastAsia="Times New Roman" w:hAnsiTheme="majorHAnsi" w:cs="Times New Roman"/>
      <w:bCs/>
      <w:sz w:val="28"/>
      <w:szCs w:val="28"/>
    </w:rPr>
  </w:style>
  <w:style w:type="character" w:customStyle="1" w:styleId="berschrift2Zchn">
    <w:name w:val="Überschrift 2 Zchn"/>
    <w:link w:val="berschrift2"/>
    <w:rsid w:val="00871E68"/>
    <w:rPr>
      <w:rFonts w:asciiTheme="majorHAnsi" w:eastAsia="Times New Roman" w:hAnsiTheme="majorHAnsi" w:cs="Times New Roman"/>
      <w:b/>
      <w:bCs/>
      <w:sz w:val="19"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871E68"/>
    <w:rPr>
      <w:rFonts w:asciiTheme="majorHAnsi" w:hAnsiTheme="majorHAnsi" w:cs="Arial"/>
      <w:bCs/>
      <w:sz w:val="19"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871E68"/>
    <w:rPr>
      <w:rFonts w:asciiTheme="majorHAnsi" w:hAnsiTheme="majorHAnsi" w:cs="Times New Roman"/>
      <w:bCs/>
      <w:sz w:val="19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2"/>
    <w:rsid w:val="00DD17BA"/>
    <w:rPr>
      <w:rFonts w:ascii="Lucida Sans" w:eastAsia="Lucida Sans" w:hAnsi="Lucida Sans" w:cs="Times New Roman"/>
      <w:bCs/>
      <w:iCs/>
      <w:sz w:val="19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2"/>
    <w:rsid w:val="00DD17BA"/>
    <w:rPr>
      <w:rFonts w:ascii="Lucida Sans" w:eastAsia="Lucida Sans" w:hAnsi="Lucida Sans" w:cs="Lucida Sans"/>
      <w:bCs/>
      <w:sz w:val="19"/>
      <w:szCs w:val="19"/>
    </w:rPr>
  </w:style>
  <w:style w:type="character" w:customStyle="1" w:styleId="berschrift7Zchn">
    <w:name w:val="Überschrift 7 Zchn"/>
    <w:basedOn w:val="Absatz-Standardschriftart"/>
    <w:link w:val="berschrift7"/>
    <w:uiPriority w:val="2"/>
    <w:semiHidden/>
    <w:rsid w:val="00DD17BA"/>
    <w:rPr>
      <w:rFonts w:ascii="Lucida Sans" w:eastAsia="Lucida Sans" w:hAnsi="Lucida Sans" w:cs="Lucida Sans"/>
      <w:sz w:val="19"/>
      <w:szCs w:val="19"/>
    </w:rPr>
  </w:style>
  <w:style w:type="paragraph" w:customStyle="1" w:styleId="Verzeichnis">
    <w:name w:val="Verzeichnis"/>
    <w:basedOn w:val="Standard"/>
    <w:uiPriority w:val="2"/>
    <w:rsid w:val="00477A0A"/>
    <w:pPr>
      <w:pBdr>
        <w:bottom w:val="single" w:sz="8" w:space="1" w:color="C8C8C8"/>
        <w:between w:val="single" w:sz="8" w:space="1" w:color="C8C8C8"/>
      </w:pBdr>
      <w:tabs>
        <w:tab w:val="right" w:pos="9469"/>
      </w:tabs>
    </w:pPr>
  </w:style>
  <w:style w:type="paragraph" w:styleId="Verzeichnis1">
    <w:name w:val="toc 1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left" w:pos="340"/>
        <w:tab w:val="left" w:pos="567"/>
        <w:tab w:val="left" w:pos="794"/>
        <w:tab w:val="right" w:pos="9469"/>
      </w:tabs>
      <w:spacing w:line="200" w:lineRule="exact"/>
    </w:pPr>
    <w:rPr>
      <w:lang w:val="fr-FR"/>
    </w:rPr>
  </w:style>
  <w:style w:type="paragraph" w:styleId="Verzeichnis2">
    <w:name w:val="toc 2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right" w:pos="9469"/>
      </w:tabs>
      <w:spacing w:line="200" w:lineRule="exact"/>
      <w:ind w:firstLine="340"/>
    </w:pPr>
  </w:style>
  <w:style w:type="paragraph" w:styleId="Verzeichnis3">
    <w:name w:val="toc 3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spacing w:line="200" w:lineRule="exact"/>
      <w:ind w:firstLine="567"/>
    </w:pPr>
  </w:style>
  <w:style w:type="paragraph" w:styleId="Verzeichnis4">
    <w:name w:val="toc 4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tabs>
        <w:tab w:val="right" w:pos="9469"/>
      </w:tabs>
      <w:spacing w:line="200" w:lineRule="exact"/>
      <w:ind w:firstLine="794"/>
    </w:pPr>
  </w:style>
  <w:style w:type="paragraph" w:styleId="Verzeichnis5">
    <w:name w:val="toc 5"/>
    <w:basedOn w:val="Standard"/>
    <w:next w:val="Standard"/>
    <w:autoRedefine/>
    <w:uiPriority w:val="39"/>
    <w:rsid w:val="00477A0A"/>
    <w:pPr>
      <w:pBdr>
        <w:bottom w:val="single" w:sz="8" w:space="1" w:color="D0D0D0"/>
        <w:between w:val="single" w:sz="8" w:space="1" w:color="D0D0D0"/>
      </w:pBdr>
      <w:spacing w:line="200" w:lineRule="exact"/>
      <w:ind w:firstLine="1021"/>
    </w:pPr>
  </w:style>
  <w:style w:type="paragraph" w:styleId="Zitat">
    <w:name w:val="Quote"/>
    <w:basedOn w:val="Standard"/>
    <w:next w:val="Standard"/>
    <w:link w:val="ZitatZchn"/>
    <w:uiPriority w:val="2"/>
    <w:rsid w:val="00477A0A"/>
    <w:pPr>
      <w:spacing w:before="244" w:after="244"/>
      <w:ind w:left="227" w:right="227"/>
    </w:pPr>
    <w:rPr>
      <w:i/>
    </w:rPr>
  </w:style>
  <w:style w:type="character" w:customStyle="1" w:styleId="ZitatZchn">
    <w:name w:val="Zitat Zchn"/>
    <w:basedOn w:val="Absatz-Standardschriftart"/>
    <w:link w:val="Zitat"/>
    <w:uiPriority w:val="2"/>
    <w:rsid w:val="00DD17BA"/>
    <w:rPr>
      <w:rFonts w:ascii="Lucida Sans" w:eastAsia="Lucida Sans" w:hAnsi="Lucida Sans" w:cs="Times New Roman"/>
      <w:i/>
      <w:sz w:val="19"/>
      <w:szCs w:val="20"/>
    </w:rPr>
  </w:style>
  <w:style w:type="paragraph" w:styleId="KeinLeerraum">
    <w:name w:val="No Spacing"/>
    <w:uiPriority w:val="1"/>
    <w:qFormat/>
    <w:rsid w:val="00072122"/>
    <w:pPr>
      <w:tabs>
        <w:tab w:val="left" w:pos="5387"/>
      </w:tabs>
      <w:spacing w:after="0" w:line="240" w:lineRule="auto"/>
    </w:pPr>
    <w:rPr>
      <w:rFonts w:eastAsiaTheme="minorHAnsi"/>
      <w:sz w:val="19"/>
      <w:szCs w:val="20"/>
      <w:lang w:val="fr-CH"/>
    </w:rPr>
  </w:style>
  <w:style w:type="table" w:styleId="TabellemithellemGitternetz">
    <w:name w:val="Grid Table Light"/>
    <w:basedOn w:val="NormaleTabelle"/>
    <w:uiPriority w:val="40"/>
    <w:rsid w:val="006557B5"/>
    <w:pPr>
      <w:spacing w:after="0" w:line="240" w:lineRule="auto"/>
    </w:pPr>
    <w:rPr>
      <w:rFonts w:ascii="Lucida Sans" w:hAnsi="Lucida Sans" w:cs="Times New Roman"/>
      <w:sz w:val="20"/>
      <w:szCs w:val="20"/>
      <w:lang w:eastAsia="de-C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tzhaltertext">
    <w:name w:val="Placeholder Text"/>
    <w:basedOn w:val="Absatz-Standardschriftart"/>
    <w:uiPriority w:val="99"/>
    <w:semiHidden/>
    <w:rsid w:val="006557B5"/>
    <w:rPr>
      <w:color w:val="808080"/>
    </w:rPr>
  </w:style>
  <w:style w:type="paragraph" w:styleId="Listenabsatz">
    <w:name w:val="List Paragraph"/>
    <w:basedOn w:val="Standard"/>
    <w:uiPriority w:val="34"/>
    <w:qFormat/>
    <w:rsid w:val="006557B5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8D4D63"/>
    <w:pPr>
      <w:spacing w:before="100" w:beforeAutospacing="1" w:after="100" w:afterAutospacing="1"/>
    </w:pPr>
    <w:rPr>
      <w:rFonts w:ascii="Times New Roman" w:hAnsi="Times New Roman"/>
      <w:sz w:val="24"/>
      <w:lang w:eastAsia="de-CH"/>
    </w:rPr>
  </w:style>
  <w:style w:type="character" w:styleId="Hyperlink">
    <w:name w:val="Hyperlink"/>
    <w:basedOn w:val="Absatz-Standardschriftart"/>
    <w:uiPriority w:val="99"/>
    <w:unhideWhenUsed/>
    <w:rsid w:val="00ED5E6A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ED5E6A"/>
    <w:rPr>
      <w:color w:val="B99164" w:themeColor="followedHyperlink"/>
      <w:u w:val="single"/>
    </w:rPr>
  </w:style>
  <w:style w:type="paragraph" w:styleId="berarbeitung">
    <w:name w:val="Revision"/>
    <w:hidden/>
    <w:uiPriority w:val="99"/>
    <w:semiHidden/>
    <w:rsid w:val="00CA0E32"/>
    <w:pPr>
      <w:spacing w:after="0" w:line="240" w:lineRule="auto"/>
    </w:pPr>
    <w:rPr>
      <w:rFonts w:ascii="Lucida Sans" w:hAnsi="Lucida Sans" w:cs="Times New Roman"/>
      <w:sz w:val="19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460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460F4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460F4"/>
    <w:rPr>
      <w:rFonts w:ascii="Lucida Sans" w:hAnsi="Lucida Sans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460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460F4"/>
    <w:rPr>
      <w:rFonts w:ascii="Lucida Sans" w:hAnsi="Lucida Sans" w:cs="Times New Roman"/>
      <w:b/>
      <w:bCs/>
      <w:sz w:val="20"/>
      <w:szCs w:val="20"/>
    </w:rPr>
  </w:style>
  <w:style w:type="paragraph" w:customStyle="1" w:styleId="paragraph">
    <w:name w:val="paragraph"/>
    <w:basedOn w:val="Standard"/>
    <w:rsid w:val="006C7345"/>
    <w:pPr>
      <w:spacing w:before="100" w:beforeAutospacing="1" w:after="100" w:afterAutospacing="1"/>
    </w:pPr>
    <w:rPr>
      <w:rFonts w:ascii="Times New Roman" w:hAnsi="Times New Roman"/>
      <w:sz w:val="24"/>
      <w:lang w:eastAsia="de-CH"/>
    </w:rPr>
  </w:style>
  <w:style w:type="character" w:customStyle="1" w:styleId="normaltextrun">
    <w:name w:val="normaltextrun"/>
    <w:basedOn w:val="Absatz-Standardschriftart"/>
    <w:rsid w:val="006C7345"/>
  </w:style>
  <w:style w:type="character" w:customStyle="1" w:styleId="eop">
    <w:name w:val="eop"/>
    <w:basedOn w:val="Absatz-Standardschriftart"/>
    <w:rsid w:val="006C7345"/>
  </w:style>
  <w:style w:type="character" w:styleId="NichtaufgelsteErwhnung">
    <w:name w:val="Unresolved Mention"/>
    <w:basedOn w:val="Absatz-Standardschriftart"/>
    <w:uiPriority w:val="99"/>
    <w:semiHidden/>
    <w:unhideWhenUsed/>
    <w:rsid w:val="003E2570"/>
    <w:rPr>
      <w:color w:val="605E5C"/>
      <w:shd w:val="clear" w:color="auto" w:fill="E1DFDD"/>
    </w:rPr>
  </w:style>
  <w:style w:type="character" w:customStyle="1" w:styleId="whitespace-normal">
    <w:name w:val="whitespace-normal"/>
    <w:basedOn w:val="Absatz-Standardschriftart"/>
    <w:rsid w:val="00253A57"/>
  </w:style>
  <w:style w:type="character" w:styleId="Fett">
    <w:name w:val="Strong"/>
    <w:basedOn w:val="Absatz-Standardschriftart"/>
    <w:uiPriority w:val="22"/>
    <w:qFormat/>
    <w:rsid w:val="009F794D"/>
    <w:rPr>
      <w:b/>
      <w:bCs/>
    </w:rPr>
  </w:style>
  <w:style w:type="numbering" w:customStyle="1" w:styleId="AktuelleListe1">
    <w:name w:val="Aktuelle Liste1"/>
    <w:uiPriority w:val="99"/>
    <w:rsid w:val="009F794D"/>
    <w:pPr>
      <w:numPr>
        <w:numId w:val="18"/>
      </w:numPr>
    </w:pPr>
  </w:style>
  <w:style w:type="numbering" w:customStyle="1" w:styleId="AktuelleListe2">
    <w:name w:val="Aktuelle Liste2"/>
    <w:uiPriority w:val="99"/>
    <w:rsid w:val="006334A1"/>
    <w:pPr>
      <w:numPr>
        <w:numId w:val="22"/>
      </w:numPr>
    </w:pPr>
  </w:style>
  <w:style w:type="numbering" w:customStyle="1" w:styleId="AktuelleListe3">
    <w:name w:val="Aktuelle Liste3"/>
    <w:uiPriority w:val="99"/>
    <w:rsid w:val="0028439D"/>
    <w:pPr>
      <w:numPr>
        <w:numId w:val="25"/>
      </w:numPr>
    </w:pPr>
  </w:style>
  <w:style w:type="numbering" w:customStyle="1" w:styleId="AktuelleListe4">
    <w:name w:val="Aktuelle Liste4"/>
    <w:uiPriority w:val="99"/>
    <w:rsid w:val="0028439D"/>
    <w:pPr>
      <w:numPr>
        <w:numId w:val="27"/>
      </w:numPr>
    </w:pPr>
  </w:style>
  <w:style w:type="numbering" w:customStyle="1" w:styleId="AktuelleListe5">
    <w:name w:val="Aktuelle Liste5"/>
    <w:uiPriority w:val="99"/>
    <w:rsid w:val="006825B9"/>
    <w:pPr>
      <w:numPr>
        <w:numId w:val="29"/>
      </w:numPr>
    </w:pPr>
  </w:style>
  <w:style w:type="numbering" w:customStyle="1" w:styleId="AktuelleListe6">
    <w:name w:val="Aktuelle Liste6"/>
    <w:uiPriority w:val="99"/>
    <w:rsid w:val="006825B9"/>
    <w:pPr>
      <w:numPr>
        <w:numId w:val="31"/>
      </w:numPr>
    </w:pPr>
  </w:style>
  <w:style w:type="numbering" w:customStyle="1" w:styleId="AktuelleListe7">
    <w:name w:val="Aktuelle Liste7"/>
    <w:uiPriority w:val="99"/>
    <w:rsid w:val="00582FAC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lsa.dev/" TargetMode="External"/><Relationship Id="rId18" Type="http://schemas.openxmlformats.org/officeDocument/2006/relationships/hyperlink" Target="https://www.wiz.io/blog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opensourcemalware.com/" TargetMode="External"/><Relationship Id="rId17" Type="http://schemas.openxmlformats.org/officeDocument/2006/relationships/hyperlink" Target="https://docs.renovatebot.com/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ist.gov/itl/ssd/software-quality-group/ss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chael.vogt@bkw.ch" TargetMode="Externa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owasp.org/www-project-software-supply-chain-security/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cncf/tag-security/blob/main/community/working-groups/supply-chain-security/supply-chain-security-paper-v2/Software_Supply_Chain_Practices_whitepaper_v2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ssf.org/" TargetMode="External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lsa.dev/" TargetMode="External"/><Relationship Id="rId2" Type="http://schemas.openxmlformats.org/officeDocument/2006/relationships/hyperlink" Target="https://deepsource.com/glossary/sca" TargetMode="External"/><Relationship Id="rId1" Type="http://schemas.openxmlformats.org/officeDocument/2006/relationships/hyperlink" Target="https://www.sonarsource.com/resources/library/software-composition-analysis/" TargetMode="External"/><Relationship Id="rId4" Type="http://schemas.openxmlformats.org/officeDocument/2006/relationships/hyperlink" Target="https://github.com/ossf/s2c2f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9168443D9545CBBA383ACD13A7739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BCC872-23A8-43AD-8695-C20128F3E6A2}"/>
      </w:docPartPr>
      <w:docPartBody>
        <w:p w:rsidR="00EC1859" w:rsidRDefault="005C7F74" w:rsidP="005C7F74">
          <w:pPr>
            <w:pStyle w:val="729168443D9545CBBA383ACD13A77393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F1A81AA51024BCC904F3A60FDAE92D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3359A6D-1C70-4D48-8A18-9864F2981CDD}"/>
      </w:docPartPr>
      <w:docPartBody>
        <w:p w:rsidR="00EC1859" w:rsidRDefault="005C7F74" w:rsidP="005C7F74">
          <w:pPr>
            <w:pStyle w:val="EF1A81AA51024BCC904F3A60FDAE92DE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16F3105EACA4FB6AAB4C36F51B155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DFD9CF-FEF0-402B-8EA4-5E07B02DC802}"/>
      </w:docPartPr>
      <w:docPartBody>
        <w:p w:rsidR="00EC1859" w:rsidRDefault="005C7F74" w:rsidP="005C7F74">
          <w:pPr>
            <w:pStyle w:val="216F3105EACA4FB6AAB4C36F51B155BD2"/>
          </w:pPr>
          <w:r w:rsidRPr="000A18A0">
            <w:rPr>
              <w:rStyle w:val="Platzhaltertext"/>
            </w:rPr>
            <w:t>Wählen Sie ein Element aus.</w:t>
          </w:r>
        </w:p>
      </w:docPartBody>
    </w:docPart>
    <w:docPart>
      <w:docPartPr>
        <w:name w:val="A0A8EBC6395142AB89CB4659BF4839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DBCFFD-F00B-438D-94FD-64B1D6A893E5}"/>
      </w:docPartPr>
      <w:docPartBody>
        <w:p w:rsidR="00EC1859" w:rsidRDefault="005C7F74" w:rsidP="005C7F74">
          <w:pPr>
            <w:pStyle w:val="A0A8EBC6395142AB89CB4659BF4839B0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DC15BD8E31D41279BCD93E2F4D50A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5856026-0466-4014-AB5E-19234E24A393}"/>
      </w:docPartPr>
      <w:docPartBody>
        <w:p w:rsidR="00EC1859" w:rsidRDefault="005C7F74" w:rsidP="005C7F74">
          <w:pPr>
            <w:pStyle w:val="FDC15BD8E31D41279BCD93E2F4D50A95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C1E6B05E27C4C868B5F6D98B7BC17E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20D510-0EE6-4B5E-B1DA-AE841CC7B235}"/>
      </w:docPartPr>
      <w:docPartBody>
        <w:p w:rsidR="00EC1859" w:rsidRDefault="005C7F74" w:rsidP="005C7F74">
          <w:pPr>
            <w:pStyle w:val="8C1E6B05E27C4C868B5F6D98B7BC17E7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88BD58130BC474BA70A6DEE8773CE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E6E6D8D-13FA-4611-8930-F9D3E3750349}"/>
      </w:docPartPr>
      <w:docPartBody>
        <w:p w:rsidR="00EC1859" w:rsidRDefault="005C7F74" w:rsidP="005C7F74">
          <w:pPr>
            <w:pStyle w:val="288BD58130BC474BA70A6DEE8773CE5C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5C29B0E427148FC9891EEDC9897DF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B69878-6F83-459C-8B2A-A9F105ADC5D7}"/>
      </w:docPartPr>
      <w:docPartBody>
        <w:p w:rsidR="00EC1859" w:rsidRDefault="005C7F74" w:rsidP="005C7F74">
          <w:pPr>
            <w:pStyle w:val="65C29B0E427148FC9891EEDC9897DF38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5D89C4B53CE45B6B72F1CDE984AFE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13E7C3-908A-4035-9A09-677FCEEFD3A7}"/>
      </w:docPartPr>
      <w:docPartBody>
        <w:p w:rsidR="00EC1859" w:rsidRDefault="005C7F74" w:rsidP="005C7F74">
          <w:pPr>
            <w:pStyle w:val="95D89C4B53CE45B6B72F1CDE984AFE0A2"/>
          </w:pPr>
          <w:r w:rsidRPr="000A18A0">
            <w:rPr>
              <w:rStyle w:val="Platzhaltertext"/>
            </w:rPr>
            <w:t>Wählen Sie ein Element aus.</w:t>
          </w:r>
        </w:p>
      </w:docPartBody>
    </w:docPart>
    <w:docPart>
      <w:docPartPr>
        <w:name w:val="2A60796351994540907F5F2177DDE96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FAB69B-0905-4322-91B9-86478BBF9DCE}"/>
      </w:docPartPr>
      <w:docPartBody>
        <w:p w:rsidR="00EC1859" w:rsidRDefault="005C7F74" w:rsidP="005C7F74">
          <w:pPr>
            <w:pStyle w:val="2A60796351994540907F5F2177DDE96F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55ACC7F81EA401F990F1CAA130098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A065F8-3EAD-43A2-97F6-105AFC7DD5ED}"/>
      </w:docPartPr>
      <w:docPartBody>
        <w:p w:rsidR="00EC1859" w:rsidRDefault="005C7F74" w:rsidP="005C7F74">
          <w:pPr>
            <w:pStyle w:val="B55ACC7F81EA401F990F1CAA130098652"/>
          </w:pPr>
          <w:r w:rsidRPr="005F64B7">
            <w:rPr>
              <w:rStyle w:val="Platzhaltertext"/>
            </w:rPr>
            <w:t>Wählen Sie ein Element aus.</w:t>
          </w:r>
        </w:p>
      </w:docPartBody>
    </w:docPart>
    <w:docPart>
      <w:docPartPr>
        <w:name w:val="C04D9BDA5B0841BEA82B07FD9B3067A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C4CF3F-4A39-4D21-9DEF-E211C8BFF27A}"/>
      </w:docPartPr>
      <w:docPartBody>
        <w:p w:rsidR="00EC1859" w:rsidRDefault="005C7F74" w:rsidP="005C7F74">
          <w:pPr>
            <w:pStyle w:val="C04D9BDA5B0841BEA82B07FD9B3067A92"/>
          </w:pPr>
          <w:r w:rsidRPr="005F64B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yant Pro Regular Alternate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59"/>
    <w:rsid w:val="001B3125"/>
    <w:rsid w:val="0040194B"/>
    <w:rsid w:val="004466D8"/>
    <w:rsid w:val="005C7F74"/>
    <w:rsid w:val="006C24BF"/>
    <w:rsid w:val="00710118"/>
    <w:rsid w:val="00A22889"/>
    <w:rsid w:val="00B37BB9"/>
    <w:rsid w:val="00E53512"/>
    <w:rsid w:val="00EC1859"/>
    <w:rsid w:val="00FA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CH" w:eastAsia="de-C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194B"/>
    <w:rPr>
      <w:color w:val="808080"/>
    </w:rPr>
  </w:style>
  <w:style w:type="paragraph" w:customStyle="1" w:styleId="AFAE4E1ABF034A54B539688147456CB32">
    <w:name w:val="AFAE4E1ABF034A54B539688147456CB3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729168443D9545CBBA383ACD13A773932">
    <w:name w:val="729168443D9545CBBA383ACD13A77393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EF1A81AA51024BCC904F3A60FDAE92DE2">
    <w:name w:val="EF1A81AA51024BCC904F3A60FDAE92DE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216F3105EACA4FB6AAB4C36F51B155BD2">
    <w:name w:val="216F3105EACA4FB6AAB4C36F51B155BD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A0A8EBC6395142AB89CB4659BF4839B02">
    <w:name w:val="A0A8EBC6395142AB89CB4659BF4839B0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FDC15BD8E31D41279BCD93E2F4D50A952">
    <w:name w:val="FDC15BD8E31D41279BCD93E2F4D50A95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8C1E6B05E27C4C868B5F6D98B7BC17E72">
    <w:name w:val="8C1E6B05E27C4C868B5F6D98B7BC17E7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288BD58130BC474BA70A6DEE8773CE5C2">
    <w:name w:val="288BD58130BC474BA70A6DEE8773CE5C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65C29B0E427148FC9891EEDC9897DF382">
    <w:name w:val="65C29B0E427148FC9891EEDC9897DF38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95D89C4B53CE45B6B72F1CDE984AFE0A2">
    <w:name w:val="95D89C4B53CE45B6B72F1CDE984AFE0A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2A60796351994540907F5F2177DDE96F2">
    <w:name w:val="2A60796351994540907F5F2177DDE96F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B55ACC7F81EA401F990F1CAA130098652">
    <w:name w:val="B55ACC7F81EA401F990F1CAA13009865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C04D9BDA5B0841BEA82B07FD9B3067A92">
    <w:name w:val="C04D9BDA5B0841BEA82B07FD9B3067A92"/>
    <w:rsid w:val="005C7F74"/>
    <w:pPr>
      <w:spacing w:after="0" w:line="244" w:lineRule="atLeast"/>
    </w:pPr>
    <w:rPr>
      <w:rFonts w:ascii="Lucida Sans" w:eastAsia="Lucida Sans" w:hAnsi="Lucida Sans" w:cs="Times New Roman"/>
      <w:kern w:val="0"/>
      <w:sz w:val="19"/>
      <w:szCs w:val="20"/>
      <w:lang w:eastAsia="en-US"/>
      <w14:ligatures w14:val="none"/>
    </w:rPr>
  </w:style>
  <w:style w:type="paragraph" w:customStyle="1" w:styleId="05AFD1380158074C9CAA51FE9F192B13">
    <w:name w:val="05AFD1380158074C9CAA51FE9F192B13"/>
    <w:rsid w:val="0040194B"/>
    <w:pPr>
      <w:spacing w:line="278" w:lineRule="auto"/>
    </w:pPr>
    <w:rPr>
      <w:sz w:val="24"/>
      <w:szCs w:val="24"/>
      <w:lang w:eastAsia="de-D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FH">
  <a:themeElements>
    <a:clrScheme name="BFH2">
      <a:dk1>
        <a:sysClr val="windowText" lastClr="000000"/>
      </a:dk1>
      <a:lt1>
        <a:sysClr val="window" lastClr="FFFFFF"/>
      </a:lt1>
      <a:dk2>
        <a:srgbClr val="697D91"/>
      </a:dk2>
      <a:lt2>
        <a:srgbClr val="EEECE1"/>
      </a:lt2>
      <a:accent1>
        <a:srgbClr val="556455"/>
      </a:accent1>
      <a:accent2>
        <a:srgbClr val="8CAF82"/>
      </a:accent2>
      <a:accent3>
        <a:srgbClr val="506E96"/>
      </a:accent3>
      <a:accent4>
        <a:srgbClr val="87B9C8"/>
      </a:accent4>
      <a:accent5>
        <a:srgbClr val="645078"/>
      </a:accent5>
      <a:accent6>
        <a:srgbClr val="A087AA"/>
      </a:accent6>
      <a:hlink>
        <a:srgbClr val="699BBE"/>
      </a:hlink>
      <a:folHlink>
        <a:srgbClr val="B99164"/>
      </a:folHlink>
    </a:clrScheme>
    <a:fontScheme name="Benutzerdefiniert 1">
      <a:majorFont>
        <a:latin typeface="Lucida Sans"/>
        <a:ea typeface=""/>
        <a:cs typeface=""/>
      </a:majorFont>
      <a:minorFont>
        <a:latin typeface="Lucida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b9f481-f6bc-4410-ae2c-040ad0855864" xsi:nil="true"/>
    <lcf76f155ced4ddcb4097134ff3c332f xmlns="ff7f9b4f-38b1-4445-bb82-81a6c015ed4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A79410B0C4C4FB8FB0753F6621828" ma:contentTypeVersion="14" ma:contentTypeDescription="Ein neues Dokument erstellen." ma:contentTypeScope="" ma:versionID="d2731a6c0eca9c23f4c120fa11b7260b">
  <xsd:schema xmlns:xsd="http://www.w3.org/2001/XMLSchema" xmlns:xs="http://www.w3.org/2001/XMLSchema" xmlns:p="http://schemas.microsoft.com/office/2006/metadata/properties" xmlns:ns2="ff7f9b4f-38b1-4445-bb82-81a6c015ed47" xmlns:ns3="80b9f481-f6bc-4410-ae2c-040ad0855864" targetNamespace="http://schemas.microsoft.com/office/2006/metadata/properties" ma:root="true" ma:fieldsID="c849332ce2f90aa2399ce47282c81be2" ns2:_="" ns3:_="">
    <xsd:import namespace="ff7f9b4f-38b1-4445-bb82-81a6c015ed47"/>
    <xsd:import namespace="80b9f481-f6bc-4410-ae2c-040ad08558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f9b4f-38b1-4445-bb82-81a6c015e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9f481-f6bc-4410-ae2c-040ad08558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9d49d86-fe71-40e1-918d-18934d8754b4}" ma:internalName="TaxCatchAll" ma:showField="CatchAllData" ma:web="80b9f481-f6bc-4410-ae2c-040ad08558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E3560D-89D4-4650-A82B-6767208381D9}">
  <ds:schemaRefs>
    <ds:schemaRef ds:uri="http://schemas.microsoft.com/office/2006/metadata/properties"/>
    <ds:schemaRef ds:uri="http://schemas.microsoft.com/office/infopath/2007/PartnerControls"/>
    <ds:schemaRef ds:uri="80b9f481-f6bc-4410-ae2c-040ad0855864"/>
    <ds:schemaRef ds:uri="ff7f9b4f-38b1-4445-bb82-81a6c015ed47"/>
  </ds:schemaRefs>
</ds:datastoreItem>
</file>

<file path=customXml/itemProps2.xml><?xml version="1.0" encoding="utf-8"?>
<ds:datastoreItem xmlns:ds="http://schemas.openxmlformats.org/officeDocument/2006/customXml" ds:itemID="{2C8AD9CE-228A-4A5A-A80A-5BA138FBBE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71D2B5-4604-4F51-A27C-7278231A5D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FADCD3-EF8D-4906-8B69-4DC8CCCA6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7f9b4f-38b1-4445-bb82-81a6c015ed47"/>
    <ds:schemaRef ds:uri="80b9f481-f6bc-4410-ae2c-040ad08558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e19fbc-5970-46c6-8280-26e82d15af25}" enabled="1" method="Privileged" siteId="{376e33ca-d656-4e46-8bcb-7d5ba898ae6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der Arbeit</vt:lpstr>
    </vt:vector>
  </TitlesOfParts>
  <Company>BFH</Company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der Arbeit</dc:title>
  <dc:subject/>
  <dc:creator>Burri Roland</dc:creator>
  <cp:keywords/>
  <dc:description/>
  <cp:lastModifiedBy>Vogt Michael, BKW</cp:lastModifiedBy>
  <cp:revision>20</cp:revision>
  <cp:lastPrinted>2026-05-07T18:26:00Z</cp:lastPrinted>
  <dcterms:created xsi:type="dcterms:W3CDTF">2026-05-05T18:33:00Z</dcterms:created>
  <dcterms:modified xsi:type="dcterms:W3CDTF">2026-05-07T18:31:00Z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nChangeLogo">
    <vt:bool>true</vt:bool>
  </property>
  <property fmtid="{D5CDD505-2E9C-101B-9397-08002B2CF9AE}" pid="3" name="MSIP_Label_89eb5799-d0fd-4e27-b9df-61ef8d68c68c_Enabled">
    <vt:lpwstr>true</vt:lpwstr>
  </property>
  <property fmtid="{D5CDD505-2E9C-101B-9397-08002B2CF9AE}" pid="4" name="MSIP_Label_89eb5799-d0fd-4e27-b9df-61ef8d68c68c_SetDate">
    <vt:lpwstr>2022-05-13T14:05:32Z</vt:lpwstr>
  </property>
  <property fmtid="{D5CDD505-2E9C-101B-9397-08002B2CF9AE}" pid="5" name="MSIP_Label_89eb5799-d0fd-4e27-b9df-61ef8d68c68c_Method">
    <vt:lpwstr>Privileged</vt:lpwstr>
  </property>
  <property fmtid="{D5CDD505-2E9C-101B-9397-08002B2CF9AE}" pid="6" name="MSIP_Label_89eb5799-d0fd-4e27-b9df-61ef8d68c68c_Name">
    <vt:lpwstr>89eb5799-d0fd-4e27-b9df-61ef8d68c68c</vt:lpwstr>
  </property>
  <property fmtid="{D5CDD505-2E9C-101B-9397-08002B2CF9AE}" pid="7" name="MSIP_Label_89eb5799-d0fd-4e27-b9df-61ef8d68c68c_SiteId">
    <vt:lpwstr>d6a1cf8c-768e-4187-a738-b6e50c4deb4a</vt:lpwstr>
  </property>
  <property fmtid="{D5CDD505-2E9C-101B-9397-08002B2CF9AE}" pid="8" name="MSIP_Label_89eb5799-d0fd-4e27-b9df-61ef8d68c68c_ActionId">
    <vt:lpwstr>f5fa1d3f-4a6b-4c63-a893-a054d312b4b1</vt:lpwstr>
  </property>
  <property fmtid="{D5CDD505-2E9C-101B-9397-08002B2CF9AE}" pid="9" name="MSIP_Label_89eb5799-d0fd-4e27-b9df-61ef8d68c68c_ContentBits">
    <vt:lpwstr>0</vt:lpwstr>
  </property>
  <property fmtid="{D5CDD505-2E9C-101B-9397-08002B2CF9AE}" pid="10" name="ContentTypeId">
    <vt:lpwstr>0x010100173A79410B0C4C4FB8FB0753F6621828</vt:lpwstr>
  </property>
  <property fmtid="{D5CDD505-2E9C-101B-9397-08002B2CF9AE}" pid="11" name="MediaServiceImageTags">
    <vt:lpwstr/>
  </property>
</Properties>
</file>