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F313" w14:textId="3EE4DB11" w:rsidR="005E0493" w:rsidRPr="005E0493" w:rsidRDefault="005E0493" w:rsidP="005E0493">
      <w:pPr>
        <w:jc w:val="center"/>
        <w:rPr>
          <w:b/>
          <w:bCs/>
          <w:sz w:val="32"/>
          <w:szCs w:val="32"/>
        </w:rPr>
      </w:pPr>
      <w:r w:rsidRPr="005E0493">
        <w:rPr>
          <w:b/>
          <w:bCs/>
          <w:sz w:val="32"/>
          <w:szCs w:val="32"/>
        </w:rPr>
        <w:t>Základy práce s utilitou nftables</w:t>
      </w:r>
    </w:p>
    <w:p w14:paraId="73B63719" w14:textId="1D8FC4F7" w:rsidR="00903817" w:rsidRPr="005E0493" w:rsidRDefault="00903817" w:rsidP="00084B11">
      <w:pPr>
        <w:rPr>
          <w:b/>
          <w:bCs/>
          <w:sz w:val="28"/>
          <w:szCs w:val="28"/>
        </w:rPr>
      </w:pPr>
      <w:r w:rsidRPr="005E0493">
        <w:rPr>
          <w:b/>
          <w:bCs/>
          <w:sz w:val="28"/>
          <w:szCs w:val="28"/>
        </w:rPr>
        <w:t>Sady pravidel (ruleset):</w:t>
      </w:r>
    </w:p>
    <w:p w14:paraId="3CCAC9FD" w14:textId="25E7BB60" w:rsidR="00903817" w:rsidRDefault="00903817" w:rsidP="00084B11">
      <w:r>
        <w:t>Obsahují všechny tabulky a řetězce aktuálně načtené v jádru systému.</w:t>
      </w:r>
    </w:p>
    <w:p w14:paraId="0FB49A18" w14:textId="3BBD6B1D" w:rsidR="00903817" w:rsidRPr="005E0493" w:rsidRDefault="00903817" w:rsidP="00084B11">
      <w:pPr>
        <w:rPr>
          <w:b/>
          <w:bCs/>
        </w:rPr>
      </w:pPr>
      <w:r w:rsidRPr="005E0493">
        <w:rPr>
          <w:b/>
          <w:bCs/>
        </w:rPr>
        <w:t>Příkazy:</w:t>
      </w:r>
    </w:p>
    <w:p w14:paraId="6CC31259" w14:textId="67FA7F72" w:rsidR="00903817" w:rsidRDefault="00903817" w:rsidP="00903817">
      <w:pPr>
        <w:pStyle w:val="Odstavecseseznamem"/>
        <w:numPr>
          <w:ilvl w:val="0"/>
          <w:numId w:val="1"/>
        </w:numPr>
      </w:pPr>
      <w:r>
        <w:t>iist – vypíše aktuální sady pravidel</w:t>
      </w:r>
    </w:p>
    <w:p w14:paraId="4470201F" w14:textId="48E48B92" w:rsidR="00903817" w:rsidRDefault="00903817" w:rsidP="00903817">
      <w:pPr>
        <w:pStyle w:val="Odstavecseseznamem"/>
        <w:numPr>
          <w:ilvl w:val="0"/>
          <w:numId w:val="1"/>
        </w:numPr>
      </w:pPr>
      <w:r>
        <w:t xml:space="preserve">flush – vymaže všechno nastavení (tabulky, </w:t>
      </w:r>
      <w:r w:rsidR="00FA1887">
        <w:t>řetězce</w:t>
      </w:r>
      <w:r>
        <w:t>)</w:t>
      </w:r>
    </w:p>
    <w:p w14:paraId="37E7AEF2" w14:textId="77777777" w:rsidR="003F5D67" w:rsidRPr="005E0493" w:rsidRDefault="003F5D67" w:rsidP="003F5D67">
      <w:pPr>
        <w:rPr>
          <w:b/>
          <w:bCs/>
        </w:rPr>
      </w:pPr>
      <w:r w:rsidRPr="005E0493">
        <w:rPr>
          <w:b/>
          <w:bCs/>
        </w:rPr>
        <w:t>Typy adres IP protokolu:</w:t>
      </w:r>
    </w:p>
    <w:p w14:paraId="4E2F58D9" w14:textId="77777777" w:rsidR="003F5D67" w:rsidRDefault="003F5D67" w:rsidP="003F5D67">
      <w:pPr>
        <w:pStyle w:val="Odstavecseseznamem"/>
        <w:numPr>
          <w:ilvl w:val="0"/>
          <w:numId w:val="1"/>
        </w:numPr>
      </w:pPr>
      <w:r>
        <w:t>ip – adresy IPv4</w:t>
      </w:r>
    </w:p>
    <w:p w14:paraId="09705BFF" w14:textId="77777777" w:rsidR="003F5D67" w:rsidRDefault="003F5D67" w:rsidP="003F5D67">
      <w:pPr>
        <w:pStyle w:val="Odstavecseseznamem"/>
        <w:numPr>
          <w:ilvl w:val="0"/>
          <w:numId w:val="1"/>
        </w:numPr>
      </w:pPr>
      <w:r>
        <w:t>ip6 – adresy IPv6</w:t>
      </w:r>
    </w:p>
    <w:p w14:paraId="3685ECFA" w14:textId="5FDB6265" w:rsidR="003F5D67" w:rsidRDefault="003F5D67" w:rsidP="003F5D67">
      <w:pPr>
        <w:pStyle w:val="Odstavecseseznamem"/>
        <w:numPr>
          <w:ilvl w:val="0"/>
          <w:numId w:val="1"/>
        </w:numPr>
      </w:pPr>
      <w:r>
        <w:t>inet – adresy IPv4 i IPv</w:t>
      </w:r>
      <w:r w:rsidR="00FA1887">
        <w:t>6</w:t>
      </w:r>
    </w:p>
    <w:p w14:paraId="7E5A946E" w14:textId="77777777" w:rsidR="00FA1887" w:rsidRDefault="00FA1887" w:rsidP="00FA1887"/>
    <w:p w14:paraId="4B2FA060" w14:textId="30FFEC81" w:rsidR="00903817" w:rsidRPr="005E0493" w:rsidRDefault="00903817" w:rsidP="00903817">
      <w:pPr>
        <w:rPr>
          <w:b/>
          <w:bCs/>
          <w:sz w:val="28"/>
          <w:szCs w:val="28"/>
        </w:rPr>
      </w:pPr>
      <w:r w:rsidRPr="005E0493">
        <w:rPr>
          <w:b/>
          <w:bCs/>
          <w:sz w:val="28"/>
          <w:szCs w:val="28"/>
        </w:rPr>
        <w:t>Tabulky (tables):</w:t>
      </w:r>
    </w:p>
    <w:p w14:paraId="16AEE14B" w14:textId="4C04FE35" w:rsidR="00903817" w:rsidRDefault="00903817" w:rsidP="00903817">
      <w:r>
        <w:t>Tabulky obsahují řetězce, ty obsahují hooky a pravidla.</w:t>
      </w:r>
      <w:r w:rsidR="00485424">
        <w:t xml:space="preserve"> Tabulku určuje typ adres a její název.</w:t>
      </w:r>
    </w:p>
    <w:p w14:paraId="76990447" w14:textId="7ABDAF2A" w:rsidR="00485424" w:rsidRPr="005E0493" w:rsidRDefault="00485424" w:rsidP="00903817">
      <w:pPr>
        <w:rPr>
          <w:b/>
          <w:bCs/>
        </w:rPr>
      </w:pPr>
      <w:r w:rsidRPr="005E0493">
        <w:rPr>
          <w:b/>
          <w:bCs/>
        </w:rPr>
        <w:t>Příkazy:</w:t>
      </w:r>
    </w:p>
    <w:p w14:paraId="03FFF965" w14:textId="4C1A693F" w:rsidR="00485424" w:rsidRDefault="00485424" w:rsidP="00485424">
      <w:pPr>
        <w:pStyle w:val="Odstavecseseznamem"/>
        <w:numPr>
          <w:ilvl w:val="0"/>
          <w:numId w:val="1"/>
        </w:numPr>
      </w:pPr>
      <w:r>
        <w:t>add – přidá novou tabulku</w:t>
      </w:r>
      <w:r w:rsidR="003F5D67">
        <w:t xml:space="preserve"> (</w:t>
      </w:r>
      <w:r w:rsidR="003F5D67" w:rsidRPr="00E00F8A">
        <w:rPr>
          <w:rFonts w:ascii="Courier New" w:hAnsi="Courier New" w:cs="Courier New"/>
          <w:i/>
          <w:iCs/>
          <w:sz w:val="18"/>
          <w:szCs w:val="18"/>
        </w:rPr>
        <w:t>nft add table typ_adres název_tabulky</w:t>
      </w:r>
      <w:r w:rsidR="003F5D67">
        <w:t>)</w:t>
      </w:r>
    </w:p>
    <w:p w14:paraId="59F5D65E" w14:textId="39A0546F" w:rsidR="00485424" w:rsidRDefault="00485424" w:rsidP="00485424">
      <w:pPr>
        <w:pStyle w:val="Odstavecseseznamem"/>
        <w:numPr>
          <w:ilvl w:val="0"/>
          <w:numId w:val="1"/>
        </w:numPr>
      </w:pPr>
      <w:r>
        <w:t>delete – vymaže existující tabulku</w:t>
      </w:r>
    </w:p>
    <w:p w14:paraId="0F6D2D50" w14:textId="12CEC8F8" w:rsidR="00485424" w:rsidRDefault="00485424" w:rsidP="00485424">
      <w:pPr>
        <w:pStyle w:val="Odstavecseseznamem"/>
        <w:numPr>
          <w:ilvl w:val="0"/>
          <w:numId w:val="1"/>
        </w:numPr>
      </w:pPr>
      <w:r>
        <w:t>list – vypíše řetězce a pravidla z tabulky</w:t>
      </w:r>
    </w:p>
    <w:p w14:paraId="74C6524B" w14:textId="74BC51C5" w:rsidR="00485424" w:rsidRDefault="00485424" w:rsidP="00485424">
      <w:pPr>
        <w:pStyle w:val="Odstavecseseznamem"/>
        <w:numPr>
          <w:ilvl w:val="0"/>
          <w:numId w:val="1"/>
        </w:numPr>
      </w:pPr>
      <w:r>
        <w:t>flush – vymaže všechny řetězce a pravidla z</w:t>
      </w:r>
      <w:r w:rsidR="00FA1887">
        <w:t> </w:t>
      </w:r>
      <w:r>
        <w:t>tabulky</w:t>
      </w:r>
    </w:p>
    <w:p w14:paraId="1988F1E6" w14:textId="77777777" w:rsidR="00FA1887" w:rsidRDefault="00FA1887" w:rsidP="00FA1887"/>
    <w:p w14:paraId="06F058CD" w14:textId="2BFAC69E" w:rsidR="00485424" w:rsidRPr="005E0493" w:rsidRDefault="00485424" w:rsidP="00485424">
      <w:pPr>
        <w:rPr>
          <w:b/>
          <w:bCs/>
          <w:sz w:val="28"/>
          <w:szCs w:val="28"/>
        </w:rPr>
      </w:pPr>
      <w:r w:rsidRPr="005E0493">
        <w:rPr>
          <w:b/>
          <w:bCs/>
          <w:sz w:val="28"/>
          <w:szCs w:val="28"/>
        </w:rPr>
        <w:t>Řetězce:</w:t>
      </w:r>
    </w:p>
    <w:p w14:paraId="4EA25671" w14:textId="6CF22D28" w:rsidR="000A3D87" w:rsidRDefault="000A3D87" w:rsidP="00485424">
      <w:r>
        <w:t xml:space="preserve">Řetězce obsahují hooky a pravidla. </w:t>
      </w:r>
    </w:p>
    <w:p w14:paraId="79D10F15" w14:textId="268FDFA4" w:rsidR="000A3D87" w:rsidRPr="005E0493" w:rsidRDefault="000A3D87" w:rsidP="00485424">
      <w:pPr>
        <w:rPr>
          <w:b/>
          <w:bCs/>
        </w:rPr>
      </w:pPr>
      <w:r w:rsidRPr="005E0493">
        <w:rPr>
          <w:b/>
          <w:bCs/>
        </w:rPr>
        <w:t>Příkazy:</w:t>
      </w:r>
    </w:p>
    <w:p w14:paraId="72F06DF8" w14:textId="5B15E2CF" w:rsidR="000A3D87" w:rsidRDefault="000A3D87" w:rsidP="000A3D87">
      <w:pPr>
        <w:pStyle w:val="Odstavecseseznamem"/>
        <w:numPr>
          <w:ilvl w:val="0"/>
          <w:numId w:val="1"/>
        </w:numPr>
      </w:pPr>
      <w:r>
        <w:t>add – přidá nový řetězec do určené tabulky, při nastavení priority a hooku bude zpracovávat procházející packety</w:t>
      </w:r>
      <w:r w:rsidR="003F5D67">
        <w:t xml:space="preserve"> </w:t>
      </w:r>
    </w:p>
    <w:p w14:paraId="04F79D83" w14:textId="77777777" w:rsidR="000A3D87" w:rsidRDefault="000A3D87" w:rsidP="000A3D87">
      <w:pPr>
        <w:pStyle w:val="Odstavecseseznamem"/>
        <w:numPr>
          <w:ilvl w:val="0"/>
          <w:numId w:val="1"/>
        </w:numPr>
      </w:pPr>
      <w:r>
        <w:t>create – stejné jako příkaz add, ale vrací chybu, pokud už daný řetězec existuje</w:t>
      </w:r>
    </w:p>
    <w:p w14:paraId="54DA8829" w14:textId="77777777" w:rsidR="000A3D87" w:rsidRDefault="000A3D87" w:rsidP="000A3D87">
      <w:pPr>
        <w:pStyle w:val="Odstavecseseznamem"/>
        <w:numPr>
          <w:ilvl w:val="0"/>
          <w:numId w:val="1"/>
        </w:numPr>
      </w:pPr>
      <w:r>
        <w:t>delete – odstraní vybraný řetězec</w:t>
      </w:r>
    </w:p>
    <w:p w14:paraId="7CFA6EE8" w14:textId="77777777" w:rsidR="000A3D87" w:rsidRDefault="000A3D87" w:rsidP="000A3D87">
      <w:pPr>
        <w:pStyle w:val="Odstavecseseznamem"/>
        <w:numPr>
          <w:ilvl w:val="0"/>
          <w:numId w:val="1"/>
        </w:numPr>
      </w:pPr>
      <w:r>
        <w:t>rename – přejmenuje konkrétní řetězec</w:t>
      </w:r>
    </w:p>
    <w:p w14:paraId="3AD92F64" w14:textId="77777777" w:rsidR="000A3D87" w:rsidRDefault="000A3D87" w:rsidP="000A3D87">
      <w:pPr>
        <w:pStyle w:val="Odstavecseseznamem"/>
        <w:numPr>
          <w:ilvl w:val="0"/>
          <w:numId w:val="1"/>
        </w:numPr>
      </w:pPr>
      <w:r>
        <w:t>list – vypíše všechna pravidla v daném řetězci</w:t>
      </w:r>
    </w:p>
    <w:p w14:paraId="57DB3BBD" w14:textId="77777777" w:rsidR="008707F8" w:rsidRDefault="000A3D87" w:rsidP="000A3D87">
      <w:pPr>
        <w:pStyle w:val="Odstavecseseznamem"/>
        <w:numPr>
          <w:ilvl w:val="0"/>
          <w:numId w:val="1"/>
        </w:numPr>
      </w:pPr>
      <w:r>
        <w:t>flush – odstraní všechna pravidla konkrétního řetězce</w:t>
      </w:r>
    </w:p>
    <w:p w14:paraId="2979EDD1" w14:textId="77777777" w:rsidR="005E0493" w:rsidRDefault="005E0493" w:rsidP="008707F8">
      <w:pPr>
        <w:rPr>
          <w:b/>
          <w:bCs/>
        </w:rPr>
      </w:pPr>
    </w:p>
    <w:p w14:paraId="6B555E09" w14:textId="77777777" w:rsidR="005E0493" w:rsidRDefault="005E0493" w:rsidP="008707F8">
      <w:pPr>
        <w:rPr>
          <w:b/>
          <w:bCs/>
        </w:rPr>
      </w:pPr>
    </w:p>
    <w:p w14:paraId="7BEA39E1" w14:textId="77777777" w:rsidR="005E0493" w:rsidRDefault="005E0493" w:rsidP="008707F8">
      <w:pPr>
        <w:rPr>
          <w:b/>
          <w:bCs/>
        </w:rPr>
      </w:pPr>
    </w:p>
    <w:p w14:paraId="24CB73DA" w14:textId="77777777" w:rsidR="005E0493" w:rsidRDefault="005E0493" w:rsidP="008707F8">
      <w:pPr>
        <w:rPr>
          <w:b/>
          <w:bCs/>
        </w:rPr>
      </w:pPr>
    </w:p>
    <w:p w14:paraId="20D468A0" w14:textId="77777777" w:rsidR="005E0493" w:rsidRDefault="005E0493" w:rsidP="008707F8">
      <w:pPr>
        <w:rPr>
          <w:b/>
          <w:bCs/>
        </w:rPr>
      </w:pPr>
    </w:p>
    <w:p w14:paraId="30197D5B" w14:textId="6B47113F" w:rsidR="008707F8" w:rsidRPr="005E0493" w:rsidRDefault="008707F8" w:rsidP="008707F8">
      <w:pPr>
        <w:rPr>
          <w:b/>
          <w:bCs/>
        </w:rPr>
      </w:pPr>
      <w:r w:rsidRPr="005E0493">
        <w:rPr>
          <w:b/>
          <w:bCs/>
        </w:rPr>
        <w:lastRenderedPageBreak/>
        <w:t>Typy řetězců: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707F8" w14:paraId="2AC082D7" w14:textId="77777777" w:rsidTr="008707F8">
        <w:tc>
          <w:tcPr>
            <w:tcW w:w="2265" w:type="dxa"/>
          </w:tcPr>
          <w:p w14:paraId="423F1D20" w14:textId="1AB91467" w:rsidR="008707F8" w:rsidRPr="005E0493" w:rsidRDefault="008707F8" w:rsidP="008707F8">
            <w:pPr>
              <w:rPr>
                <w:b/>
                <w:bCs/>
              </w:rPr>
            </w:pPr>
            <w:r w:rsidRPr="005E0493">
              <w:rPr>
                <w:b/>
                <w:bCs/>
              </w:rPr>
              <w:t>Typ</w:t>
            </w:r>
          </w:p>
        </w:tc>
        <w:tc>
          <w:tcPr>
            <w:tcW w:w="2265" w:type="dxa"/>
          </w:tcPr>
          <w:p w14:paraId="0A4D36EF" w14:textId="1D7D56A7" w:rsidR="008707F8" w:rsidRPr="005E0493" w:rsidRDefault="008707F8" w:rsidP="008707F8">
            <w:pPr>
              <w:rPr>
                <w:b/>
                <w:bCs/>
              </w:rPr>
            </w:pPr>
            <w:r w:rsidRPr="005E0493">
              <w:rPr>
                <w:b/>
                <w:bCs/>
              </w:rPr>
              <w:t>Typ adres</w:t>
            </w:r>
          </w:p>
        </w:tc>
        <w:tc>
          <w:tcPr>
            <w:tcW w:w="2266" w:type="dxa"/>
          </w:tcPr>
          <w:p w14:paraId="4F412E4A" w14:textId="50611465" w:rsidR="008707F8" w:rsidRPr="005E0493" w:rsidRDefault="008707F8" w:rsidP="008707F8">
            <w:pPr>
              <w:rPr>
                <w:b/>
                <w:bCs/>
              </w:rPr>
            </w:pPr>
            <w:r w:rsidRPr="005E0493">
              <w:rPr>
                <w:b/>
                <w:bCs/>
              </w:rPr>
              <w:t>Hooky</w:t>
            </w:r>
          </w:p>
        </w:tc>
        <w:tc>
          <w:tcPr>
            <w:tcW w:w="2266" w:type="dxa"/>
          </w:tcPr>
          <w:p w14:paraId="1299A0F5" w14:textId="74EBC6AB" w:rsidR="008707F8" w:rsidRPr="005E0493" w:rsidRDefault="008707F8" w:rsidP="008707F8">
            <w:pPr>
              <w:rPr>
                <w:b/>
                <w:bCs/>
              </w:rPr>
            </w:pPr>
            <w:r w:rsidRPr="005E0493">
              <w:rPr>
                <w:b/>
                <w:bCs/>
              </w:rPr>
              <w:t>Popis</w:t>
            </w:r>
          </w:p>
        </w:tc>
      </w:tr>
      <w:tr w:rsidR="008707F8" w14:paraId="5929D46B" w14:textId="77777777" w:rsidTr="008707F8">
        <w:tc>
          <w:tcPr>
            <w:tcW w:w="2265" w:type="dxa"/>
          </w:tcPr>
          <w:p w14:paraId="36682F8C" w14:textId="35A369D7" w:rsidR="008707F8" w:rsidRDefault="005E0493" w:rsidP="008707F8">
            <w:r>
              <w:t>f</w:t>
            </w:r>
            <w:r w:rsidR="008707F8">
              <w:t>ilter</w:t>
            </w:r>
          </w:p>
        </w:tc>
        <w:tc>
          <w:tcPr>
            <w:tcW w:w="2265" w:type="dxa"/>
          </w:tcPr>
          <w:p w14:paraId="55F4E599" w14:textId="4FD534B5" w:rsidR="008707F8" w:rsidRDefault="008707F8" w:rsidP="008707F8">
            <w:r>
              <w:t>Vše</w:t>
            </w:r>
          </w:p>
        </w:tc>
        <w:tc>
          <w:tcPr>
            <w:tcW w:w="2266" w:type="dxa"/>
          </w:tcPr>
          <w:p w14:paraId="2F191352" w14:textId="6355D6AE" w:rsidR="008707F8" w:rsidRDefault="008707F8" w:rsidP="008707F8">
            <w:r>
              <w:t>Vše</w:t>
            </w:r>
          </w:p>
        </w:tc>
        <w:tc>
          <w:tcPr>
            <w:tcW w:w="2266" w:type="dxa"/>
          </w:tcPr>
          <w:p w14:paraId="70070A7A" w14:textId="1AA6351D" w:rsidR="008707F8" w:rsidRDefault="008707F8" w:rsidP="008707F8">
            <w:r>
              <w:t>Standardní výchozí typ</w:t>
            </w:r>
          </w:p>
        </w:tc>
      </w:tr>
      <w:tr w:rsidR="008707F8" w14:paraId="5D1716CD" w14:textId="77777777" w:rsidTr="008707F8">
        <w:tc>
          <w:tcPr>
            <w:tcW w:w="2265" w:type="dxa"/>
          </w:tcPr>
          <w:p w14:paraId="2FA5D64D" w14:textId="426A64C9" w:rsidR="008707F8" w:rsidRDefault="005E0493" w:rsidP="008707F8">
            <w:r>
              <w:t>n</w:t>
            </w:r>
            <w:r w:rsidR="008707F8">
              <w:t>at</w:t>
            </w:r>
          </w:p>
        </w:tc>
        <w:tc>
          <w:tcPr>
            <w:tcW w:w="2265" w:type="dxa"/>
          </w:tcPr>
          <w:p w14:paraId="081B050B" w14:textId="2BAEB0B0" w:rsidR="008707F8" w:rsidRDefault="008707F8" w:rsidP="008707F8">
            <w:r>
              <w:t>Ip, ip6, inet</w:t>
            </w:r>
          </w:p>
        </w:tc>
        <w:tc>
          <w:tcPr>
            <w:tcW w:w="2266" w:type="dxa"/>
          </w:tcPr>
          <w:p w14:paraId="0F9D2BE6" w14:textId="35E3C87D" w:rsidR="008707F8" w:rsidRDefault="005E0493" w:rsidP="008707F8">
            <w:r>
              <w:t>p</w:t>
            </w:r>
            <w:r w:rsidR="008707F8">
              <w:t>rerouting, input, output, postrouting</w:t>
            </w:r>
          </w:p>
        </w:tc>
        <w:tc>
          <w:tcPr>
            <w:tcW w:w="2266" w:type="dxa"/>
          </w:tcPr>
          <w:p w14:paraId="1BA9D32D" w14:textId="16BE1C17" w:rsidR="008707F8" w:rsidRDefault="008707F8" w:rsidP="008707F8">
            <w:r>
              <w:t>Provádí operaci NAT</w:t>
            </w:r>
          </w:p>
        </w:tc>
      </w:tr>
      <w:tr w:rsidR="008707F8" w14:paraId="6B5E0FF9" w14:textId="77777777" w:rsidTr="008707F8">
        <w:tc>
          <w:tcPr>
            <w:tcW w:w="2265" w:type="dxa"/>
          </w:tcPr>
          <w:p w14:paraId="12C4503C" w14:textId="298BB35C" w:rsidR="008707F8" w:rsidRDefault="005E0493" w:rsidP="008707F8">
            <w:r>
              <w:t>r</w:t>
            </w:r>
            <w:r w:rsidR="008707F8">
              <w:t>oute</w:t>
            </w:r>
          </w:p>
        </w:tc>
        <w:tc>
          <w:tcPr>
            <w:tcW w:w="2265" w:type="dxa"/>
          </w:tcPr>
          <w:p w14:paraId="1046CC5E" w14:textId="781B97E3" w:rsidR="008707F8" w:rsidRDefault="008707F8" w:rsidP="008707F8">
            <w:r>
              <w:t>Ip, ip6</w:t>
            </w:r>
          </w:p>
        </w:tc>
        <w:tc>
          <w:tcPr>
            <w:tcW w:w="2266" w:type="dxa"/>
          </w:tcPr>
          <w:p w14:paraId="071AD8F7" w14:textId="5667665B" w:rsidR="008707F8" w:rsidRDefault="005E0493" w:rsidP="008707F8">
            <w:r>
              <w:t>o</w:t>
            </w:r>
            <w:r w:rsidR="008707F8">
              <w:t>utput</w:t>
            </w:r>
          </w:p>
        </w:tc>
        <w:tc>
          <w:tcPr>
            <w:tcW w:w="2266" w:type="dxa"/>
          </w:tcPr>
          <w:p w14:paraId="2C0232A8" w14:textId="488865DF" w:rsidR="008707F8" w:rsidRDefault="007234C6" w:rsidP="008707F8">
            <w:r>
              <w:t>Provede nové vyhledání trasy packetu, pokud došlo ke změně části IP záhlaví, jestliže má být packet přijat.</w:t>
            </w:r>
          </w:p>
        </w:tc>
      </w:tr>
    </w:tbl>
    <w:p w14:paraId="788359C9" w14:textId="4C31B601" w:rsidR="000A3D87" w:rsidRDefault="000A3D87" w:rsidP="008707F8">
      <w:r>
        <w:t xml:space="preserve"> </w:t>
      </w:r>
    </w:p>
    <w:p w14:paraId="6F303ECA" w14:textId="06F7C726" w:rsidR="00864363" w:rsidRDefault="005E0493" w:rsidP="003F5D67">
      <w:pPr>
        <w:rPr>
          <w:b/>
          <w:bCs/>
          <w:sz w:val="28"/>
          <w:szCs w:val="28"/>
        </w:rPr>
      </w:pPr>
      <w:r w:rsidRPr="005E0493">
        <w:rPr>
          <w:b/>
          <w:bCs/>
          <w:sz w:val="28"/>
          <w:szCs w:val="28"/>
        </w:rPr>
        <w:t>Hooky:</w:t>
      </w:r>
    </w:p>
    <w:p w14:paraId="6A9FC170" w14:textId="4EB6EC9D" w:rsidR="005E0493" w:rsidRPr="005E0493" w:rsidRDefault="005E0493" w:rsidP="003F5D67">
      <w:r>
        <w:t>Hooky slouží k zachycení požadované síťové</w:t>
      </w:r>
      <w:r w:rsidR="00E928E5">
        <w:t xml:space="preserve"> komunikace </w:t>
      </w:r>
      <w:r>
        <w:t>a jejímu předání ke zpracování pomocí zadaných pravidel v příslušném řetězci.</w:t>
      </w:r>
    </w:p>
    <w:p w14:paraId="29F31484" w14:textId="7B61BA2D" w:rsidR="003F5D67" w:rsidRPr="005E0493" w:rsidRDefault="003F5D67" w:rsidP="003F5D67">
      <w:pPr>
        <w:rPr>
          <w:b/>
          <w:bCs/>
        </w:rPr>
      </w:pPr>
      <w:r w:rsidRPr="005E0493">
        <w:rPr>
          <w:b/>
          <w:bCs/>
        </w:rPr>
        <w:t>Hooky pro IPv4/IPv6/Inet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0493" w:rsidRPr="00084B11" w14:paraId="135F68DB" w14:textId="77777777" w:rsidTr="00A44E8E">
        <w:tc>
          <w:tcPr>
            <w:tcW w:w="4531" w:type="dxa"/>
          </w:tcPr>
          <w:p w14:paraId="0B1717C1" w14:textId="2A001B74" w:rsidR="005E0493" w:rsidRPr="005E0493" w:rsidRDefault="005E0493" w:rsidP="00A44E8E">
            <w:pPr>
              <w:rPr>
                <w:b/>
                <w:bCs/>
              </w:rPr>
            </w:pPr>
            <w:r w:rsidRPr="005E0493">
              <w:rPr>
                <w:b/>
                <w:bCs/>
              </w:rPr>
              <w:t>Název hooku</w:t>
            </w:r>
          </w:p>
        </w:tc>
        <w:tc>
          <w:tcPr>
            <w:tcW w:w="4531" w:type="dxa"/>
          </w:tcPr>
          <w:p w14:paraId="0FF70AA0" w14:textId="4CF2DEF9" w:rsidR="005E0493" w:rsidRPr="005E0493" w:rsidRDefault="005E0493" w:rsidP="00A44E8E">
            <w:pPr>
              <w:rPr>
                <w:b/>
                <w:bCs/>
              </w:rPr>
            </w:pPr>
            <w:r w:rsidRPr="005E0493">
              <w:rPr>
                <w:b/>
                <w:bCs/>
              </w:rPr>
              <w:t>Komunikace</w:t>
            </w:r>
          </w:p>
        </w:tc>
      </w:tr>
      <w:tr w:rsidR="003F5D67" w:rsidRPr="00084B11" w14:paraId="509C4835" w14:textId="77777777" w:rsidTr="00A44E8E">
        <w:tc>
          <w:tcPr>
            <w:tcW w:w="4531" w:type="dxa"/>
          </w:tcPr>
          <w:p w14:paraId="6D66CA84" w14:textId="77777777" w:rsidR="003F5D67" w:rsidRPr="00084B11" w:rsidRDefault="003F5D67" w:rsidP="00A44E8E">
            <w:r>
              <w:t>p</w:t>
            </w:r>
            <w:r w:rsidRPr="00084B11">
              <w:t xml:space="preserve">rerouting </w:t>
            </w:r>
          </w:p>
        </w:tc>
        <w:tc>
          <w:tcPr>
            <w:tcW w:w="4531" w:type="dxa"/>
          </w:tcPr>
          <w:p w14:paraId="1B741D7F" w14:textId="77777777" w:rsidR="003F5D67" w:rsidRPr="00084B11" w:rsidRDefault="003F5D67" w:rsidP="00A44E8E">
            <w:r w:rsidRPr="00084B11">
              <w:t>všechny packety vstupující do systému, zpracování před procesem směrování packetu</w:t>
            </w:r>
          </w:p>
        </w:tc>
      </w:tr>
      <w:tr w:rsidR="003F5D67" w:rsidRPr="00084B11" w14:paraId="068B4467" w14:textId="77777777" w:rsidTr="00A44E8E">
        <w:tc>
          <w:tcPr>
            <w:tcW w:w="4531" w:type="dxa"/>
          </w:tcPr>
          <w:p w14:paraId="168B0681" w14:textId="77777777" w:rsidR="003F5D67" w:rsidRPr="00084B11" w:rsidRDefault="003F5D67" w:rsidP="00A44E8E">
            <w:r>
              <w:t>i</w:t>
            </w:r>
            <w:r w:rsidRPr="00084B11">
              <w:t xml:space="preserve">nput </w:t>
            </w:r>
          </w:p>
        </w:tc>
        <w:tc>
          <w:tcPr>
            <w:tcW w:w="4531" w:type="dxa"/>
          </w:tcPr>
          <w:p w14:paraId="6E852FE5" w14:textId="77777777" w:rsidR="003F5D67" w:rsidRPr="00084B11" w:rsidRDefault="003F5D67" w:rsidP="00A44E8E">
            <w:r w:rsidRPr="00084B11">
              <w:t>packety, které končí na lokálním systému</w:t>
            </w:r>
          </w:p>
        </w:tc>
      </w:tr>
      <w:tr w:rsidR="003F5D67" w:rsidRPr="00084B11" w14:paraId="584A52FE" w14:textId="77777777" w:rsidTr="00A44E8E">
        <w:tc>
          <w:tcPr>
            <w:tcW w:w="4531" w:type="dxa"/>
          </w:tcPr>
          <w:p w14:paraId="27CBDF96" w14:textId="7CD8FDD2" w:rsidR="003F5D67" w:rsidRPr="00084B11" w:rsidRDefault="00F24E58" w:rsidP="00A44E8E">
            <w:r>
              <w:t>f</w:t>
            </w:r>
            <w:r w:rsidR="003F5D67" w:rsidRPr="00084B11">
              <w:t>orward</w:t>
            </w:r>
          </w:p>
        </w:tc>
        <w:tc>
          <w:tcPr>
            <w:tcW w:w="4531" w:type="dxa"/>
          </w:tcPr>
          <w:p w14:paraId="534D51DC" w14:textId="77777777" w:rsidR="003F5D67" w:rsidRPr="00084B11" w:rsidRDefault="003F5D67" w:rsidP="00A44E8E">
            <w:r w:rsidRPr="00084B11">
              <w:t xml:space="preserve">packety, které systémem pouze procházejí, jejich cílem je jiný systém </w:t>
            </w:r>
          </w:p>
        </w:tc>
      </w:tr>
      <w:tr w:rsidR="003F5D67" w:rsidRPr="00084B11" w14:paraId="69DE6427" w14:textId="77777777" w:rsidTr="00A44E8E">
        <w:tc>
          <w:tcPr>
            <w:tcW w:w="4531" w:type="dxa"/>
          </w:tcPr>
          <w:p w14:paraId="365EAD98" w14:textId="77777777" w:rsidR="003F5D67" w:rsidRPr="00084B11" w:rsidRDefault="003F5D67" w:rsidP="00A44E8E">
            <w:r w:rsidRPr="00084B11">
              <w:t xml:space="preserve">output </w:t>
            </w:r>
          </w:p>
        </w:tc>
        <w:tc>
          <w:tcPr>
            <w:tcW w:w="4531" w:type="dxa"/>
          </w:tcPr>
          <w:p w14:paraId="69367975" w14:textId="77777777" w:rsidR="003F5D67" w:rsidRPr="00084B11" w:rsidRDefault="003F5D67" w:rsidP="00A44E8E">
            <w:r w:rsidRPr="00084B11">
              <w:t>packety, které vzniknou na lokálním systému a odtud odcházejí pryč</w:t>
            </w:r>
          </w:p>
        </w:tc>
      </w:tr>
      <w:tr w:rsidR="003F5D67" w:rsidRPr="00084B11" w14:paraId="6D4342FD" w14:textId="77777777" w:rsidTr="00A44E8E">
        <w:tc>
          <w:tcPr>
            <w:tcW w:w="4531" w:type="dxa"/>
          </w:tcPr>
          <w:p w14:paraId="13B52687" w14:textId="77777777" w:rsidR="003F5D67" w:rsidRPr="00084B11" w:rsidRDefault="003F5D67" w:rsidP="00A44E8E">
            <w:r w:rsidRPr="00084B11">
              <w:t xml:space="preserve">postrouting </w:t>
            </w:r>
          </w:p>
        </w:tc>
        <w:tc>
          <w:tcPr>
            <w:tcW w:w="4531" w:type="dxa"/>
          </w:tcPr>
          <w:p w14:paraId="2793D446" w14:textId="77777777" w:rsidR="003F5D67" w:rsidRPr="00084B11" w:rsidRDefault="003F5D67" w:rsidP="00A44E8E">
            <w:r w:rsidRPr="00084B11">
              <w:t>packety opouštějící systém jsou zpracovány tímto hookem</w:t>
            </w:r>
          </w:p>
        </w:tc>
      </w:tr>
      <w:tr w:rsidR="003F5D67" w14:paraId="611B29FE" w14:textId="77777777" w:rsidTr="00A44E8E">
        <w:tc>
          <w:tcPr>
            <w:tcW w:w="4531" w:type="dxa"/>
          </w:tcPr>
          <w:p w14:paraId="486DE1A4" w14:textId="77777777" w:rsidR="003F5D67" w:rsidRPr="00084B11" w:rsidRDefault="003F5D67" w:rsidP="00A44E8E">
            <w:r w:rsidRPr="00084B11">
              <w:t xml:space="preserve">ingress </w:t>
            </w:r>
          </w:p>
        </w:tc>
        <w:tc>
          <w:tcPr>
            <w:tcW w:w="4531" w:type="dxa"/>
          </w:tcPr>
          <w:p w14:paraId="3A7622A0" w14:textId="77777777" w:rsidR="003F5D67" w:rsidRDefault="003F5D67" w:rsidP="00A44E8E">
            <w:r w:rsidRPr="00084B11">
              <w:t>packety vstupující do systému (předtím, než vstoupí ke zpracování L3 protokoly, akce se odehrává před vstupem do hooku prerouting)</w:t>
            </w:r>
          </w:p>
        </w:tc>
      </w:tr>
    </w:tbl>
    <w:p w14:paraId="25438286" w14:textId="28E5C1B2" w:rsidR="003F5D67" w:rsidRDefault="003F5D67" w:rsidP="008707F8"/>
    <w:p w14:paraId="2A2020C0" w14:textId="38044109" w:rsidR="00467DF6" w:rsidRPr="005E0493" w:rsidRDefault="00467DF6" w:rsidP="008707F8">
      <w:pPr>
        <w:rPr>
          <w:b/>
          <w:bCs/>
          <w:sz w:val="28"/>
          <w:szCs w:val="28"/>
        </w:rPr>
      </w:pPr>
      <w:r w:rsidRPr="005E0493">
        <w:rPr>
          <w:b/>
          <w:bCs/>
          <w:sz w:val="28"/>
          <w:szCs w:val="28"/>
        </w:rPr>
        <w:t>Priorita zpracování:</w:t>
      </w:r>
    </w:p>
    <w:p w14:paraId="2939B6F3" w14:textId="106162B2" w:rsidR="00467DF6" w:rsidRDefault="00467DF6" w:rsidP="008707F8">
      <w:r>
        <w:t>Určuje pořadí zpracování při procházení řetězců se stejným hookem, může být určena jako integer nebo názvem.</w:t>
      </w:r>
    </w:p>
    <w:p w14:paraId="2278F272" w14:textId="334A27E7" w:rsidR="00467DF6" w:rsidRPr="005E0493" w:rsidRDefault="00467DF6" w:rsidP="008707F8">
      <w:pPr>
        <w:rPr>
          <w:b/>
          <w:bCs/>
        </w:rPr>
      </w:pPr>
      <w:r w:rsidRPr="005E0493">
        <w:rPr>
          <w:b/>
          <w:bCs/>
        </w:rPr>
        <w:t>Výběr standardních priorit: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67DF6" w14:paraId="56A169AD" w14:textId="77777777" w:rsidTr="00467DF6">
        <w:tc>
          <w:tcPr>
            <w:tcW w:w="2265" w:type="dxa"/>
          </w:tcPr>
          <w:p w14:paraId="1529D955" w14:textId="559C4B7B" w:rsidR="00467DF6" w:rsidRDefault="00467DF6" w:rsidP="008707F8">
            <w:r>
              <w:t>Název priority</w:t>
            </w:r>
          </w:p>
        </w:tc>
        <w:tc>
          <w:tcPr>
            <w:tcW w:w="2265" w:type="dxa"/>
          </w:tcPr>
          <w:p w14:paraId="01834549" w14:textId="3006DEB8" w:rsidR="00467DF6" w:rsidRDefault="00467DF6" w:rsidP="008707F8">
            <w:r>
              <w:t>Hodnota</w:t>
            </w:r>
          </w:p>
        </w:tc>
        <w:tc>
          <w:tcPr>
            <w:tcW w:w="2266" w:type="dxa"/>
          </w:tcPr>
          <w:p w14:paraId="2405A5DD" w14:textId="2ACAFBFC" w:rsidR="00467DF6" w:rsidRDefault="00467DF6" w:rsidP="008707F8">
            <w:r>
              <w:t>Typy adres</w:t>
            </w:r>
          </w:p>
        </w:tc>
        <w:tc>
          <w:tcPr>
            <w:tcW w:w="2266" w:type="dxa"/>
          </w:tcPr>
          <w:p w14:paraId="07B8C670" w14:textId="673E13F9" w:rsidR="00467DF6" w:rsidRDefault="00467DF6" w:rsidP="008707F8">
            <w:r>
              <w:t>Hooky</w:t>
            </w:r>
          </w:p>
        </w:tc>
      </w:tr>
      <w:tr w:rsidR="00467DF6" w14:paraId="550F3AE5" w14:textId="77777777" w:rsidTr="00467DF6">
        <w:tc>
          <w:tcPr>
            <w:tcW w:w="2265" w:type="dxa"/>
          </w:tcPr>
          <w:p w14:paraId="095FEFC6" w14:textId="634224E0" w:rsidR="00467DF6" w:rsidRDefault="00C36186" w:rsidP="008707F8">
            <w:r>
              <w:t>d</w:t>
            </w:r>
            <w:r w:rsidR="00467DF6">
              <w:t>stnat</w:t>
            </w:r>
          </w:p>
        </w:tc>
        <w:tc>
          <w:tcPr>
            <w:tcW w:w="2265" w:type="dxa"/>
          </w:tcPr>
          <w:p w14:paraId="407E3986" w14:textId="79E18A36" w:rsidR="00467DF6" w:rsidRDefault="00467DF6" w:rsidP="008707F8">
            <w:r>
              <w:t>-100</w:t>
            </w:r>
          </w:p>
        </w:tc>
        <w:tc>
          <w:tcPr>
            <w:tcW w:w="2266" w:type="dxa"/>
          </w:tcPr>
          <w:p w14:paraId="4571A52B" w14:textId="7F7258C1" w:rsidR="00467DF6" w:rsidRDefault="00467DF6" w:rsidP="008707F8">
            <w:r>
              <w:t>Ip, ip6, inet</w:t>
            </w:r>
          </w:p>
        </w:tc>
        <w:tc>
          <w:tcPr>
            <w:tcW w:w="2266" w:type="dxa"/>
          </w:tcPr>
          <w:p w14:paraId="33DA3425" w14:textId="6D63D185" w:rsidR="00467DF6" w:rsidRDefault="00D05B76" w:rsidP="008707F8">
            <w:r>
              <w:t>prerouting</w:t>
            </w:r>
          </w:p>
        </w:tc>
      </w:tr>
      <w:tr w:rsidR="00467DF6" w14:paraId="1BFD0B23" w14:textId="77777777" w:rsidTr="00467DF6">
        <w:tc>
          <w:tcPr>
            <w:tcW w:w="2265" w:type="dxa"/>
          </w:tcPr>
          <w:p w14:paraId="5C4C4DD3" w14:textId="02D9BEAB" w:rsidR="00467DF6" w:rsidRDefault="00C36186" w:rsidP="008707F8">
            <w:r>
              <w:t>f</w:t>
            </w:r>
            <w:r w:rsidR="00467DF6">
              <w:t>ilter</w:t>
            </w:r>
          </w:p>
        </w:tc>
        <w:tc>
          <w:tcPr>
            <w:tcW w:w="2265" w:type="dxa"/>
          </w:tcPr>
          <w:p w14:paraId="76529215" w14:textId="27AA8290" w:rsidR="00467DF6" w:rsidRDefault="00467DF6" w:rsidP="008707F8">
            <w:r>
              <w:t>0</w:t>
            </w:r>
          </w:p>
        </w:tc>
        <w:tc>
          <w:tcPr>
            <w:tcW w:w="2266" w:type="dxa"/>
          </w:tcPr>
          <w:p w14:paraId="58BB2830" w14:textId="19239A16" w:rsidR="00467DF6" w:rsidRDefault="00467DF6" w:rsidP="008707F8">
            <w:r>
              <w:t>Ip, ip6, inet, arp, netdev</w:t>
            </w:r>
          </w:p>
        </w:tc>
        <w:tc>
          <w:tcPr>
            <w:tcW w:w="2266" w:type="dxa"/>
          </w:tcPr>
          <w:p w14:paraId="1F019D52" w14:textId="4B96A33F" w:rsidR="00467DF6" w:rsidRDefault="00D05B76" w:rsidP="008707F8">
            <w:r>
              <w:t>v</w:t>
            </w:r>
            <w:r w:rsidR="00467DF6">
              <w:t>še</w:t>
            </w:r>
          </w:p>
        </w:tc>
      </w:tr>
      <w:tr w:rsidR="00467DF6" w14:paraId="3A8F29ED" w14:textId="77777777" w:rsidTr="00467DF6">
        <w:tc>
          <w:tcPr>
            <w:tcW w:w="2265" w:type="dxa"/>
          </w:tcPr>
          <w:p w14:paraId="0ABA5321" w14:textId="677EA130" w:rsidR="00467DF6" w:rsidRDefault="00C36186" w:rsidP="008707F8">
            <w:r>
              <w:t>s</w:t>
            </w:r>
            <w:r w:rsidR="00467DF6">
              <w:t>rcnat</w:t>
            </w:r>
          </w:p>
        </w:tc>
        <w:tc>
          <w:tcPr>
            <w:tcW w:w="2265" w:type="dxa"/>
          </w:tcPr>
          <w:p w14:paraId="2913D54F" w14:textId="0F234597" w:rsidR="00467DF6" w:rsidRDefault="00467DF6" w:rsidP="008707F8">
            <w:r>
              <w:t>100</w:t>
            </w:r>
          </w:p>
        </w:tc>
        <w:tc>
          <w:tcPr>
            <w:tcW w:w="2266" w:type="dxa"/>
          </w:tcPr>
          <w:p w14:paraId="78EAF3A4" w14:textId="6130E657" w:rsidR="00467DF6" w:rsidRDefault="00467DF6" w:rsidP="008707F8">
            <w:r>
              <w:t>Ip, ip6, inet</w:t>
            </w:r>
          </w:p>
        </w:tc>
        <w:tc>
          <w:tcPr>
            <w:tcW w:w="2266" w:type="dxa"/>
          </w:tcPr>
          <w:p w14:paraId="6891C067" w14:textId="7ED81A97" w:rsidR="00467DF6" w:rsidRDefault="00D05B76" w:rsidP="008707F8">
            <w:r>
              <w:t>postrouting</w:t>
            </w:r>
          </w:p>
        </w:tc>
      </w:tr>
    </w:tbl>
    <w:p w14:paraId="76A84549" w14:textId="6B57A940" w:rsidR="00A92911" w:rsidRDefault="00A92911" w:rsidP="008707F8">
      <w:r>
        <w:t>Ve skutečnosti je priorit definovaných více.</w:t>
      </w:r>
    </w:p>
    <w:p w14:paraId="3A47DF19" w14:textId="77777777" w:rsidR="005C7542" w:rsidRDefault="005C7542" w:rsidP="00C44D59"/>
    <w:p w14:paraId="192EE60A" w14:textId="77777777" w:rsidR="005C7542" w:rsidRDefault="005C7542" w:rsidP="00C44D59"/>
    <w:p w14:paraId="657E5457" w14:textId="7246977F" w:rsidR="00C44D59" w:rsidRPr="00C36186" w:rsidRDefault="00C44D59" w:rsidP="00C44D59">
      <w:pPr>
        <w:rPr>
          <w:b/>
          <w:bCs/>
          <w:sz w:val="28"/>
          <w:szCs w:val="28"/>
        </w:rPr>
      </w:pPr>
      <w:r w:rsidRPr="00C36186">
        <w:rPr>
          <w:b/>
          <w:bCs/>
          <w:sz w:val="28"/>
          <w:szCs w:val="28"/>
        </w:rPr>
        <w:lastRenderedPageBreak/>
        <w:t>Výchozí politika:</w:t>
      </w:r>
    </w:p>
    <w:p w14:paraId="7A901702" w14:textId="560272B6" w:rsidR="00C44D59" w:rsidRDefault="00C44D59" w:rsidP="00C44D59">
      <w:r>
        <w:t>Výchozí akce, která se má provést s packetem, pokud nevyhoví žádnému pravidlu v řetězci:</w:t>
      </w:r>
    </w:p>
    <w:p w14:paraId="36F79652" w14:textId="612C97A7" w:rsidR="00C44D59" w:rsidRDefault="00C44D59" w:rsidP="00C44D59">
      <w:pPr>
        <w:pStyle w:val="Odstavecseseznamem"/>
        <w:numPr>
          <w:ilvl w:val="0"/>
          <w:numId w:val="1"/>
        </w:numPr>
      </w:pPr>
      <w:r>
        <w:t>accept – packet je přijat (propuštěn k dalšímu zpracování)</w:t>
      </w:r>
    </w:p>
    <w:p w14:paraId="06C2DBE1" w14:textId="186C65B7" w:rsidR="00C44D59" w:rsidRDefault="00C44D59" w:rsidP="00C44D59">
      <w:pPr>
        <w:pStyle w:val="Odstavecseseznamem"/>
        <w:numPr>
          <w:ilvl w:val="0"/>
          <w:numId w:val="1"/>
        </w:numPr>
      </w:pPr>
      <w:r>
        <w:t>drop – packet je zablokován</w:t>
      </w:r>
    </w:p>
    <w:p w14:paraId="6380DE05" w14:textId="778BB05E" w:rsidR="00C44D59" w:rsidRPr="005C7542" w:rsidRDefault="00D51006" w:rsidP="00C44D59">
      <w:pPr>
        <w:rPr>
          <w:b/>
          <w:bCs/>
        </w:rPr>
      </w:pPr>
      <w:r w:rsidRPr="005C7542">
        <w:rPr>
          <w:b/>
          <w:bCs/>
        </w:rPr>
        <w:t>Syntaxe</w:t>
      </w:r>
      <w:r w:rsidR="00C44D59" w:rsidRPr="005C7542">
        <w:rPr>
          <w:b/>
          <w:bCs/>
        </w:rPr>
        <w:t xml:space="preserve"> vytvoření řetězce s</w:t>
      </w:r>
      <w:r w:rsidR="00E00F8A">
        <w:rPr>
          <w:b/>
          <w:bCs/>
        </w:rPr>
        <w:t> </w:t>
      </w:r>
      <w:r w:rsidR="00C44D59" w:rsidRPr="005C7542">
        <w:rPr>
          <w:b/>
          <w:bCs/>
        </w:rPr>
        <w:t>hookem</w:t>
      </w:r>
      <w:r w:rsidR="00E00F8A">
        <w:rPr>
          <w:b/>
          <w:bCs/>
        </w:rPr>
        <w:t xml:space="preserve"> a výchozí politikou</w:t>
      </w:r>
      <w:r w:rsidR="00C44D59" w:rsidRPr="005C7542">
        <w:rPr>
          <w:b/>
          <w:bCs/>
        </w:rPr>
        <w:t>:</w:t>
      </w:r>
    </w:p>
    <w:p w14:paraId="61D25C0D" w14:textId="631EA3CF" w:rsidR="00C44D59" w:rsidRDefault="00C44D59" w:rsidP="00C44D59">
      <w:pPr>
        <w:rPr>
          <w:rFonts w:ascii="Courier New" w:hAnsi="Courier New" w:cs="Courier New"/>
          <w:i/>
          <w:iCs/>
          <w:sz w:val="18"/>
          <w:szCs w:val="18"/>
        </w:rPr>
      </w:pPr>
      <w:r w:rsidRPr="005C7542">
        <w:rPr>
          <w:rFonts w:ascii="Courier New" w:hAnsi="Courier New" w:cs="Courier New"/>
          <w:i/>
          <w:iCs/>
          <w:sz w:val="18"/>
          <w:szCs w:val="18"/>
        </w:rPr>
        <w:t>nft add chain typ_adres název_tabulky název_řetězce { type typ_řetězce hoo</w:t>
      </w:r>
      <w:r w:rsidR="005C7542">
        <w:rPr>
          <w:rFonts w:ascii="Courier New" w:hAnsi="Courier New" w:cs="Courier New"/>
          <w:i/>
          <w:iCs/>
          <w:sz w:val="18"/>
          <w:szCs w:val="18"/>
        </w:rPr>
        <w:t>k</w:t>
      </w:r>
      <w:r w:rsidRPr="005C7542">
        <w:rPr>
          <w:rFonts w:ascii="Courier New" w:hAnsi="Courier New" w:cs="Courier New"/>
          <w:i/>
          <w:iCs/>
          <w:sz w:val="18"/>
          <w:szCs w:val="18"/>
        </w:rPr>
        <w:t xml:space="preserve"> název_hooku; pripority priorita; policy výchozí_politika }</w:t>
      </w:r>
    </w:p>
    <w:p w14:paraId="297F37E8" w14:textId="77777777" w:rsidR="00FA1887" w:rsidRPr="005C7542" w:rsidRDefault="00FA1887" w:rsidP="00C44D59">
      <w:pPr>
        <w:rPr>
          <w:rFonts w:ascii="Courier New" w:hAnsi="Courier New" w:cs="Courier New"/>
          <w:i/>
          <w:iCs/>
          <w:sz w:val="18"/>
          <w:szCs w:val="18"/>
        </w:rPr>
      </w:pPr>
    </w:p>
    <w:p w14:paraId="43A298D9" w14:textId="77743C31" w:rsidR="00A92911" w:rsidRPr="005C7542" w:rsidRDefault="00AB2400" w:rsidP="008707F8">
      <w:pPr>
        <w:rPr>
          <w:b/>
          <w:bCs/>
          <w:sz w:val="28"/>
          <w:szCs w:val="28"/>
        </w:rPr>
      </w:pPr>
      <w:r w:rsidRPr="005C7542">
        <w:rPr>
          <w:b/>
          <w:bCs/>
          <w:sz w:val="28"/>
          <w:szCs w:val="28"/>
        </w:rPr>
        <w:t>Pravidla:</w:t>
      </w:r>
    </w:p>
    <w:p w14:paraId="41362E7E" w14:textId="045EF1A3" w:rsidR="00AB2400" w:rsidRDefault="00AB2400" w:rsidP="008707F8">
      <w:r>
        <w:t>Jednotlivá pravidla se přidávají do řetězců a zpracovávají komunikaci. Pokud u pravidel není specifikovaný typ adres, použije se standardně typ ip. Pořadí zpracování pravidel lze nastavit pomocí hodnot handle nebo index.</w:t>
      </w:r>
    </w:p>
    <w:p w14:paraId="4968A60C" w14:textId="0823C3B0" w:rsidR="00AB2400" w:rsidRPr="005C7542" w:rsidRDefault="00AB2400" w:rsidP="008707F8">
      <w:pPr>
        <w:rPr>
          <w:b/>
          <w:bCs/>
        </w:rPr>
      </w:pPr>
      <w:r w:rsidRPr="005C7542">
        <w:rPr>
          <w:b/>
          <w:bCs/>
        </w:rPr>
        <w:t>Příkazy:</w:t>
      </w:r>
    </w:p>
    <w:p w14:paraId="48A52609" w14:textId="77777777" w:rsidR="00AB2400" w:rsidRDefault="00AB2400" w:rsidP="00AB2400">
      <w:pPr>
        <w:pStyle w:val="Odstavecseseznamem"/>
        <w:numPr>
          <w:ilvl w:val="0"/>
          <w:numId w:val="1"/>
        </w:numPr>
      </w:pPr>
      <w:r>
        <w:t>add – přidá nové pravidlo na konec řetězce, pokud není specifikováno pořadí</w:t>
      </w:r>
    </w:p>
    <w:p w14:paraId="6FC56E57" w14:textId="77777777" w:rsidR="00AB2400" w:rsidRDefault="00AB2400" w:rsidP="00AB2400">
      <w:pPr>
        <w:pStyle w:val="Odstavecseseznamem"/>
        <w:numPr>
          <w:ilvl w:val="0"/>
          <w:numId w:val="1"/>
        </w:numPr>
      </w:pPr>
      <w:r>
        <w:t>insert – vloží pravidlo na určitou pozici mezi existující pravidla</w:t>
      </w:r>
    </w:p>
    <w:p w14:paraId="5F16F4AD" w14:textId="4B0A749B" w:rsidR="00AB2400" w:rsidRDefault="00AB2400" w:rsidP="00AB2400">
      <w:pPr>
        <w:pStyle w:val="Odstavecseseznamem"/>
        <w:numPr>
          <w:ilvl w:val="0"/>
          <w:numId w:val="1"/>
        </w:numPr>
      </w:pPr>
      <w:r>
        <w:t xml:space="preserve">replace – podobné jako add, ale nahradí existující pravidlo </w:t>
      </w:r>
    </w:p>
    <w:p w14:paraId="6B283021" w14:textId="23FB58C7" w:rsidR="00AB2400" w:rsidRDefault="00AB2400" w:rsidP="00AB2400">
      <w:pPr>
        <w:pStyle w:val="Odstavecseseznamem"/>
        <w:numPr>
          <w:ilvl w:val="0"/>
          <w:numId w:val="1"/>
        </w:numPr>
      </w:pPr>
      <w:r>
        <w:t>delete – odstraní zadané pravidlo</w:t>
      </w:r>
    </w:p>
    <w:p w14:paraId="7C899C90" w14:textId="7D0BFC60" w:rsidR="009A6A13" w:rsidRPr="005C7542" w:rsidRDefault="005C7542" w:rsidP="009A6A13">
      <w:pPr>
        <w:rPr>
          <w:b/>
          <w:bCs/>
        </w:rPr>
      </w:pPr>
      <w:r>
        <w:rPr>
          <w:b/>
          <w:bCs/>
        </w:rPr>
        <w:t>Direktivy</w:t>
      </w:r>
      <w:r w:rsidR="009A6A13" w:rsidRPr="005C7542">
        <w:rPr>
          <w:b/>
          <w:bCs/>
        </w:rPr>
        <w:t xml:space="preserve"> pravidel:</w:t>
      </w:r>
    </w:p>
    <w:p w14:paraId="2F8DD0D2" w14:textId="59388079" w:rsidR="009A6A13" w:rsidRDefault="00DB24DB" w:rsidP="009A6A13">
      <w:pPr>
        <w:pStyle w:val="Odstavecseseznamem"/>
        <w:numPr>
          <w:ilvl w:val="0"/>
          <w:numId w:val="1"/>
        </w:numPr>
      </w:pPr>
      <w:r>
        <w:t>iif – index vstupního rozhraní</w:t>
      </w:r>
    </w:p>
    <w:p w14:paraId="67A58529" w14:textId="516ECF8E" w:rsidR="00DB24DB" w:rsidRDefault="00DB24DB" w:rsidP="009A6A13">
      <w:pPr>
        <w:pStyle w:val="Odstavecseseznamem"/>
        <w:numPr>
          <w:ilvl w:val="0"/>
          <w:numId w:val="1"/>
        </w:numPr>
      </w:pPr>
      <w:r>
        <w:t>oif – index výstupního rozhraní</w:t>
      </w:r>
    </w:p>
    <w:p w14:paraId="231D491D" w14:textId="4A4D544B" w:rsidR="00DB24DB" w:rsidRDefault="00DB24DB" w:rsidP="009A6A13">
      <w:pPr>
        <w:pStyle w:val="Odstavecseseznamem"/>
        <w:numPr>
          <w:ilvl w:val="0"/>
          <w:numId w:val="1"/>
        </w:numPr>
      </w:pPr>
      <w:r>
        <w:t>iifname – jméno vstupního rozhraní</w:t>
      </w:r>
    </w:p>
    <w:p w14:paraId="13A7A654" w14:textId="627C9E77" w:rsidR="00DB24DB" w:rsidRDefault="00DB24DB" w:rsidP="009A6A13">
      <w:pPr>
        <w:pStyle w:val="Odstavecseseznamem"/>
        <w:numPr>
          <w:ilvl w:val="0"/>
          <w:numId w:val="1"/>
        </w:numPr>
      </w:pPr>
      <w:r>
        <w:t>oifname – jméno výstupního rozhraní</w:t>
      </w:r>
    </w:p>
    <w:p w14:paraId="61D81405" w14:textId="7942D6B3" w:rsidR="00DB24DB" w:rsidRDefault="00DB24DB" w:rsidP="009A6A13">
      <w:pPr>
        <w:pStyle w:val="Odstavecseseznamem"/>
        <w:numPr>
          <w:ilvl w:val="0"/>
          <w:numId w:val="1"/>
        </w:numPr>
      </w:pPr>
      <w:r>
        <w:t>saddr – zdrojová adresa (původce komunikace)</w:t>
      </w:r>
    </w:p>
    <w:p w14:paraId="14338D90" w14:textId="587C2B59" w:rsidR="00DB24DB" w:rsidRDefault="00DB24DB" w:rsidP="009A6A13">
      <w:pPr>
        <w:pStyle w:val="Odstavecseseznamem"/>
        <w:numPr>
          <w:ilvl w:val="0"/>
          <w:numId w:val="1"/>
        </w:numPr>
      </w:pPr>
      <w:r>
        <w:t>daddr – cílová adresa (příjemce komunikace)</w:t>
      </w:r>
    </w:p>
    <w:p w14:paraId="6AD1AAEF" w14:textId="6F65838D" w:rsidR="00DB24DB" w:rsidRDefault="00DB24DB" w:rsidP="009A6A13">
      <w:pPr>
        <w:pStyle w:val="Odstavecseseznamem"/>
        <w:numPr>
          <w:ilvl w:val="0"/>
          <w:numId w:val="1"/>
        </w:numPr>
      </w:pPr>
      <w:r>
        <w:t>sport – zdrojový port</w:t>
      </w:r>
    </w:p>
    <w:p w14:paraId="2474A120" w14:textId="6EA00EF4" w:rsidR="00DB24DB" w:rsidRDefault="00DB24DB" w:rsidP="009A6A13">
      <w:pPr>
        <w:pStyle w:val="Odstavecseseznamem"/>
        <w:numPr>
          <w:ilvl w:val="0"/>
          <w:numId w:val="1"/>
        </w:numPr>
      </w:pPr>
      <w:r>
        <w:t>dport – cílový port</w:t>
      </w:r>
    </w:p>
    <w:p w14:paraId="0D6A9277" w14:textId="17E5B5D0" w:rsidR="00DB24DB" w:rsidRDefault="00DB24DB" w:rsidP="009A6A13">
      <w:pPr>
        <w:pStyle w:val="Odstavecseseznamem"/>
        <w:numPr>
          <w:ilvl w:val="0"/>
          <w:numId w:val="1"/>
        </w:numPr>
      </w:pPr>
      <w:r>
        <w:t>ct state – stav komunikace (new | related,established | invalid)</w:t>
      </w:r>
    </w:p>
    <w:p w14:paraId="261CB50B" w14:textId="689C7BD2" w:rsidR="00DB24DB" w:rsidRDefault="00DB24DB" w:rsidP="009A6A13">
      <w:pPr>
        <w:pStyle w:val="Odstavecseseznamem"/>
        <w:numPr>
          <w:ilvl w:val="0"/>
          <w:numId w:val="1"/>
        </w:numPr>
      </w:pPr>
      <w:r>
        <w:t>counter – počítadlo packetů</w:t>
      </w:r>
    </w:p>
    <w:p w14:paraId="56470B05" w14:textId="109094DA" w:rsidR="00DB24DB" w:rsidRDefault="00DB24DB" w:rsidP="009A6A13">
      <w:pPr>
        <w:pStyle w:val="Odstavecseseznamem"/>
        <w:numPr>
          <w:ilvl w:val="0"/>
          <w:numId w:val="1"/>
        </w:numPr>
      </w:pPr>
      <w:r>
        <w:t>protokoly: tcp, udp, icmp, all + další dle definovaných názvů nebo portů</w:t>
      </w:r>
    </w:p>
    <w:p w14:paraId="15AB334F" w14:textId="77777777" w:rsidR="00FA1887" w:rsidRDefault="00FA1887" w:rsidP="00FA1887"/>
    <w:p w14:paraId="287957F9" w14:textId="4B3B3EEE" w:rsidR="008E598C" w:rsidRPr="005C7542" w:rsidRDefault="008E598C" w:rsidP="008E598C">
      <w:pPr>
        <w:rPr>
          <w:b/>
          <w:bCs/>
          <w:sz w:val="28"/>
          <w:szCs w:val="28"/>
        </w:rPr>
      </w:pPr>
      <w:r w:rsidRPr="005C7542">
        <w:rPr>
          <w:b/>
          <w:bCs/>
          <w:sz w:val="28"/>
          <w:szCs w:val="28"/>
        </w:rPr>
        <w:t>Akce (statement):</w:t>
      </w:r>
    </w:p>
    <w:p w14:paraId="3AEA1324" w14:textId="0C840013" w:rsidR="008E598C" w:rsidRDefault="008E598C" w:rsidP="008E598C">
      <w:r>
        <w:t>Akce určuje, co má systém provést s danými packety, které vyhověly konkrétnímu pravidlu.</w:t>
      </w:r>
    </w:p>
    <w:p w14:paraId="1698AF5F" w14:textId="30523F41" w:rsidR="008E598C" w:rsidRPr="005C7542" w:rsidRDefault="008E598C" w:rsidP="008E598C">
      <w:pPr>
        <w:rPr>
          <w:b/>
          <w:bCs/>
        </w:rPr>
      </w:pPr>
      <w:r w:rsidRPr="005C7542">
        <w:rPr>
          <w:b/>
          <w:bCs/>
        </w:rPr>
        <w:t>Výběr z typů akcí:</w:t>
      </w:r>
    </w:p>
    <w:p w14:paraId="5E517F8C" w14:textId="0CA2BCB4" w:rsidR="008E598C" w:rsidRDefault="008E598C" w:rsidP="008E598C">
      <w:pPr>
        <w:pStyle w:val="Odstavecseseznamem"/>
        <w:numPr>
          <w:ilvl w:val="0"/>
          <w:numId w:val="1"/>
        </w:numPr>
      </w:pPr>
      <w:r>
        <w:t>accept – packety jsou přijaty (propuštěny dále)</w:t>
      </w:r>
    </w:p>
    <w:p w14:paraId="5A2DF545" w14:textId="6401BD27" w:rsidR="008E598C" w:rsidRDefault="008E598C" w:rsidP="008E598C">
      <w:pPr>
        <w:pStyle w:val="Odstavecseseznamem"/>
        <w:numPr>
          <w:ilvl w:val="0"/>
          <w:numId w:val="1"/>
        </w:numPr>
      </w:pPr>
      <w:r>
        <w:t>drop – packety jsou zahozeny (komunikace je zablokována)</w:t>
      </w:r>
    </w:p>
    <w:p w14:paraId="31C26A72" w14:textId="0E015EF9" w:rsidR="008E598C" w:rsidRDefault="008E598C" w:rsidP="008E598C">
      <w:pPr>
        <w:pStyle w:val="Odstavecseseznamem"/>
        <w:numPr>
          <w:ilvl w:val="0"/>
          <w:numId w:val="1"/>
        </w:numPr>
      </w:pPr>
      <w:r>
        <w:t>continue – pokračuje se zpracováním dalšího pravidla (výchozí akce, pokud nedošlo ke shodě s aktuálním pravidlem)</w:t>
      </w:r>
    </w:p>
    <w:p w14:paraId="65A5419C" w14:textId="5D37ED25" w:rsidR="008E598C" w:rsidRDefault="008E598C" w:rsidP="008E598C">
      <w:pPr>
        <w:pStyle w:val="Odstavecseseznamem"/>
        <w:numPr>
          <w:ilvl w:val="0"/>
          <w:numId w:val="1"/>
        </w:numPr>
      </w:pPr>
      <w:r>
        <w:lastRenderedPageBreak/>
        <w:t>jump – skok do jiného řetězce, zpracování pokračuje prvním pravidlem v novém řetězci</w:t>
      </w:r>
      <w:r w:rsidR="008026D0">
        <w:t xml:space="preserve"> dokud nedojde k finálnímu rozhodnutí nebo akci return (projetí všech pravidel), uchovává </w:t>
      </w:r>
      <w:r w:rsidR="00F705CC">
        <w:t xml:space="preserve">původní </w:t>
      </w:r>
      <w:r w:rsidR="008026D0">
        <w:t>pozici, při akci return pokračuje na původní pozici původního řetězce</w:t>
      </w:r>
    </w:p>
    <w:p w14:paraId="1518B768" w14:textId="1CD881B9" w:rsidR="008E598C" w:rsidRDefault="008E598C" w:rsidP="008E598C">
      <w:pPr>
        <w:pStyle w:val="Odstavecseseznamem"/>
        <w:numPr>
          <w:ilvl w:val="0"/>
          <w:numId w:val="1"/>
        </w:numPr>
      </w:pPr>
      <w:r>
        <w:t>return – návrat zpět do původního řetězce po zpracování pravidel nového řetězce při akci jump</w:t>
      </w:r>
    </w:p>
    <w:p w14:paraId="38F56196" w14:textId="6BE2FB29" w:rsidR="008026D0" w:rsidRDefault="008026D0" w:rsidP="008E598C">
      <w:pPr>
        <w:pStyle w:val="Odstavecseseznamem"/>
        <w:numPr>
          <w:ilvl w:val="0"/>
          <w:numId w:val="1"/>
        </w:numPr>
      </w:pPr>
      <w:r>
        <w:t>goto – stejné jako jump, neuchovává pozici</w:t>
      </w:r>
    </w:p>
    <w:p w14:paraId="7DCA3573" w14:textId="65A7F6C5" w:rsidR="003B357E" w:rsidRDefault="003B357E" w:rsidP="008E598C">
      <w:pPr>
        <w:pStyle w:val="Odstavecseseznamem"/>
        <w:numPr>
          <w:ilvl w:val="0"/>
          <w:numId w:val="1"/>
        </w:numPr>
      </w:pPr>
      <w:r>
        <w:t>log – zapíše událost (shoda s pravidlem) do systémového logu</w:t>
      </w:r>
    </w:p>
    <w:p w14:paraId="77B2BF5A" w14:textId="0DB91830" w:rsidR="003B357E" w:rsidRDefault="003B357E" w:rsidP="008E598C">
      <w:pPr>
        <w:pStyle w:val="Odstavecseseznamem"/>
        <w:numPr>
          <w:ilvl w:val="0"/>
          <w:numId w:val="1"/>
        </w:numPr>
      </w:pPr>
      <w:r>
        <w:t>reject – podobné jako drop, vrací zpět chybovou zprávu</w:t>
      </w:r>
    </w:p>
    <w:p w14:paraId="10E19606" w14:textId="4ACB6D8A" w:rsidR="003B357E" w:rsidRDefault="003B357E" w:rsidP="008E598C">
      <w:pPr>
        <w:pStyle w:val="Odstavecseseznamem"/>
        <w:numPr>
          <w:ilvl w:val="0"/>
          <w:numId w:val="1"/>
        </w:numPr>
      </w:pPr>
      <w:r>
        <w:t xml:space="preserve">snat </w:t>
      </w:r>
      <w:r w:rsidR="00231ABE">
        <w:t xml:space="preserve">to </w:t>
      </w:r>
      <w:r>
        <w:t>adresa – odchozí NAT, v packetu opouštějícím LAN nahradí interní zdrojovou IP adresu za veřejnou IP adresu</w:t>
      </w:r>
    </w:p>
    <w:p w14:paraId="0CB02B99" w14:textId="01F4A299" w:rsidR="003B357E" w:rsidRDefault="003B357E" w:rsidP="008E598C">
      <w:pPr>
        <w:pStyle w:val="Odstavecseseznamem"/>
        <w:numPr>
          <w:ilvl w:val="0"/>
          <w:numId w:val="1"/>
        </w:numPr>
      </w:pPr>
      <w:r>
        <w:t xml:space="preserve">dnat </w:t>
      </w:r>
      <w:r w:rsidR="00231ABE">
        <w:t xml:space="preserve">to </w:t>
      </w:r>
      <w:r>
        <w:t>adresa</w:t>
      </w:r>
      <w:r w:rsidR="007B4733">
        <w:t>[</w:t>
      </w:r>
      <w:r>
        <w:t>:port</w:t>
      </w:r>
      <w:r w:rsidR="007B4733">
        <w:t>]</w:t>
      </w:r>
      <w:r>
        <w:t xml:space="preserve"> – příchozí NAT, určuje, na jakou vnitřní adresu v LAN a port má být packet směrován</w:t>
      </w:r>
    </w:p>
    <w:p w14:paraId="0D43087F" w14:textId="464FD7EF" w:rsidR="003B357E" w:rsidRDefault="003B357E" w:rsidP="008E598C">
      <w:pPr>
        <w:pStyle w:val="Odstavecseseznamem"/>
        <w:numPr>
          <w:ilvl w:val="0"/>
          <w:numId w:val="1"/>
        </w:numPr>
      </w:pPr>
      <w:r>
        <w:t>masquerade – totéž jako snat, používá se, pokud je adresa odchozího rozhraní nastavené z</w:t>
      </w:r>
      <w:r w:rsidR="00F01A51">
        <w:t> </w:t>
      </w:r>
      <w:r>
        <w:t>DHPC</w:t>
      </w:r>
    </w:p>
    <w:p w14:paraId="240BCB2C" w14:textId="2270C5EE" w:rsidR="00F01A51" w:rsidRDefault="00F01A51" w:rsidP="008E598C">
      <w:pPr>
        <w:pStyle w:val="Odstavecseseznamem"/>
        <w:numPr>
          <w:ilvl w:val="0"/>
          <w:numId w:val="1"/>
        </w:numPr>
      </w:pPr>
      <w:r>
        <w:t>redirect to port – přesměrování vnitřní komunikace na jiný port</w:t>
      </w:r>
    </w:p>
    <w:p w14:paraId="3B8966E2" w14:textId="18897E83" w:rsidR="00D51006" w:rsidRPr="005C7542" w:rsidRDefault="00D51006" w:rsidP="0069616F">
      <w:pPr>
        <w:rPr>
          <w:b/>
          <w:bCs/>
        </w:rPr>
      </w:pPr>
      <w:r>
        <w:t>S</w:t>
      </w:r>
      <w:r w:rsidRPr="005C7542">
        <w:rPr>
          <w:b/>
          <w:bCs/>
        </w:rPr>
        <w:t>yntaxe pravidla:</w:t>
      </w:r>
    </w:p>
    <w:p w14:paraId="6DC72F72" w14:textId="2512AD34" w:rsidR="00D51006" w:rsidRDefault="00D51006" w:rsidP="0069616F">
      <w:pPr>
        <w:rPr>
          <w:rFonts w:ascii="Courier New" w:hAnsi="Courier New" w:cs="Courier New"/>
          <w:i/>
          <w:iCs/>
          <w:sz w:val="18"/>
          <w:szCs w:val="18"/>
        </w:rPr>
      </w:pPr>
      <w:r w:rsidRPr="00E00F8A">
        <w:rPr>
          <w:rFonts w:ascii="Courier New" w:hAnsi="Courier New" w:cs="Courier New"/>
          <w:i/>
          <w:iCs/>
          <w:sz w:val="18"/>
          <w:szCs w:val="18"/>
        </w:rPr>
        <w:t>nft add rule typ_adres název_tabulky název_řetězce udp dport 53 couter accept</w:t>
      </w:r>
    </w:p>
    <w:p w14:paraId="588B7855" w14:textId="77777777" w:rsidR="00FA1887" w:rsidRPr="00E00F8A" w:rsidRDefault="00FA1887" w:rsidP="0069616F">
      <w:pPr>
        <w:rPr>
          <w:rFonts w:ascii="Courier New" w:hAnsi="Courier New" w:cs="Courier New"/>
          <w:i/>
          <w:iCs/>
        </w:rPr>
      </w:pPr>
    </w:p>
    <w:p w14:paraId="5B65F874" w14:textId="77CAD63A" w:rsidR="0069616F" w:rsidRPr="005C7542" w:rsidRDefault="0069616F" w:rsidP="0069616F">
      <w:pPr>
        <w:rPr>
          <w:b/>
          <w:bCs/>
          <w:sz w:val="28"/>
          <w:szCs w:val="28"/>
        </w:rPr>
      </w:pPr>
      <w:r w:rsidRPr="005C7542">
        <w:rPr>
          <w:b/>
          <w:bCs/>
          <w:sz w:val="28"/>
          <w:szCs w:val="28"/>
        </w:rPr>
        <w:t>Sety (sady nastavení):</w:t>
      </w:r>
    </w:p>
    <w:p w14:paraId="0A40432D" w14:textId="04D44AEE" w:rsidR="0069616F" w:rsidRDefault="0069616F" w:rsidP="0069616F">
      <w:r>
        <w:t>Sety umožňují zjednodušit konfiguraci řetězců tím, že jedno pravidlo může obsahovat více parametrů vyhodnocované komunikace (více adres, portů atd.)</w:t>
      </w:r>
    </w:p>
    <w:p w14:paraId="5F4B43D5" w14:textId="5C204F36" w:rsidR="0069616F" w:rsidRPr="005C7542" w:rsidRDefault="0069616F" w:rsidP="0069616F">
      <w:pPr>
        <w:rPr>
          <w:b/>
          <w:bCs/>
        </w:rPr>
      </w:pPr>
      <w:r w:rsidRPr="005C7542">
        <w:rPr>
          <w:b/>
          <w:bCs/>
        </w:rPr>
        <w:t>Typy setů:</w:t>
      </w:r>
    </w:p>
    <w:p w14:paraId="5E8BA9B3" w14:textId="7C286C17" w:rsidR="0069616F" w:rsidRDefault="0069616F" w:rsidP="0069616F">
      <w:pPr>
        <w:pStyle w:val="Odstavecseseznamem"/>
        <w:numPr>
          <w:ilvl w:val="0"/>
          <w:numId w:val="1"/>
        </w:numPr>
      </w:pPr>
      <w:r>
        <w:t>pojmenované – je možné je měnit za běhu, musí být definované předem</w:t>
      </w:r>
    </w:p>
    <w:p w14:paraId="344F199B" w14:textId="641018C5" w:rsidR="0069616F" w:rsidRDefault="00C97F4C" w:rsidP="0069616F">
      <w:pPr>
        <w:pStyle w:val="Odstavecseseznamem"/>
        <w:numPr>
          <w:ilvl w:val="0"/>
          <w:numId w:val="1"/>
        </w:numPr>
      </w:pPr>
      <w:r>
        <w:t>anonymní</w:t>
      </w:r>
      <w:r w:rsidR="0069616F">
        <w:t xml:space="preserve"> – není možné je měnit za běhu, definují se přímo v pravidlech </w:t>
      </w:r>
      <w:r w:rsidR="0069616F">
        <w:br/>
        <w:t xml:space="preserve">např. </w:t>
      </w:r>
      <w:r w:rsidR="0069616F" w:rsidRPr="00D87AC4">
        <w:rPr>
          <w:rFonts w:ascii="Courier New" w:hAnsi="Courier New" w:cs="Courier New"/>
          <w:i/>
          <w:iCs/>
          <w:sz w:val="18"/>
          <w:szCs w:val="18"/>
        </w:rPr>
        <w:t>ip saddr  { 10.0.0.1, 10.0.0.2 } tcp dport { 80, 443 }</w:t>
      </w:r>
    </w:p>
    <w:p w14:paraId="1B1B0CE8" w14:textId="77777777" w:rsidR="00D51006" w:rsidRDefault="00D51006" w:rsidP="00C97F4C"/>
    <w:p w14:paraId="48A40723" w14:textId="61FF52DF" w:rsidR="00C97F4C" w:rsidRPr="005C7542" w:rsidRDefault="00C97F4C" w:rsidP="00C97F4C">
      <w:pPr>
        <w:rPr>
          <w:b/>
          <w:bCs/>
          <w:sz w:val="28"/>
          <w:szCs w:val="28"/>
        </w:rPr>
      </w:pPr>
      <w:r w:rsidRPr="005C7542">
        <w:rPr>
          <w:b/>
          <w:bCs/>
          <w:sz w:val="28"/>
          <w:szCs w:val="28"/>
        </w:rPr>
        <w:t>Maps (mapy):</w:t>
      </w:r>
    </w:p>
    <w:p w14:paraId="7C9415CA" w14:textId="0DCFC03A" w:rsidR="00C97F4C" w:rsidRDefault="00C97F4C" w:rsidP="00C97F4C">
      <w:r>
        <w:t>Fungují podobně jako sety, ale slouží k vytváření slovníků (dvojice odpovídajících parametrů).</w:t>
      </w:r>
    </w:p>
    <w:p w14:paraId="760E2152" w14:textId="5EF6219E" w:rsidR="007E685A" w:rsidRPr="005C7542" w:rsidRDefault="007E685A" w:rsidP="00C97F4C">
      <w:pPr>
        <w:rPr>
          <w:b/>
          <w:bCs/>
        </w:rPr>
      </w:pPr>
      <w:r w:rsidRPr="005C7542">
        <w:rPr>
          <w:b/>
          <w:bCs/>
        </w:rPr>
        <w:t>Typy map:</w:t>
      </w:r>
    </w:p>
    <w:p w14:paraId="5711F525" w14:textId="77777777" w:rsidR="007E685A" w:rsidRDefault="007E685A" w:rsidP="007E685A">
      <w:pPr>
        <w:pStyle w:val="Odstavecseseznamem"/>
        <w:numPr>
          <w:ilvl w:val="0"/>
          <w:numId w:val="1"/>
        </w:numPr>
      </w:pPr>
      <w:r>
        <w:t>pojmenované - je možné je měnit za běhu, musí být definované předem</w:t>
      </w:r>
    </w:p>
    <w:p w14:paraId="2374A37C" w14:textId="5F9CDCAB" w:rsidR="007E685A" w:rsidRPr="00D87AC4" w:rsidRDefault="007E685A" w:rsidP="007E685A">
      <w:pPr>
        <w:pStyle w:val="Odstavecseseznamem"/>
        <w:numPr>
          <w:ilvl w:val="0"/>
          <w:numId w:val="1"/>
        </w:numPr>
        <w:rPr>
          <w:rFonts w:ascii="Courier New" w:hAnsi="Courier New" w:cs="Courier New"/>
          <w:i/>
          <w:iCs/>
          <w:sz w:val="18"/>
          <w:szCs w:val="18"/>
        </w:rPr>
      </w:pPr>
      <w:r>
        <w:t xml:space="preserve">anonymní - není možné je měnit za běhu, definují se přímo v pravidlech </w:t>
      </w:r>
      <w:r>
        <w:br/>
        <w:t xml:space="preserve">např. </w:t>
      </w:r>
      <w:r w:rsidRPr="00D87AC4">
        <w:rPr>
          <w:rFonts w:ascii="Courier New" w:hAnsi="Courier New" w:cs="Courier New"/>
          <w:i/>
          <w:iCs/>
          <w:sz w:val="18"/>
          <w:szCs w:val="18"/>
        </w:rPr>
        <w:t xml:space="preserve">ip nat prerouting dnat to tcp dport map { 25 : 10.0.0.1, 22: 10.0.0.2 } tcp dport { 80, 443 } </w:t>
      </w:r>
    </w:p>
    <w:p w14:paraId="6A5F0A8F" w14:textId="46DE6F2D" w:rsidR="00D51006" w:rsidRDefault="00D51006" w:rsidP="00D51006">
      <w:r>
        <w:t>Přednastavené rulesety se dají napsat ve formě skriptu, zápis je jednodušší, není potřeba stále opakovat příslušné příkazy. Celý set se pak dá načíst do jádra pomocí příkazu nft -f název_souboru.</w:t>
      </w:r>
    </w:p>
    <w:p w14:paraId="575376D1" w14:textId="77777777" w:rsidR="00C97F4C" w:rsidRDefault="00C97F4C" w:rsidP="00C97F4C"/>
    <w:sectPr w:rsidR="00C97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C207F"/>
    <w:multiLevelType w:val="hybridMultilevel"/>
    <w:tmpl w:val="6B645D5A"/>
    <w:lvl w:ilvl="0" w:tplc="9FCA7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64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CB"/>
    <w:rsid w:val="00084B11"/>
    <w:rsid w:val="000A3D87"/>
    <w:rsid w:val="00231ABE"/>
    <w:rsid w:val="002E322B"/>
    <w:rsid w:val="003B357E"/>
    <w:rsid w:val="003C1EC0"/>
    <w:rsid w:val="003F5D67"/>
    <w:rsid w:val="00467DF6"/>
    <w:rsid w:val="00485424"/>
    <w:rsid w:val="00543FCB"/>
    <w:rsid w:val="00585793"/>
    <w:rsid w:val="005C7542"/>
    <w:rsid w:val="005E0493"/>
    <w:rsid w:val="0069616F"/>
    <w:rsid w:val="007234C6"/>
    <w:rsid w:val="007253C1"/>
    <w:rsid w:val="007B4733"/>
    <w:rsid w:val="007E685A"/>
    <w:rsid w:val="007E6E9B"/>
    <w:rsid w:val="008026D0"/>
    <w:rsid w:val="00864363"/>
    <w:rsid w:val="008707F8"/>
    <w:rsid w:val="008E598C"/>
    <w:rsid w:val="008E6B9C"/>
    <w:rsid w:val="00903817"/>
    <w:rsid w:val="009A6A13"/>
    <w:rsid w:val="00A92911"/>
    <w:rsid w:val="00AB2400"/>
    <w:rsid w:val="00C36186"/>
    <w:rsid w:val="00C44D59"/>
    <w:rsid w:val="00C97F4C"/>
    <w:rsid w:val="00D05B76"/>
    <w:rsid w:val="00D51006"/>
    <w:rsid w:val="00D562B1"/>
    <w:rsid w:val="00D87AC4"/>
    <w:rsid w:val="00DB24DB"/>
    <w:rsid w:val="00E00F8A"/>
    <w:rsid w:val="00E928E5"/>
    <w:rsid w:val="00F01A51"/>
    <w:rsid w:val="00F24E58"/>
    <w:rsid w:val="00F705CC"/>
    <w:rsid w:val="00FA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D46C"/>
  <w15:chartTrackingRefBased/>
  <w15:docId w15:val="{1077EEC2-1D3A-4F00-BD6C-EC03BEF7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08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0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4</Pages>
  <Words>868</Words>
  <Characters>5127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Zverina</dc:creator>
  <cp:keywords/>
  <dc:description/>
  <cp:lastModifiedBy>Radek Zverina</cp:lastModifiedBy>
  <cp:revision>29</cp:revision>
  <dcterms:created xsi:type="dcterms:W3CDTF">2023-01-20T19:24:00Z</dcterms:created>
  <dcterms:modified xsi:type="dcterms:W3CDTF">2023-01-31T11:52:00Z</dcterms:modified>
</cp:coreProperties>
</file>