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line="360" w:lineRule="auto" w:after="120"/>
        <w:jc w:val="center"/>
      </w:pPr>
      <w:r>
        <w:rPr>
          <w:rFonts w:ascii="Times New Roman" w:hAnsi="Times New Roman" w:cs="Times New Roman"/>
          <w:sz w:val="24"/>
          <w:szCs w:val="24"/>
          <w:b/>
          <w:bCs/>
        </w:rPr>
        <w:t xml:space="preserve">NEOTREE IN-A-BOX OPERATOR INSTALLATION AND CONFIGURATION GUIDE</w:t>
      </w:r>
    </w:p>
    <w:p>
      <w:pPr>
        <w:spacing w:line="360" w:lineRule="auto" w:after="120"/>
        <w:jc w:val="center"/>
      </w:pPr>
      <w:r>
        <w:rPr>
          <w:rFonts w:ascii="Times New Roman" w:hAnsi="Times New Roman" w:cs="Times New Roman"/>
          <w:sz w:val="24"/>
          <w:szCs w:val="24"/>
        </w:rPr>
        <w:t xml:space="preserve">Audience: Ministry teams, facility implementation teams, programme managers, and approved system operators.</w:t>
      </w:r>
    </w:p>
    <w:p>
      <w:pPr>
        <w:spacing w:line="360" w:lineRule="auto" w:after="120"/>
        <w:jc w:val="center"/>
      </w:pPr>
      <w:r>
        <w:rPr>
          <w:rFonts w:ascii="Times New Roman" w:hAnsi="Times New Roman" w:cs="Times New Roman"/>
          <w:sz w:val="24"/>
          <w:szCs w:val="24"/>
        </w:rPr>
        <w:t xml:space="preserve">Purpose: To provide clear installation, configuration, support, and basic troubleshooting guidance without requiring Neotree engineers to be present.</w:t>
      </w:r>
    </w:p>
    <w:p>
      <w:pPr>
        <w:keepNext/>
        <w:spacing w:line="360" w:lineRule="auto" w:after="120"/>
        <w:jc w:val="left"/>
      </w:pPr>
      <w:r>
        <w:rPr>
          <w:rFonts w:ascii="Times New Roman" w:hAnsi="Times New Roman" w:cs="Times New Roman"/>
          <w:sz w:val="24"/>
          <w:szCs w:val="24"/>
          <w:b/>
          <w:bCs/>
        </w:rPr>
        <w:t xml:space="preserve">Required AWS Setup Before Public Testing</w:t>
      </w:r>
    </w:p>
    <w:p>
      <w:pPr>
        <w:spacing w:line="360" w:lineRule="auto" w:after="120"/>
        <w:jc w:val="both"/>
      </w:pPr>
      <w:r>
        <w:rPr>
          <w:rFonts w:ascii="Times New Roman" w:hAnsi="Times New Roman" w:cs="Times New Roman"/>
          <w:sz w:val="24"/>
          <w:szCs w:val="24"/>
        </w:rPr>
        <w:t xml:space="preserve">If this installation is running on AWS, the person who creates or manages the EC2 server must open the required inbound ports in the EC2 Security Group before non-technical operators test the public URLs. This is an AWS access task and normally cannot be completed by an operator who only has login access to the server.</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Service</w:t>
            </w:r>
          </w:p>
        </w:tc>
        <w:tc>
          <w:tcPr>
            <w:tcW w:w="0" w:type="auto"/>
          </w:tcPr>
          <w:p>
            <w:pPr>
              <w:spacing w:line="360" w:lineRule="auto" w:after="120"/>
              <w:jc w:val="left"/>
            </w:pPr>
            <w:r>
              <w:rPr>
                <w:rFonts w:ascii="Times New Roman" w:hAnsi="Times New Roman" w:cs="Times New Roman"/>
                <w:sz w:val="24"/>
                <w:szCs w:val="24"/>
                <w:b/>
                <w:bCs/>
              </w:rPr>
              <w:t xml:space="preserve">Required inbound port</w:t>
            </w:r>
          </w:p>
        </w:tc>
        <w:tc>
          <w:tcPr>
            <w:tcW w:w="0" w:type="auto"/>
          </w:tcPr>
          <w:p>
            <w:pPr>
              <w:spacing w:line="360" w:lineRule="auto" w:after="120"/>
              <w:jc w:val="left"/>
            </w:pPr>
            <w:r>
              <w:rPr>
                <w:rFonts w:ascii="Times New Roman" w:hAnsi="Times New Roman" w:cs="Times New Roman"/>
                <w:sz w:val="24"/>
                <w:szCs w:val="24"/>
                <w:b/>
                <w:bCs/>
              </w:rPr>
              <w:t xml:space="preserve">Public test address</w:t>
            </w:r>
          </w:p>
        </w:tc>
      </w:tr>
      <w:tr>
        <w:tc>
          <w:tcPr>
            <w:tcW w:w="0" w:type="auto"/>
          </w:tcPr>
          <w:p>
            <w:pPr>
              <w:spacing w:line="360" w:lineRule="auto" w:after="120"/>
              <w:jc w:val="both"/>
            </w:pPr>
            <w:r>
              <w:rPr>
                <w:rFonts w:ascii="Times New Roman" w:hAnsi="Times New Roman" w:cs="Times New Roman"/>
                <w:sz w:val="24"/>
                <w:szCs w:val="24"/>
              </w:rPr>
              <w:t xml:space="preserve">WebEditor</w:t>
            </w:r>
          </w:p>
        </w:tc>
        <w:tc>
          <w:tcPr>
            <w:tcW w:w="0" w:type="auto"/>
          </w:tcPr>
          <w:p>
            <w:pPr>
              <w:spacing w:line="360" w:lineRule="auto" w:after="120"/>
              <w:jc w:val="both"/>
            </w:pPr>
            <w:r>
              <w:rPr>
                <w:rFonts w:ascii="Times New Roman" w:hAnsi="Times New Roman" w:cs="Times New Roman"/>
                <w:sz w:val="24"/>
                <w:szCs w:val="24"/>
              </w:rPr>
              <w:t xml:space="preserve">TCP 80</w:t>
            </w:r>
          </w:p>
        </w:tc>
        <w:tc>
          <w:tcPr>
            <w:tcW w:w="0" w:type="auto"/>
          </w:tcPr>
          <w:p>
            <w:pPr>
              <w:spacing w:line="360" w:lineRule="auto" w:after="120"/>
              <w:jc w:val="both"/>
            </w:pPr>
            <w:r>
              <w:rPr>
                <w:rFonts w:ascii="Times New Roman" w:hAnsi="Times New Roman" w:cs="Times New Roman"/>
                <w:sz w:val="24"/>
                <w:szCs w:val="24"/>
              </w:rPr>
              <w:t xml:space="preserve">http://SERVER_PUBLIC_IP</w:t>
            </w:r>
          </w:p>
        </w:tc>
      </w:tr>
      <w:tr>
        <w:tc>
          <w:tcPr>
            <w:tcW w:w="0" w:type="auto"/>
          </w:tcPr>
          <w:p>
            <w:pPr>
              <w:spacing w:line="360" w:lineRule="auto" w:after="120"/>
              <w:jc w:val="both"/>
            </w:pPr>
            <w:r>
              <w:rPr>
                <w:rFonts w:ascii="Times New Roman" w:hAnsi="Times New Roman" w:cs="Times New Roman"/>
                <w:sz w:val="24"/>
                <w:szCs w:val="24"/>
              </w:rPr>
              <w:t xml:space="preserve">Metabase</w:t>
            </w:r>
          </w:p>
        </w:tc>
        <w:tc>
          <w:tcPr>
            <w:tcW w:w="0" w:type="auto"/>
          </w:tcPr>
          <w:p>
            <w:pPr>
              <w:spacing w:line="360" w:lineRule="auto" w:after="120"/>
              <w:jc w:val="both"/>
            </w:pPr>
            <w:r>
              <w:rPr>
                <w:rFonts w:ascii="Times New Roman" w:hAnsi="Times New Roman" w:cs="Times New Roman"/>
                <w:sz w:val="24"/>
                <w:szCs w:val="24"/>
              </w:rPr>
              <w:t xml:space="preserve">TCP 8080</w:t>
            </w:r>
          </w:p>
        </w:tc>
        <w:tc>
          <w:tcPr>
            <w:tcW w:w="0" w:type="auto"/>
          </w:tcPr>
          <w:p>
            <w:pPr>
              <w:spacing w:line="360" w:lineRule="auto" w:after="120"/>
              <w:jc w:val="both"/>
            </w:pPr>
            <w:r>
              <w:rPr>
                <w:rFonts w:ascii="Times New Roman" w:hAnsi="Times New Roman" w:cs="Times New Roman"/>
                <w:sz w:val="24"/>
                <w:szCs w:val="24"/>
              </w:rPr>
              <w:t xml:space="preserve">http://SERVER_PUBLIC_IP:8080</w:t>
            </w:r>
          </w:p>
        </w:tc>
      </w:tr>
    </w:tbl>
    <w:p>
      <w:pPr>
        <w:spacing w:line="360" w:lineRule="auto" w:after="120"/>
        <w:jc w:val="both"/>
      </w:pPr>
      <w:r>
        <w:rPr>
          <w:rFonts w:ascii="Times New Roman" w:hAnsi="Times New Roman" w:cs="Times New Roman"/>
          <w:sz w:val="24"/>
          <w:szCs w:val="24"/>
        </w:rPr>
        <w:t xml:space="preserve">The server setup owner should complete this in the Amazon Console before handing the server to operators for testing. The deployment scripts can configure nginx on the server, but they cannot reliably change AWS Security Group rules unless AWS CLI credentials and permissions have already been provided.</w:t>
      </w:r>
    </w:p>
    <w:p>
      <w:pPr>
        <w:keepNext/>
        <w:spacing w:line="360" w:lineRule="auto" w:after="120"/>
        <w:jc w:val="left"/>
      </w:pPr>
      <w:r>
        <w:rPr>
          <w:rFonts w:ascii="Times New Roman" w:hAnsi="Times New Roman" w:cs="Times New Roman"/>
          <w:sz w:val="24"/>
          <w:szCs w:val="24"/>
          <w:b/>
          <w:bCs/>
        </w:rPr>
        <w:t xml:space="preserve">1. Document Scope</w:t>
      </w:r>
    </w:p>
    <w:p>
      <w:pPr>
        <w:spacing w:line="360" w:lineRule="auto" w:after="120"/>
        <w:jc w:val="both"/>
      </w:pPr>
      <w:r>
        <w:rPr>
          <w:rFonts w:ascii="Times New Roman" w:hAnsi="Times New Roman" w:cs="Times New Roman"/>
          <w:sz w:val="24"/>
          <w:szCs w:val="24"/>
        </w:rPr>
        <w:t xml:space="preserve">This guide explains how an approved operator can install and configure the Neotree In-A-Box services on an Ubuntu 24 server. It is written for operational use and avoids engineering detail where possible. The guide assumes that the Ministry or implementing partner has already approved the server, the intended health facility, and the responsible staff members.</w:t>
      </w:r>
    </w:p>
    <w:p>
      <w:pPr>
        <w:spacing w:line="360" w:lineRule="auto" w:after="120"/>
        <w:jc w:val="both"/>
      </w:pPr>
      <w:r>
        <w:rPr>
          <w:rFonts w:ascii="Times New Roman" w:hAnsi="Times New Roman" w:cs="Times New Roman"/>
          <w:sz w:val="24"/>
          <w:szCs w:val="24"/>
        </w:rPr>
        <w:t xml:space="preserve">The installation includes the Neotree API, WebEditor, Data Pipeline, and Metabase reporting service. These services work together to support local deployment, form management, data processing, and reporting. The full installer sets them up in this order: Neotree API first, WebEditor second, Data Pipeline third, and Metabase last.</w:t>
      </w:r>
    </w:p>
    <w:p>
      <w:pPr>
        <w:keepNext/>
        <w:spacing w:line="360" w:lineRule="auto" w:after="120"/>
        <w:jc w:val="left"/>
      </w:pPr>
      <w:r>
        <w:rPr>
          <w:rFonts w:ascii="Times New Roman" w:hAnsi="Times New Roman" w:cs="Times New Roman"/>
          <w:sz w:val="24"/>
          <w:szCs w:val="24"/>
          <w:b/>
          <w:bCs/>
        </w:rPr>
        <w:t xml:space="preserve">2. Roles and Responsibilities</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Role</w:t>
            </w:r>
          </w:p>
        </w:tc>
        <w:tc>
          <w:tcPr>
            <w:tcW w:w="0" w:type="auto"/>
          </w:tcPr>
          <w:p>
            <w:pPr>
              <w:spacing w:line="360" w:lineRule="auto" w:after="120"/>
              <w:jc w:val="left"/>
            </w:pPr>
            <w:r>
              <w:rPr>
                <w:rFonts w:ascii="Times New Roman" w:hAnsi="Times New Roman" w:cs="Times New Roman"/>
                <w:sz w:val="24"/>
                <w:szCs w:val="24"/>
                <w:b/>
                <w:bCs/>
              </w:rPr>
              <w:t xml:space="preserve">Responsibility</w:t>
            </w:r>
          </w:p>
        </w:tc>
      </w:tr>
      <w:tr>
        <w:tc>
          <w:tcPr>
            <w:tcW w:w="0" w:type="auto"/>
          </w:tcPr>
          <w:p>
            <w:pPr>
              <w:spacing w:line="360" w:lineRule="auto" w:after="120"/>
              <w:jc w:val="both"/>
            </w:pPr>
            <w:r>
              <w:rPr>
                <w:rFonts w:ascii="Times New Roman" w:hAnsi="Times New Roman" w:cs="Times New Roman"/>
                <w:sz w:val="24"/>
                <w:szCs w:val="24"/>
              </w:rPr>
              <w:t xml:space="preserve">Ministry or programme owner</w:t>
            </w:r>
          </w:p>
        </w:tc>
        <w:tc>
          <w:tcPr>
            <w:tcW w:w="0" w:type="auto"/>
          </w:tcPr>
          <w:p>
            <w:pPr>
              <w:spacing w:line="360" w:lineRule="auto" w:after="120"/>
              <w:jc w:val="both"/>
            </w:pPr>
            <w:r>
              <w:rPr>
                <w:rFonts w:ascii="Times New Roman" w:hAnsi="Times New Roman" w:cs="Times New Roman"/>
                <w:sz w:val="24"/>
                <w:szCs w:val="24"/>
              </w:rPr>
              <w:t xml:space="preserve">Approves the deployment, confirms the facility details, confirms reporting requirements, and approves access to sensitive information.</w:t>
            </w:r>
          </w:p>
        </w:tc>
      </w:tr>
      <w:tr>
        <w:tc>
          <w:tcPr>
            <w:tcW w:w="0" w:type="auto"/>
          </w:tcPr>
          <w:p>
            <w:pPr>
              <w:spacing w:line="360" w:lineRule="auto" w:after="120"/>
              <w:jc w:val="both"/>
            </w:pPr>
            <w:r>
              <w:rPr>
                <w:rFonts w:ascii="Times New Roman" w:hAnsi="Times New Roman" w:cs="Times New Roman"/>
                <w:sz w:val="24"/>
                <w:szCs w:val="24"/>
              </w:rPr>
              <w:t xml:space="preserve">System operator</w:t>
            </w:r>
          </w:p>
        </w:tc>
        <w:tc>
          <w:tcPr>
            <w:tcW w:w="0" w:type="auto"/>
          </w:tcPr>
          <w:p>
            <w:pPr>
              <w:spacing w:line="360" w:lineRule="auto" w:after="120"/>
              <w:jc w:val="both"/>
            </w:pPr>
            <w:r>
              <w:rPr>
                <w:rFonts w:ascii="Times New Roman" w:hAnsi="Times New Roman" w:cs="Times New Roman"/>
                <w:sz w:val="24"/>
                <w:szCs w:val="24"/>
              </w:rPr>
              <w:t xml:space="preserve">Runs the installation, records configuration choices, checks that the services start, and reports issues using the troubleshooting section.</w:t>
            </w:r>
          </w:p>
        </w:tc>
      </w:tr>
      <w:tr>
        <w:tc>
          <w:tcPr>
            <w:tcW w:w="0" w:type="auto"/>
          </w:tcPr>
          <w:p>
            <w:pPr>
              <w:spacing w:line="360" w:lineRule="auto" w:after="120"/>
              <w:jc w:val="both"/>
            </w:pPr>
            <w:r>
              <w:rPr>
                <w:rFonts w:ascii="Times New Roman" w:hAnsi="Times New Roman" w:cs="Times New Roman"/>
                <w:sz w:val="24"/>
                <w:szCs w:val="24"/>
              </w:rPr>
              <w:t xml:space="preserve">Facility representative</w:t>
            </w:r>
          </w:p>
        </w:tc>
        <w:tc>
          <w:tcPr>
            <w:tcW w:w="0" w:type="auto"/>
          </w:tcPr>
          <w:p>
            <w:pPr>
              <w:spacing w:line="360" w:lineRule="auto" w:after="120"/>
              <w:jc w:val="both"/>
            </w:pPr>
            <w:r>
              <w:rPr>
                <w:rFonts w:ascii="Times New Roman" w:hAnsi="Times New Roman" w:cs="Times New Roman"/>
                <w:sz w:val="24"/>
                <w:szCs w:val="24"/>
              </w:rPr>
              <w:t xml:space="preserve">Confirms facility name, facility code, country, and the agreed admission and discharge workflows.</w:t>
            </w:r>
          </w:p>
        </w:tc>
      </w:tr>
      <w:tr>
        <w:tc>
          <w:tcPr>
            <w:tcW w:w="0" w:type="auto"/>
          </w:tcPr>
          <w:p>
            <w:pPr>
              <w:spacing w:line="360" w:lineRule="auto" w:after="120"/>
              <w:jc w:val="both"/>
            </w:pPr>
            <w:r>
              <w:rPr>
                <w:rFonts w:ascii="Times New Roman" w:hAnsi="Times New Roman" w:cs="Times New Roman"/>
                <w:sz w:val="24"/>
                <w:szCs w:val="24"/>
              </w:rPr>
              <w:t xml:space="preserve">Database or server administrator</w:t>
            </w:r>
          </w:p>
        </w:tc>
        <w:tc>
          <w:tcPr>
            <w:tcW w:w="0" w:type="auto"/>
          </w:tcPr>
          <w:p>
            <w:pPr>
              <w:spacing w:line="360" w:lineRule="auto" w:after="120"/>
              <w:jc w:val="both"/>
            </w:pPr>
            <w:r>
              <w:rPr>
                <w:rFonts w:ascii="Times New Roman" w:hAnsi="Times New Roman" w:cs="Times New Roman"/>
                <w:sz w:val="24"/>
                <w:szCs w:val="24"/>
              </w:rPr>
              <w:t xml:space="preserve">Provides approved server access, backups, network access, and secure handling of passwords and certificates.</w:t>
            </w:r>
          </w:p>
        </w:tc>
      </w:tr>
    </w:tbl>
    <w:p>
      <w:pPr>
        <w:keepNext/>
        <w:spacing w:line="360" w:lineRule="auto" w:after="120"/>
        <w:jc w:val="left"/>
      </w:pPr>
      <w:r>
        <w:rPr>
          <w:rFonts w:ascii="Times New Roman" w:hAnsi="Times New Roman" w:cs="Times New Roman"/>
          <w:sz w:val="24"/>
          <w:szCs w:val="24"/>
          <w:b/>
          <w:bCs/>
        </w:rPr>
        <w:t xml:space="preserve">3. Before Installation</w:t>
      </w:r>
    </w:p>
    <w:p>
      <w:pPr>
        <w:spacing w:line="360" w:lineRule="auto" w:after="120"/>
        <w:jc w:val="both"/>
      </w:pPr>
      <w:r>
        <w:rPr>
          <w:rFonts w:ascii="Times New Roman" w:hAnsi="Times New Roman" w:cs="Times New Roman"/>
          <w:sz w:val="24"/>
          <w:szCs w:val="24"/>
        </w:rPr>
        <w:t xml:space="preserve">Complete the following checks before starting. These checks reduce interruptions and make the installation easier to complete in one session.</w:t>
      </w:r>
    </w:p>
    <w:p>
      <w:pPr>
        <w:spacing w:line="360" w:lineRule="auto" w:after="120"/>
        <w:jc w:val="both"/>
      </w:pPr>
      <w:r>
        <w:rPr>
          <w:rFonts w:ascii="Times New Roman" w:hAnsi="Times New Roman" w:cs="Times New Roman"/>
          <w:sz w:val="24"/>
          <w:szCs w:val="24"/>
        </w:rPr>
        <w:t xml:space="preserve">1. Confirm that the server is running Ubuntu 24 and that the operator has approved sudo access.</w:t>
      </w:r>
    </w:p>
    <w:p>
      <w:pPr>
        <w:spacing w:line="360" w:lineRule="auto" w:after="120"/>
        <w:jc w:val="both"/>
      </w:pPr>
      <w:r>
        <w:rPr>
          <w:rFonts w:ascii="Times New Roman" w:hAnsi="Times New Roman" w:cs="Times New Roman"/>
          <w:sz w:val="24"/>
          <w:szCs w:val="24"/>
        </w:rPr>
        <w:t xml:space="preserve">2. Confirm that the server has a stable internet connection during installation.</w:t>
      </w:r>
    </w:p>
    <w:p>
      <w:pPr>
        <w:spacing w:line="360" w:lineRule="auto" w:after="120"/>
        <w:jc w:val="both"/>
      </w:pPr>
      <w:r>
        <w:rPr>
          <w:rFonts w:ascii="Times New Roman" w:hAnsi="Times New Roman" w:cs="Times New Roman"/>
          <w:sz w:val="24"/>
          <w:szCs w:val="24"/>
        </w:rPr>
        <w:t xml:space="preserve">3. Confirm that the server has enough storage for the application, reporting files, and logs.</w:t>
      </w:r>
    </w:p>
    <w:p>
      <w:pPr>
        <w:spacing w:line="360" w:lineRule="auto" w:after="120"/>
        <w:jc w:val="both"/>
      </w:pPr>
      <w:r>
        <w:rPr>
          <w:rFonts w:ascii="Times New Roman" w:hAnsi="Times New Roman" w:cs="Times New Roman"/>
          <w:sz w:val="24"/>
          <w:szCs w:val="24"/>
        </w:rPr>
        <w:t xml:space="preserve">4. Confirm that Node.js 20 or newer can be installed. The installer will offer to upgrade Node.js if the server has an older version.</w:t>
      </w:r>
    </w:p>
    <w:p>
      <w:pPr>
        <w:spacing w:line="360" w:lineRule="auto" w:after="120"/>
        <w:jc w:val="both"/>
      </w:pPr>
      <w:r>
        <w:rPr>
          <w:rFonts w:ascii="Times New Roman" w:hAnsi="Times New Roman" w:cs="Times New Roman"/>
          <w:sz w:val="24"/>
          <w:szCs w:val="24"/>
        </w:rPr>
        <w:t xml:space="preserve">5. Confirm the country for the deployment. The current default is Malawi.</w:t>
      </w:r>
    </w:p>
    <w:p>
      <w:pPr>
        <w:spacing w:line="360" w:lineRule="auto" w:after="120"/>
        <w:jc w:val="both"/>
      </w:pPr>
      <w:r>
        <w:rPr>
          <w:rFonts w:ascii="Times New Roman" w:hAnsi="Times New Roman" w:cs="Times New Roman"/>
          <w:sz w:val="24"/>
          <w:szCs w:val="24"/>
        </w:rPr>
        <w:t xml:space="preserve">6. Confirm the health facility code and name. The default test facility is code TH and name Test Hospital.</w:t>
      </w:r>
    </w:p>
    <w:p>
      <w:pPr>
        <w:spacing w:line="360" w:lineRule="auto" w:after="120"/>
        <w:jc w:val="both"/>
      </w:pPr>
      <w:r>
        <w:rPr>
          <w:rFonts w:ascii="Times New Roman" w:hAnsi="Times New Roman" w:cs="Times New Roman"/>
          <w:sz w:val="24"/>
          <w:szCs w:val="24"/>
        </w:rPr>
        <w:t xml:space="preserve">7. Confirm whether the services will use a domain name, a public IP address, or local-only access.</w:t>
      </w:r>
    </w:p>
    <w:p>
      <w:pPr>
        <w:spacing w:line="360" w:lineRule="auto" w:after="120"/>
        <w:jc w:val="both"/>
      </w:pPr>
      <w:r>
        <w:rPr>
          <w:rFonts w:ascii="Times New Roman" w:hAnsi="Times New Roman" w:cs="Times New Roman"/>
          <w:sz w:val="24"/>
          <w:szCs w:val="24"/>
        </w:rPr>
        <w:t xml:space="preserve">8. Confirm whether HTTPS certificates are already available. If certificates are not available, the advanced web setup can be skipped and completed later.</w:t>
      </w:r>
    </w:p>
    <w:p>
      <w:pPr>
        <w:spacing w:line="360" w:lineRule="auto" w:after="120"/>
        <w:jc w:val="both"/>
      </w:pPr>
      <w:r>
        <w:rPr>
          <w:rFonts w:ascii="Times New Roman" w:hAnsi="Times New Roman" w:cs="Times New Roman"/>
          <w:sz w:val="24"/>
          <w:szCs w:val="24"/>
        </w:rPr>
        <w:t xml:space="preserve">9. Confirm who will hold the WebEditor administrator account and password.</w:t>
      </w:r>
    </w:p>
    <w:p>
      <w:pPr>
        <w:keepNext/>
        <w:spacing w:line="360" w:lineRule="auto" w:after="120"/>
        <w:jc w:val="left"/>
      </w:pPr>
      <w:r>
        <w:rPr>
          <w:rFonts w:ascii="Times New Roman" w:hAnsi="Times New Roman" w:cs="Times New Roman"/>
          <w:sz w:val="24"/>
          <w:szCs w:val="24"/>
          <w:b/>
          <w:bCs/>
        </w:rPr>
        <w:t xml:space="preserve">4. Important Safety Notes</w:t>
      </w:r>
    </w:p>
    <w:p>
      <w:pPr>
        <w:spacing w:line="360" w:lineRule="auto" w:after="120"/>
        <w:jc w:val="both"/>
      </w:pPr>
      <w:r>
        <w:rPr>
          <w:rFonts w:ascii="Times New Roman" w:hAnsi="Times New Roman" w:cs="Times New Roman"/>
          <w:sz w:val="24"/>
          <w:szCs w:val="24"/>
        </w:rPr>
        <w:t xml:space="preserve">• Do not share passwords, API keys, certificate keys, or database credentials in email or public chat channels.</w:t>
      </w:r>
    </w:p>
    <w:p>
      <w:pPr>
        <w:spacing w:line="360" w:lineRule="auto" w:after="120"/>
        <w:jc w:val="both"/>
      </w:pPr>
      <w:r>
        <w:rPr>
          <w:rFonts w:ascii="Times New Roman" w:hAnsi="Times New Roman" w:cs="Times New Roman"/>
          <w:sz w:val="24"/>
          <w:szCs w:val="24"/>
        </w:rPr>
        <w:t xml:space="preserve">• Do not store patient-identifying information in this installation guide.</w:t>
      </w:r>
    </w:p>
    <w:p>
      <w:pPr>
        <w:spacing w:line="360" w:lineRule="auto" w:after="120"/>
        <w:jc w:val="both"/>
      </w:pPr>
      <w:r>
        <w:rPr>
          <w:rFonts w:ascii="Times New Roman" w:hAnsi="Times New Roman" w:cs="Times New Roman"/>
          <w:sz w:val="24"/>
          <w:szCs w:val="24"/>
        </w:rPr>
        <w:t xml:space="preserve">• Use only Ministry-approved servers and Ministry-approved staff accounts.</w:t>
      </w:r>
    </w:p>
    <w:p>
      <w:pPr>
        <w:spacing w:line="360" w:lineRule="auto" w:after="120"/>
        <w:jc w:val="both"/>
      </w:pPr>
      <w:r>
        <w:rPr>
          <w:rFonts w:ascii="Times New Roman" w:hAnsi="Times New Roman" w:cs="Times New Roman"/>
          <w:sz w:val="24"/>
          <w:szCs w:val="24"/>
        </w:rPr>
        <w:t xml:space="preserve">• Keep a written record of the installation date, server name, responsible operator, and selected facility details.</w:t>
      </w:r>
    </w:p>
    <w:p>
      <w:pPr>
        <w:spacing w:line="360" w:lineRule="auto" w:after="120"/>
        <w:jc w:val="both"/>
      </w:pPr>
      <w:r>
        <w:rPr>
          <w:rFonts w:ascii="Times New Roman" w:hAnsi="Times New Roman" w:cs="Times New Roman"/>
          <w:sz w:val="24"/>
          <w:szCs w:val="24"/>
        </w:rPr>
        <w:t xml:space="preserve">• Do not run the cleanup script unless there is written approval, because it removes installed services and application files.</w:t>
      </w:r>
    </w:p>
    <w:p>
      <w:pPr>
        <w:keepNext/>
        <w:spacing w:line="360" w:lineRule="auto" w:after="120"/>
        <w:jc w:val="left"/>
      </w:pPr>
      <w:r>
        <w:rPr>
          <w:rFonts w:ascii="Times New Roman" w:hAnsi="Times New Roman" w:cs="Times New Roman"/>
          <w:sz w:val="24"/>
          <w:szCs w:val="24"/>
          <w:b/>
          <w:bCs/>
        </w:rPr>
        <w:t xml:space="preserve">5. Installation Guide</w:t>
      </w:r>
    </w:p>
    <w:p>
      <w:pPr>
        <w:keepNext/>
        <w:spacing w:line="360" w:lineRule="auto" w:after="120"/>
        <w:jc w:val="left"/>
      </w:pPr>
      <w:r>
        <w:rPr>
          <w:rFonts w:ascii="Times New Roman" w:hAnsi="Times New Roman" w:cs="Times New Roman"/>
          <w:sz w:val="24"/>
          <w:szCs w:val="24"/>
          <w:b/>
          <w:bCs/>
        </w:rPr>
        <w:t xml:space="preserve">5.1 Log in to the Server</w:t>
      </w:r>
    </w:p>
    <w:p>
      <w:pPr>
        <w:spacing w:line="360" w:lineRule="auto" w:after="120"/>
        <w:jc w:val="both"/>
      </w:pPr>
      <w:r>
        <w:rPr>
          <w:rFonts w:ascii="Times New Roman" w:hAnsi="Times New Roman" w:cs="Times New Roman"/>
          <w:sz w:val="24"/>
          <w:szCs w:val="24"/>
        </w:rPr>
        <w:t xml:space="preserve">Log in to the approved Ubuntu 24 server using the account provided by the server administrator. The account must be allowed to run administrative commands using sudo.</w:t>
      </w:r>
    </w:p>
    <w:p>
      <w:pPr>
        <w:keepNext/>
        <w:spacing w:line="360" w:lineRule="auto" w:after="120"/>
        <w:jc w:val="left"/>
      </w:pPr>
      <w:r>
        <w:rPr>
          <w:rFonts w:ascii="Times New Roman" w:hAnsi="Times New Roman" w:cs="Times New Roman"/>
          <w:sz w:val="24"/>
          <w:szCs w:val="24"/>
          <w:b/>
          <w:bCs/>
        </w:rPr>
        <w:t xml:space="preserve">5.2 Get the Deployment Scripts on the Server</w:t>
      </w:r>
    </w:p>
    <w:p>
      <w:pPr>
        <w:spacing w:line="360" w:lineRule="auto" w:after="120"/>
        <w:jc w:val="both"/>
      </w:pPr>
      <w:r>
        <w:rPr>
          <w:rFonts w:ascii="Times New Roman" w:hAnsi="Times New Roman" w:cs="Times New Roman"/>
          <w:sz w:val="24"/>
          <w:szCs w:val="24"/>
        </w:rPr>
        <w:t xml:space="preserve">The preferred method is to clone the approved repository using git. This makes it easier to confirm the source of the scripts and to receive approved updates later.</w:t>
      </w:r>
    </w:p>
    <w:p>
      <w:pPr>
        <w:spacing w:line="360" w:lineRule="auto" w:after="120"/>
        <w:jc w:val="left"/>
      </w:pPr>
      <w:r>
        <w:rPr>
          <w:rFonts w:ascii="Times New Roman" w:hAnsi="Times New Roman" w:cs="Times New Roman"/>
          <w:sz w:val="24"/>
          <w:szCs w:val="24"/>
        </w:rPr>
        <w:t xml:space="preserve">git clone https://github.com/neotree/neotree-in-a-box-scripts.git</w:t>
      </w:r>
      <w:r>
        <w:br/>
      </w:r>
      <w:r>
        <w:rPr>
          <w:rFonts w:ascii="Times New Roman" w:hAnsi="Times New Roman" w:cs="Times New Roman"/>
          <w:sz w:val="24"/>
          <w:szCs w:val="24"/>
        </w:rPr>
        <w:t xml:space="preserve">cd neotree-in-a-box-scripts</w:t>
      </w:r>
    </w:p>
    <w:p>
      <w:pPr>
        <w:spacing w:line="360" w:lineRule="auto" w:after="120"/>
        <w:jc w:val="both"/>
      </w:pPr>
      <w:r>
        <w:rPr>
          <w:rFonts w:ascii="Times New Roman" w:hAnsi="Times New Roman" w:cs="Times New Roman"/>
          <w:sz w:val="24"/>
          <w:szCs w:val="24"/>
        </w:rPr>
        <w:t xml:space="preserve">If git access is not available, the deployment folder may be copied to the server by an approved operator. This should be treated as a fallback option. After copying, move into the folder before continuing.</w:t>
      </w:r>
    </w:p>
    <w:p>
      <w:pPr>
        <w:spacing w:line="360" w:lineRule="auto" w:after="120"/>
        <w:jc w:val="left"/>
      </w:pPr>
      <w:r>
        <w:rPr>
          <w:rFonts w:ascii="Times New Roman" w:hAnsi="Times New Roman" w:cs="Times New Roman"/>
          <w:sz w:val="24"/>
          <w:szCs w:val="24"/>
        </w:rPr>
        <w:t xml:space="preserve">cd neotree-in-a-box-scripts</w:t>
      </w:r>
    </w:p>
    <w:p>
      <w:pPr>
        <w:keepNext/>
        <w:spacing w:line="360" w:lineRule="auto" w:after="120"/>
        <w:jc w:val="left"/>
      </w:pPr>
      <w:r>
        <w:rPr>
          <w:rFonts w:ascii="Times New Roman" w:hAnsi="Times New Roman" w:cs="Times New Roman"/>
          <w:sz w:val="24"/>
          <w:szCs w:val="24"/>
          <w:b/>
          <w:bCs/>
        </w:rPr>
        <w:t xml:space="preserve">5.3 Allow the Deployment Scripts to Run</w:t>
      </w:r>
    </w:p>
    <w:p>
      <w:pPr>
        <w:spacing w:line="360" w:lineRule="auto" w:after="120"/>
        <w:jc w:val="both"/>
      </w:pPr>
      <w:r>
        <w:rPr>
          <w:rFonts w:ascii="Times New Roman" w:hAnsi="Times New Roman" w:cs="Times New Roman"/>
          <w:sz w:val="24"/>
          <w:szCs w:val="24"/>
        </w:rPr>
        <w:t xml:space="preserve">Run the following command once. It allows the deployment scripts to start the required installation steps.</w:t>
      </w:r>
    </w:p>
    <w:p>
      <w:pPr>
        <w:spacing w:line="360" w:lineRule="auto" w:after="120"/>
        <w:jc w:val="left"/>
      </w:pPr>
      <w:r>
        <w:rPr>
          <w:rFonts w:ascii="Times New Roman" w:hAnsi="Times New Roman" w:cs="Times New Roman"/>
          <w:sz w:val="24"/>
          <w:szCs w:val="24"/>
        </w:rPr>
        <w:t xml:space="preserve">chmod -R +x deploy</w:t>
      </w:r>
    </w:p>
    <w:p>
      <w:pPr>
        <w:keepNext/>
        <w:spacing w:line="360" w:lineRule="auto" w:after="120"/>
        <w:jc w:val="left"/>
      </w:pPr>
      <w:r>
        <w:rPr>
          <w:rFonts w:ascii="Times New Roman" w:hAnsi="Times New Roman" w:cs="Times New Roman"/>
          <w:sz w:val="24"/>
          <w:szCs w:val="24"/>
          <w:b/>
          <w:bCs/>
        </w:rPr>
        <w:t xml:space="preserve">5.4 Start the Full Installation</w:t>
      </w:r>
    </w:p>
    <w:p>
      <w:pPr>
        <w:spacing w:line="360" w:lineRule="auto" w:after="120"/>
        <w:jc w:val="both"/>
      </w:pPr>
      <w:r>
        <w:rPr>
          <w:rFonts w:ascii="Times New Roman" w:hAnsi="Times New Roman" w:cs="Times New Roman"/>
          <w:sz w:val="24"/>
          <w:szCs w:val="24"/>
        </w:rPr>
        <w:t xml:space="preserve">Run the full installation command below. The installer follows the same order every time: Neotree API, WebEditor, Data Pipeline, and Metabase.</w:t>
      </w:r>
    </w:p>
    <w:p>
      <w:pPr>
        <w:spacing w:line="360" w:lineRule="auto" w:after="120"/>
        <w:jc w:val="left"/>
      </w:pPr>
      <w:r>
        <w:rPr>
          <w:rFonts w:ascii="Times New Roman" w:hAnsi="Times New Roman" w:cs="Times New Roman"/>
          <w:sz w:val="24"/>
          <w:szCs w:val="24"/>
        </w:rPr>
        <w:t xml:space="preserve">bash deploy/deploy.sh</w:t>
      </w:r>
    </w:p>
    <w:p>
      <w:pPr>
        <w:spacing w:line="360" w:lineRule="auto" w:after="120"/>
        <w:jc w:val="both"/>
      </w:pPr>
      <w:r>
        <w:rPr>
          <w:rFonts w:ascii="Times New Roman" w:hAnsi="Times New Roman" w:cs="Times New Roman"/>
          <w:sz w:val="24"/>
          <w:szCs w:val="24"/>
        </w:rPr>
        <w:t xml:space="preserve">When prompted, choose the recommended express installation unless the Ministry or programme team has requested a custom setup. Express installation uses the standard defaults and avoids unnecessary questions. Express installation does not ask for domain names or certificates. Instead, after all services are installed, it configures browser access using the server public IP address.</w:t>
      </w:r>
    </w:p>
    <w:p>
      <w:pPr>
        <w:keepNext/>
        <w:spacing w:line="360" w:lineRule="auto" w:after="120"/>
        <w:jc w:val="left"/>
      </w:pPr>
      <w:r>
        <w:rPr>
          <w:rFonts w:ascii="Times New Roman" w:hAnsi="Times New Roman" w:cs="Times New Roman"/>
          <w:sz w:val="24"/>
          <w:szCs w:val="24"/>
          <w:b/>
          <w:bCs/>
        </w:rPr>
        <w:t xml:space="preserve">5.5 Installation Order</w:t>
      </w:r>
    </w:p>
    <w:p>
      <w:pPr>
        <w:spacing w:line="360" w:lineRule="auto" w:after="120"/>
        <w:jc w:val="both"/>
      </w:pPr>
      <w:r>
        <w:rPr>
          <w:rFonts w:ascii="Times New Roman" w:hAnsi="Times New Roman" w:cs="Times New Roman"/>
          <w:sz w:val="24"/>
          <w:szCs w:val="24"/>
        </w:rPr>
        <w:t xml:space="preserve">The installation order matters because later services use information created by earlier services. Operators should allow the installer to complete each stage in the order shown below.</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Order</w:t>
            </w:r>
          </w:p>
        </w:tc>
        <w:tc>
          <w:tcPr>
            <w:tcW w:w="0" w:type="auto"/>
          </w:tcPr>
          <w:p>
            <w:pPr>
              <w:spacing w:line="360" w:lineRule="auto" w:after="120"/>
              <w:jc w:val="left"/>
            </w:pPr>
            <w:r>
              <w:rPr>
                <w:rFonts w:ascii="Times New Roman" w:hAnsi="Times New Roman" w:cs="Times New Roman"/>
                <w:sz w:val="24"/>
                <w:szCs w:val="24"/>
                <w:b/>
                <w:bCs/>
              </w:rPr>
              <w:t xml:space="preserve">Component</w:t>
            </w:r>
          </w:p>
        </w:tc>
        <w:tc>
          <w:tcPr>
            <w:tcW w:w="0" w:type="auto"/>
          </w:tcPr>
          <w:p>
            <w:pPr>
              <w:spacing w:line="360" w:lineRule="auto" w:after="120"/>
              <w:jc w:val="left"/>
            </w:pPr>
            <w:r>
              <w:rPr>
                <w:rFonts w:ascii="Times New Roman" w:hAnsi="Times New Roman" w:cs="Times New Roman"/>
                <w:sz w:val="24"/>
                <w:szCs w:val="24"/>
                <w:b/>
                <w:bCs/>
              </w:rPr>
              <w:t xml:space="preserve">Plain-language purpose</w:t>
            </w:r>
          </w:p>
        </w:tc>
      </w:tr>
      <w:tr>
        <w:tc>
          <w:tcPr>
            <w:tcW w:w="0" w:type="auto"/>
          </w:tcPr>
          <w:p>
            <w:pPr>
              <w:spacing w:line="360" w:lineRule="auto" w:after="120"/>
              <w:jc w:val="both"/>
            </w:pPr>
            <w:r>
              <w:rPr>
                <w:rFonts w:ascii="Times New Roman" w:hAnsi="Times New Roman" w:cs="Times New Roman"/>
                <w:sz w:val="24"/>
                <w:szCs w:val="24"/>
              </w:rPr>
              <w:t xml:space="preserve">1</w:t>
            </w:r>
          </w:p>
        </w:tc>
        <w:tc>
          <w:tcPr>
            <w:tcW w:w="0" w:type="auto"/>
          </w:tcPr>
          <w:p>
            <w:pPr>
              <w:spacing w:line="360" w:lineRule="auto" w:after="120"/>
              <w:jc w:val="both"/>
            </w:pPr>
            <w:r>
              <w:rPr>
                <w:rFonts w:ascii="Times New Roman" w:hAnsi="Times New Roman" w:cs="Times New Roman"/>
                <w:sz w:val="24"/>
                <w:szCs w:val="24"/>
              </w:rPr>
              <w:t xml:space="preserve">Neotree API</w:t>
            </w:r>
          </w:p>
        </w:tc>
        <w:tc>
          <w:tcPr>
            <w:tcW w:w="0" w:type="auto"/>
          </w:tcPr>
          <w:p>
            <w:pPr>
              <w:spacing w:line="360" w:lineRule="auto" w:after="120"/>
              <w:jc w:val="both"/>
            </w:pPr>
            <w:r>
              <w:rPr>
                <w:rFonts w:ascii="Times New Roman" w:hAnsi="Times New Roman" w:cs="Times New Roman"/>
                <w:sz w:val="24"/>
                <w:szCs w:val="24"/>
              </w:rPr>
              <w:t xml:space="preserve">Creates the core service and database foundation used by the rest of the system.</w:t>
            </w:r>
          </w:p>
        </w:tc>
      </w:tr>
      <w:tr>
        <w:tc>
          <w:tcPr>
            <w:tcW w:w="0" w:type="auto"/>
          </w:tcPr>
          <w:p>
            <w:pPr>
              <w:spacing w:line="360" w:lineRule="auto" w:after="120"/>
              <w:jc w:val="both"/>
            </w:pPr>
            <w:r>
              <w:rPr>
                <w:rFonts w:ascii="Times New Roman" w:hAnsi="Times New Roman" w:cs="Times New Roman"/>
                <w:sz w:val="24"/>
                <w:szCs w:val="24"/>
              </w:rPr>
              <w:t xml:space="preserve">2</w:t>
            </w:r>
          </w:p>
        </w:tc>
        <w:tc>
          <w:tcPr>
            <w:tcW w:w="0" w:type="auto"/>
          </w:tcPr>
          <w:p>
            <w:pPr>
              <w:spacing w:line="360" w:lineRule="auto" w:after="120"/>
              <w:jc w:val="both"/>
            </w:pPr>
            <w:r>
              <w:rPr>
                <w:rFonts w:ascii="Times New Roman" w:hAnsi="Times New Roman" w:cs="Times New Roman"/>
                <w:sz w:val="24"/>
                <w:szCs w:val="24"/>
              </w:rPr>
              <w:t xml:space="preserve">WebEditor</w:t>
            </w:r>
          </w:p>
        </w:tc>
        <w:tc>
          <w:tcPr>
            <w:tcW w:w="0" w:type="auto"/>
          </w:tcPr>
          <w:p>
            <w:pPr>
              <w:spacing w:line="360" w:lineRule="auto" w:after="120"/>
              <w:jc w:val="both"/>
            </w:pPr>
            <w:r>
              <w:rPr>
                <w:rFonts w:ascii="Times New Roman" w:hAnsi="Times New Roman" w:cs="Times New Roman"/>
                <w:sz w:val="24"/>
                <w:szCs w:val="24"/>
              </w:rPr>
              <w:t xml:space="preserve">Sets up the form management service and seeds the starting form data.</w:t>
            </w:r>
          </w:p>
        </w:tc>
      </w:tr>
      <w:tr>
        <w:tc>
          <w:tcPr>
            <w:tcW w:w="0" w:type="auto"/>
          </w:tcPr>
          <w:p>
            <w:pPr>
              <w:spacing w:line="360" w:lineRule="auto" w:after="120"/>
              <w:jc w:val="both"/>
            </w:pPr>
            <w:r>
              <w:rPr>
                <w:rFonts w:ascii="Times New Roman" w:hAnsi="Times New Roman" w:cs="Times New Roman"/>
                <w:sz w:val="24"/>
                <w:szCs w:val="24"/>
              </w:rPr>
              <w:t xml:space="preserve">3</w:t>
            </w:r>
          </w:p>
        </w:tc>
        <w:tc>
          <w:tcPr>
            <w:tcW w:w="0" w:type="auto"/>
          </w:tcPr>
          <w:p>
            <w:pPr>
              <w:spacing w:line="360" w:lineRule="auto" w:after="120"/>
              <w:jc w:val="both"/>
            </w:pPr>
            <w:r>
              <w:rPr>
                <w:rFonts w:ascii="Times New Roman" w:hAnsi="Times New Roman" w:cs="Times New Roman"/>
                <w:sz w:val="24"/>
                <w:szCs w:val="24"/>
              </w:rPr>
              <w:t xml:space="preserve">Data Pipeline</w:t>
            </w:r>
          </w:p>
        </w:tc>
        <w:tc>
          <w:tcPr>
            <w:tcW w:w="0" w:type="auto"/>
          </w:tcPr>
          <w:p>
            <w:pPr>
              <w:spacing w:line="360" w:lineRule="auto" w:after="120"/>
              <w:jc w:val="both"/>
            </w:pPr>
            <w:r>
              <w:rPr>
                <w:rFonts w:ascii="Times New Roman" w:hAnsi="Times New Roman" w:cs="Times New Roman"/>
                <w:sz w:val="24"/>
                <w:szCs w:val="24"/>
              </w:rPr>
              <w:t xml:space="preserve">Creates the pipeline configuration, facility configuration, and automatic schedule for processing data.</w:t>
            </w:r>
          </w:p>
        </w:tc>
      </w:tr>
      <w:tr>
        <w:tc>
          <w:tcPr>
            <w:tcW w:w="0" w:type="auto"/>
          </w:tcPr>
          <w:p>
            <w:pPr>
              <w:spacing w:line="360" w:lineRule="auto" w:after="120"/>
              <w:jc w:val="both"/>
            </w:pPr>
            <w:r>
              <w:rPr>
                <w:rFonts w:ascii="Times New Roman" w:hAnsi="Times New Roman" w:cs="Times New Roman"/>
                <w:sz w:val="24"/>
                <w:szCs w:val="24"/>
              </w:rPr>
              <w:t xml:space="preserve">4</w:t>
            </w:r>
          </w:p>
        </w:tc>
        <w:tc>
          <w:tcPr>
            <w:tcW w:w="0" w:type="auto"/>
          </w:tcPr>
          <w:p>
            <w:pPr>
              <w:spacing w:line="360" w:lineRule="auto" w:after="120"/>
              <w:jc w:val="both"/>
            </w:pPr>
            <w:r>
              <w:rPr>
                <w:rFonts w:ascii="Times New Roman" w:hAnsi="Times New Roman" w:cs="Times New Roman"/>
                <w:sz w:val="24"/>
                <w:szCs w:val="24"/>
              </w:rPr>
              <w:t xml:space="preserve">Metabase</w:t>
            </w:r>
          </w:p>
        </w:tc>
        <w:tc>
          <w:tcPr>
            <w:tcW w:w="0" w:type="auto"/>
          </w:tcPr>
          <w:p>
            <w:pPr>
              <w:spacing w:line="360" w:lineRule="auto" w:after="120"/>
              <w:jc w:val="both"/>
            </w:pPr>
            <w:r>
              <w:rPr>
                <w:rFonts w:ascii="Times New Roman" w:hAnsi="Times New Roman" w:cs="Times New Roman"/>
                <w:sz w:val="24"/>
                <w:szCs w:val="24"/>
              </w:rPr>
              <w:t xml:space="preserve">Sets up the reporting service used to view dashboards and reports.</w:t>
            </w:r>
          </w:p>
        </w:tc>
      </w:tr>
    </w:tbl>
    <w:p>
      <w:pPr>
        <w:keepNext/>
        <w:spacing w:line="360" w:lineRule="auto" w:after="120"/>
        <w:jc w:val="left"/>
      </w:pPr>
      <w:r>
        <w:rPr>
          <w:rFonts w:ascii="Times New Roman" w:hAnsi="Times New Roman" w:cs="Times New Roman"/>
          <w:sz w:val="24"/>
          <w:szCs w:val="24"/>
          <w:b/>
          <w:bCs/>
        </w:rPr>
        <w:t xml:space="preserve">5.6 Respond to Prompts</w:t>
      </w:r>
    </w:p>
    <w:p>
      <w:pPr>
        <w:spacing w:line="360" w:lineRule="auto" w:after="120"/>
        <w:jc w:val="both"/>
      </w:pPr>
      <w:r>
        <w:rPr>
          <w:rFonts w:ascii="Times New Roman" w:hAnsi="Times New Roman" w:cs="Times New Roman"/>
          <w:sz w:val="24"/>
          <w:szCs w:val="24"/>
        </w:rPr>
        <w:t xml:space="preserve">The installer may ask whether to install missing packages. Choose yes when the package is part of the installation requirement. The installer may also ask whether to continue with advanced setup for domain names, email, web server configuration, and certificates. If these details are not ready, it is acceptable to skip advanced setup and complete it later.</w:t>
      </w:r>
    </w:p>
    <w:p>
      <w:pPr>
        <w:keepNext/>
        <w:spacing w:line="360" w:lineRule="auto" w:after="120"/>
        <w:jc w:val="left"/>
      </w:pPr>
      <w:r>
        <w:rPr>
          <w:rFonts w:ascii="Times New Roman" w:hAnsi="Times New Roman" w:cs="Times New Roman"/>
          <w:sz w:val="24"/>
          <w:szCs w:val="24"/>
          <w:b/>
          <w:bCs/>
        </w:rPr>
        <w:t xml:space="preserve">5.7 Confirm Installation Completion</w:t>
      </w:r>
    </w:p>
    <w:p>
      <w:pPr>
        <w:spacing w:line="360" w:lineRule="auto" w:after="120"/>
        <w:jc w:val="both"/>
      </w:pPr>
      <w:r>
        <w:rPr>
          <w:rFonts w:ascii="Times New Roman" w:hAnsi="Times New Roman" w:cs="Times New Roman"/>
          <w:sz w:val="24"/>
          <w:szCs w:val="24"/>
        </w:rPr>
        <w:t xml:space="preserve">At the end of a successful installation, the deployer records progress and prints a success message. Logs are saved inside the deployment folder under each service. These logs should be kept for support and audit purposes.</w:t>
      </w:r>
    </w:p>
    <w:p>
      <w:pPr>
        <w:spacing w:line="360" w:lineRule="auto" w:after="120"/>
        <w:jc w:val="left"/>
      </w:pPr>
      <w:r>
        <w:rPr>
          <w:rFonts w:ascii="Times New Roman" w:hAnsi="Times New Roman" w:cs="Times New Roman"/>
          <w:sz w:val="24"/>
          <w:szCs w:val="24"/>
        </w:rPr>
        <w:t xml:space="preserve">deploy/node-api/logs/</w:t>
      </w:r>
      <w:r>
        <w:br/>
      </w:r>
      <w:r>
        <w:rPr>
          <w:rFonts w:ascii="Times New Roman" w:hAnsi="Times New Roman" w:cs="Times New Roman"/>
          <w:sz w:val="24"/>
          <w:szCs w:val="24"/>
        </w:rPr>
        <w:t xml:space="preserve">deploy/webeditor/logs/</w:t>
      </w:r>
      <w:r>
        <w:br/>
      </w:r>
      <w:r>
        <w:rPr>
          <w:rFonts w:ascii="Times New Roman" w:hAnsi="Times New Roman" w:cs="Times New Roman"/>
          <w:sz w:val="24"/>
          <w:szCs w:val="24"/>
        </w:rPr>
        <w:t xml:space="preserve">deploy/datapipeline/logs/</w:t>
      </w:r>
      <w:r>
        <w:br/>
      </w:r>
      <w:r>
        <w:rPr>
          <w:rFonts w:ascii="Times New Roman" w:hAnsi="Times New Roman" w:cs="Times New Roman"/>
          <w:sz w:val="24"/>
          <w:szCs w:val="24"/>
        </w:rPr>
        <w:t xml:space="preserve">deploy/metabase/logs/</w:t>
      </w:r>
    </w:p>
    <w:p>
      <w:pPr>
        <w:keepNext/>
        <w:spacing w:line="360" w:lineRule="auto" w:after="120"/>
        <w:jc w:val="left"/>
      </w:pPr>
      <w:r>
        <w:rPr>
          <w:rFonts w:ascii="Times New Roman" w:hAnsi="Times New Roman" w:cs="Times New Roman"/>
          <w:sz w:val="24"/>
          <w:szCs w:val="24"/>
          <w:b/>
          <w:bCs/>
        </w:rPr>
        <w:t xml:space="preserve">6. Configuration Guide</w:t>
      </w:r>
    </w:p>
    <w:p>
      <w:pPr>
        <w:keepNext/>
        <w:spacing w:line="360" w:lineRule="auto" w:after="120"/>
        <w:jc w:val="left"/>
      </w:pPr>
      <w:r>
        <w:rPr>
          <w:rFonts w:ascii="Times New Roman" w:hAnsi="Times New Roman" w:cs="Times New Roman"/>
          <w:sz w:val="24"/>
          <w:szCs w:val="24"/>
          <w:b/>
          <w:bCs/>
        </w:rPr>
        <w:t xml:space="preserve">6.1 Main Application Location</w:t>
      </w:r>
    </w:p>
    <w:p>
      <w:pPr>
        <w:spacing w:line="360" w:lineRule="auto" w:after="120"/>
        <w:jc w:val="both"/>
      </w:pPr>
      <w:r>
        <w:rPr>
          <w:rFonts w:ascii="Times New Roman" w:hAnsi="Times New Roman" w:cs="Times New Roman"/>
          <w:sz w:val="24"/>
          <w:szCs w:val="24"/>
        </w:rPr>
        <w:t xml:space="preserve">By default, the installed applications are placed under the operator home directory in a folder named neotree. The usual location is shown below.</w:t>
      </w:r>
    </w:p>
    <w:p>
      <w:pPr>
        <w:spacing w:line="360" w:lineRule="auto" w:after="120"/>
        <w:jc w:val="left"/>
      </w:pPr>
      <w:r>
        <w:rPr>
          <w:rFonts w:ascii="Times New Roman" w:hAnsi="Times New Roman" w:cs="Times New Roman"/>
          <w:sz w:val="24"/>
          <w:szCs w:val="24"/>
        </w:rPr>
        <w:t xml:space="preserve">/home/ubuntu/neotree</w:t>
      </w:r>
    </w:p>
    <w:p>
      <w:pPr>
        <w:spacing w:line="360" w:lineRule="auto" w:after="120"/>
        <w:jc w:val="both"/>
      </w:pPr>
      <w:r>
        <w:rPr>
          <w:rFonts w:ascii="Times New Roman" w:hAnsi="Times New Roman" w:cs="Times New Roman"/>
          <w:sz w:val="24"/>
          <w:szCs w:val="24"/>
        </w:rPr>
        <w:t xml:space="preserve">If a different location is required, the operator may set the APP_ROOT value before running the installer. This should only be done when the Ministry or server administrator has agreed the location.</w:t>
      </w:r>
    </w:p>
    <w:p>
      <w:pPr>
        <w:keepNext/>
        <w:spacing w:line="360" w:lineRule="auto" w:after="120"/>
        <w:jc w:val="left"/>
      </w:pPr>
      <w:r>
        <w:rPr>
          <w:rFonts w:ascii="Times New Roman" w:hAnsi="Times New Roman" w:cs="Times New Roman"/>
          <w:sz w:val="24"/>
          <w:szCs w:val="24"/>
          <w:b/>
          <w:bCs/>
        </w:rPr>
        <w:t xml:space="preserve">6.2 Shared Database Credentials</w:t>
      </w:r>
    </w:p>
    <w:p>
      <w:pPr>
        <w:spacing w:line="360" w:lineRule="auto" w:after="120"/>
        <w:jc w:val="both"/>
      </w:pPr>
      <w:r>
        <w:rPr>
          <w:rFonts w:ascii="Times New Roman" w:hAnsi="Times New Roman" w:cs="Times New Roman"/>
          <w:sz w:val="24"/>
          <w:szCs w:val="24"/>
        </w:rPr>
        <w:t xml:space="preserve">The installer creates shared database credentials for the Neotree services. These credentials are stored in the local application environment file. This file must be protected and must not be shared publicly.</w:t>
      </w:r>
    </w:p>
    <w:p>
      <w:pPr>
        <w:spacing w:line="360" w:lineRule="auto" w:after="120"/>
        <w:jc w:val="left"/>
      </w:pPr>
      <w:r>
        <w:rPr>
          <w:rFonts w:ascii="Times New Roman" w:hAnsi="Times New Roman" w:cs="Times New Roman"/>
          <w:sz w:val="24"/>
          <w:szCs w:val="24"/>
        </w:rPr>
        <w:t xml:space="preserve">~/neotree/.env</w:t>
      </w:r>
    </w:p>
    <w:p>
      <w:pPr>
        <w:keepNext/>
        <w:spacing w:line="360" w:lineRule="auto" w:after="120"/>
        <w:jc w:val="left"/>
      </w:pPr>
      <w:r>
        <w:rPr>
          <w:rFonts w:ascii="Times New Roman" w:hAnsi="Times New Roman" w:cs="Times New Roman"/>
          <w:sz w:val="24"/>
          <w:szCs w:val="24"/>
          <w:b/>
          <w:bCs/>
        </w:rPr>
        <w:t xml:space="preserve">6.3 Data Pipeline Database Configuration</w:t>
      </w:r>
    </w:p>
    <w:p>
      <w:pPr>
        <w:spacing w:line="360" w:lineRule="auto" w:after="120"/>
        <w:jc w:val="both"/>
      </w:pPr>
      <w:r>
        <w:rPr>
          <w:rFonts w:ascii="Times New Roman" w:hAnsi="Times New Roman" w:cs="Times New Roman"/>
          <w:sz w:val="24"/>
          <w:szCs w:val="24"/>
        </w:rPr>
        <w:t xml:space="preserve">The Data Pipeline creates a local database configuration file. The file uses the Node API database details and the shared password. It also records the country, pipeline working directory, WebEditor address, and WebEditor API key.</w:t>
      </w:r>
    </w:p>
    <w:p>
      <w:pPr>
        <w:spacing w:line="360" w:lineRule="auto" w:after="120"/>
        <w:jc w:val="left"/>
      </w:pPr>
      <w:r>
        <w:rPr>
          <w:rFonts w:ascii="Times New Roman" w:hAnsi="Times New Roman" w:cs="Times New Roman"/>
          <w:sz w:val="24"/>
          <w:szCs w:val="24"/>
        </w:rPr>
        <w:t xml:space="preserve">~/neotree/datapipeline/conf/local/database.ini</w:t>
      </w:r>
    </w:p>
    <w:p>
      <w:pPr>
        <w:spacing w:line="360" w:lineRule="auto" w:after="120"/>
        <w:jc w:val="both"/>
      </w:pPr>
      <w:r>
        <w:rPr>
          <w:rFonts w:ascii="Times New Roman" w:hAnsi="Times New Roman" w:cs="Times New Roman"/>
          <w:sz w:val="24"/>
          <w:szCs w:val="24"/>
        </w:rPr>
        <w:t xml:space="preserve">The expected structure is shown below. Values may differ depending on the approved deployment.</w:t>
      </w:r>
    </w:p>
    <w:p>
      <w:pPr>
        <w:spacing w:line="360" w:lineRule="auto" w:after="120"/>
        <w:jc w:val="left"/>
      </w:pPr>
      <w:r>
        <w:rPr>
          <w:rFonts w:ascii="Times New Roman" w:hAnsi="Times New Roman" w:cs="Times New Roman"/>
          <w:sz w:val="24"/>
          <w:szCs w:val="24"/>
        </w:rPr>
        <w:t xml:space="preserve">[postgresql_dev]</w:t>
      </w:r>
      <w:r>
        <w:br/>
      </w:r>
      <w:r>
        <w:rPr>
          <w:rFonts w:ascii="Times New Roman" w:hAnsi="Times New Roman" w:cs="Times New Roman"/>
          <w:sz w:val="24"/>
          <w:szCs w:val="24"/>
        </w:rPr>
        <w:t xml:space="preserve">host = localhost</w:t>
      </w:r>
      <w:r>
        <w:br/>
      </w:r>
      <w:r>
        <w:rPr>
          <w:rFonts w:ascii="Times New Roman" w:hAnsi="Times New Roman" w:cs="Times New Roman"/>
          <w:sz w:val="24"/>
          <w:szCs w:val="24"/>
        </w:rPr>
        <w:t xml:space="preserve">database= nodeapi_prod</w:t>
      </w:r>
      <w:r>
        <w:br/>
      </w:r>
      <w:r>
        <w:rPr>
          <w:rFonts w:ascii="Times New Roman" w:hAnsi="Times New Roman" w:cs="Times New Roman"/>
          <w:sz w:val="24"/>
          <w:szCs w:val="24"/>
        </w:rPr>
        <w:t xml:space="preserve">user= neotree_app</w:t>
      </w:r>
      <w:r>
        <w:br/>
      </w:r>
      <w:r>
        <w:rPr>
          <w:rFonts w:ascii="Times New Roman" w:hAnsi="Times New Roman" w:cs="Times New Roman"/>
          <w:sz w:val="24"/>
          <w:szCs w:val="24"/>
        </w:rPr>
        <w:t xml:space="preserve">password= nodeapi-database-password</w:t>
      </w:r>
      <w:r>
        <w:br/>
      </w:r>
      <w:r>
        <w:rPr>
          <w:rFonts w:ascii="Times New Roman" w:hAnsi="Times New Roman" w:cs="Times New Roman"/>
          <w:sz w:val="24"/>
          <w:szCs w:val="24"/>
        </w:rPr>
        <w:t xml:space="preserve">country = malawi</w:t>
      </w:r>
      <w:r>
        <w:br/>
      </w:r>
      <w:r>
        <w:rPr>
          <w:rFonts w:ascii="Times New Roman" w:hAnsi="Times New Roman" w:cs="Times New Roman"/>
          <w:sz w:val="24"/>
          <w:szCs w:val="24"/>
        </w:rPr>
        <w:t xml:space="preserve">cron_dir = /home/ubuntu/neotree/datapipeline/</w:t>
      </w:r>
      <w:r>
        <w:br/>
      </w:r>
      <w:r>
        <w:rPr>
          <w:rFonts w:ascii="Times New Roman" w:hAnsi="Times New Roman" w:cs="Times New Roman"/>
          <w:sz w:val="24"/>
          <w:szCs w:val="24"/>
        </w:rPr>
        <w:t xml:space="preserve">data_fix = false</w:t>
      </w:r>
      <w:r>
        <w:br/>
      </w:r>
      <w:r>
        <w:rPr>
          <w:rFonts w:ascii="Times New Roman" w:hAnsi="Times New Roman" w:cs="Times New Roman"/>
          <w:sz w:val="24"/>
          <w:szCs w:val="24"/>
        </w:rPr>
        <w:t xml:space="preserve">webeditor = http://localhost:3001</w:t>
      </w:r>
      <w:r>
        <w:br/>
      </w:r>
      <w:r>
        <w:rPr>
          <w:rFonts w:ascii="Times New Roman" w:hAnsi="Times New Roman" w:cs="Times New Roman"/>
          <w:sz w:val="24"/>
          <w:szCs w:val="24"/>
        </w:rPr>
        <w:t xml:space="preserve">webeditor_api_key = protected-key-value</w:t>
      </w:r>
    </w:p>
    <w:p>
      <w:pPr>
        <w:keepNext/>
        <w:spacing w:line="360" w:lineRule="auto" w:after="120"/>
        <w:jc w:val="left"/>
      </w:pPr>
      <w:r>
        <w:rPr>
          <w:rFonts w:ascii="Times New Roman" w:hAnsi="Times New Roman" w:cs="Times New Roman"/>
          <w:sz w:val="24"/>
          <w:szCs w:val="24"/>
          <w:b/>
          <w:bCs/>
        </w:rPr>
        <w:t xml:space="preserve">6.4 Facility Configuration</w:t>
      </w:r>
    </w:p>
    <w:p>
      <w:pPr>
        <w:spacing w:line="360" w:lineRule="auto" w:after="120"/>
        <w:jc w:val="both"/>
      </w:pPr>
      <w:r>
        <w:rPr>
          <w:rFonts w:ascii="Times New Roman" w:hAnsi="Times New Roman" w:cs="Times New Roman"/>
          <w:sz w:val="24"/>
          <w:szCs w:val="24"/>
        </w:rPr>
        <w:t xml:space="preserve">The Data Pipeline also creates a facility configuration file. The default test facility is Test Hospital with code TH. The country is taken from the selected deployment country. Admission and discharge script IDs are taken from seeded WebEditor data when available.</w:t>
      </w:r>
    </w:p>
    <w:p>
      <w:pPr>
        <w:spacing w:line="360" w:lineRule="auto" w:after="120"/>
        <w:jc w:val="left"/>
      </w:pPr>
      <w:r>
        <w:rPr>
          <w:rFonts w:ascii="Times New Roman" w:hAnsi="Times New Roman" w:cs="Times New Roman"/>
          <w:sz w:val="24"/>
          <w:szCs w:val="24"/>
        </w:rPr>
        <w:t xml:space="preserve">~/neotree/datapipeline/conf/local/hospitals.ini</w:t>
      </w:r>
    </w:p>
    <w:p>
      <w:pPr>
        <w:spacing w:line="360" w:lineRule="auto" w:after="120"/>
        <w:jc w:val="both"/>
      </w:pPr>
      <w:r>
        <w:rPr>
          <w:rFonts w:ascii="Times New Roman" w:hAnsi="Times New Roman" w:cs="Times New Roman"/>
          <w:sz w:val="24"/>
          <w:szCs w:val="24"/>
        </w:rPr>
        <w:t xml:space="preserve">The expected structure is shown below.</w:t>
      </w:r>
    </w:p>
    <w:p>
      <w:pPr>
        <w:spacing w:line="360" w:lineRule="auto" w:after="120"/>
        <w:jc w:val="left"/>
      </w:pPr>
      <w:r>
        <w:rPr>
          <w:rFonts w:ascii="Times New Roman" w:hAnsi="Times New Roman" w:cs="Times New Roman"/>
          <w:sz w:val="24"/>
          <w:szCs w:val="24"/>
        </w:rPr>
        <w:t xml:space="preserve">[TH]</w:t>
      </w:r>
      <w:r>
        <w:br/>
      </w:r>
      <w:r>
        <w:rPr>
          <w:rFonts w:ascii="Times New Roman" w:hAnsi="Times New Roman" w:cs="Times New Roman"/>
          <w:sz w:val="24"/>
          <w:szCs w:val="24"/>
        </w:rPr>
        <w:t xml:space="preserve">name= Test Hospital</w:t>
      </w:r>
      <w:r>
        <w:br/>
      </w:r>
      <w:r>
        <w:rPr>
          <w:rFonts w:ascii="Times New Roman" w:hAnsi="Times New Roman" w:cs="Times New Roman"/>
          <w:sz w:val="24"/>
          <w:szCs w:val="24"/>
        </w:rPr>
        <w:t xml:space="preserve">country= malawi</w:t>
      </w:r>
      <w:r>
        <w:br/>
      </w:r>
      <w:r>
        <w:rPr>
          <w:rFonts w:ascii="Times New Roman" w:hAnsi="Times New Roman" w:cs="Times New Roman"/>
          <w:sz w:val="24"/>
          <w:szCs w:val="24"/>
        </w:rPr>
        <w:t xml:space="preserve">admissions = admission-script-id</w:t>
      </w:r>
      <w:r>
        <w:br/>
      </w:r>
      <w:r>
        <w:rPr>
          <w:rFonts w:ascii="Times New Roman" w:hAnsi="Times New Roman" w:cs="Times New Roman"/>
          <w:sz w:val="24"/>
          <w:szCs w:val="24"/>
        </w:rPr>
        <w:t xml:space="preserve">discharges = discharge-script-id</w:t>
      </w:r>
    </w:p>
    <w:p>
      <w:pPr>
        <w:spacing w:line="360" w:lineRule="auto" w:after="120"/>
        <w:jc w:val="both"/>
      </w:pPr>
      <w:r>
        <w:rPr>
          <w:rFonts w:ascii="Times New Roman" w:hAnsi="Times New Roman" w:cs="Times New Roman"/>
          <w:sz w:val="24"/>
          <w:szCs w:val="24"/>
        </w:rPr>
        <w:t xml:space="preserve">For a real facility, replace the test facility details only with approved values. For example, Kamuzu Central Hospital may use facility code KCH and name Kamuzu Central Hospital. Changes should be recorded in the deployment record.</w:t>
      </w:r>
    </w:p>
    <w:p>
      <w:pPr>
        <w:keepNext/>
        <w:spacing w:line="360" w:lineRule="auto" w:after="120"/>
        <w:jc w:val="left"/>
      </w:pPr>
      <w:r>
        <w:rPr>
          <w:rFonts w:ascii="Times New Roman" w:hAnsi="Times New Roman" w:cs="Times New Roman"/>
          <w:sz w:val="24"/>
          <w:szCs w:val="24"/>
          <w:b/>
          <w:bCs/>
        </w:rPr>
        <w:t xml:space="preserve">6.5 Data Pipeline Schedule</w:t>
      </w:r>
    </w:p>
    <w:p>
      <w:pPr>
        <w:spacing w:line="360" w:lineRule="auto" w:after="120"/>
        <w:jc w:val="both"/>
      </w:pPr>
      <w:r>
        <w:rPr>
          <w:rFonts w:ascii="Times New Roman" w:hAnsi="Times New Roman" w:cs="Times New Roman"/>
          <w:sz w:val="24"/>
          <w:szCs w:val="24"/>
        </w:rPr>
        <w:t xml:space="preserve">After the Data Pipeline is installed successfully, the installer creates a scheduled task that runs the pipeline every 30 minutes. The task uses the local pipeline working directory and the pipeline virtual environment.</w:t>
      </w:r>
    </w:p>
    <w:p>
      <w:pPr>
        <w:spacing w:line="360" w:lineRule="auto" w:after="120"/>
        <w:jc w:val="left"/>
      </w:pPr>
      <w:r>
        <w:rPr>
          <w:rFonts w:ascii="Times New Roman" w:hAnsi="Times New Roman" w:cs="Times New Roman"/>
          <w:sz w:val="24"/>
          <w:szCs w:val="24"/>
        </w:rPr>
        <w:t xml:space="preserve">*/30 * * * * cd /home/ubuntu/neotree/datapipeline &amp;&amp; env/bin/python -m kedro run --env=dev</w:t>
      </w:r>
    </w:p>
    <w:p>
      <w:pPr>
        <w:spacing w:line="360" w:lineRule="auto" w:after="120"/>
        <w:jc w:val="both"/>
      </w:pPr>
      <w:r>
        <w:rPr>
          <w:rFonts w:ascii="Times New Roman" w:hAnsi="Times New Roman" w:cs="Times New Roman"/>
          <w:sz w:val="24"/>
          <w:szCs w:val="24"/>
        </w:rPr>
        <w:t xml:space="preserve">The installer manages this scheduled task automatically. Operators should not add duplicate scheduled tasks for the same pipeline.</w:t>
      </w:r>
    </w:p>
    <w:p>
      <w:pPr>
        <w:keepNext/>
        <w:spacing w:line="360" w:lineRule="auto" w:after="120"/>
        <w:jc w:val="left"/>
      </w:pPr>
      <w:r>
        <w:rPr>
          <w:rFonts w:ascii="Times New Roman" w:hAnsi="Times New Roman" w:cs="Times New Roman"/>
          <w:sz w:val="24"/>
          <w:szCs w:val="24"/>
          <w:b/>
          <w:bCs/>
        </w:rPr>
        <w:t xml:space="preserve">6.6 WebEditor Configuration</w:t>
      </w:r>
    </w:p>
    <w:p>
      <w:pPr>
        <w:spacing w:line="360" w:lineRule="auto" w:after="120"/>
        <w:jc w:val="both"/>
      </w:pPr>
      <w:r>
        <w:rPr>
          <w:rFonts w:ascii="Times New Roman" w:hAnsi="Times New Roman" w:cs="Times New Roman"/>
          <w:sz w:val="24"/>
          <w:szCs w:val="24"/>
        </w:rPr>
        <w:t xml:space="preserve">The WebEditor is used to manage forms and seeded data. During setup, an API key is generated and stored. The same key is made available to the Data Pipeline so it can request WebEditor data. Keep this key private.</w:t>
      </w:r>
    </w:p>
    <w:p>
      <w:pPr>
        <w:keepNext/>
        <w:spacing w:line="360" w:lineRule="auto" w:after="120"/>
        <w:jc w:val="left"/>
      </w:pPr>
      <w:r>
        <w:rPr>
          <w:rFonts w:ascii="Times New Roman" w:hAnsi="Times New Roman" w:cs="Times New Roman"/>
          <w:sz w:val="24"/>
          <w:szCs w:val="24"/>
          <w:b/>
          <w:bCs/>
        </w:rPr>
        <w:t xml:space="preserve">6.7 Metabase Configuration</w:t>
      </w:r>
    </w:p>
    <w:p>
      <w:pPr>
        <w:spacing w:line="360" w:lineRule="auto" w:after="120"/>
        <w:jc w:val="both"/>
      </w:pPr>
      <w:r>
        <w:rPr>
          <w:rFonts w:ascii="Times New Roman" w:hAnsi="Times New Roman" w:cs="Times New Roman"/>
          <w:sz w:val="24"/>
          <w:szCs w:val="24"/>
        </w:rPr>
        <w:t xml:space="preserve">Metabase is the reporting service. It uses its own application database and runs as a system service. On Ubuntu 24, Metabase requires Java 21 or newer. The deployer downloads a valid Metabase application file and checks that the file is usable before starting the service.</w:t>
      </w:r>
    </w:p>
    <w:p>
      <w:pPr>
        <w:keepNext/>
        <w:spacing w:line="360" w:lineRule="auto" w:after="120"/>
        <w:jc w:val="left"/>
      </w:pPr>
      <w:r>
        <w:rPr>
          <w:rFonts w:ascii="Times New Roman" w:hAnsi="Times New Roman" w:cs="Times New Roman"/>
          <w:sz w:val="24"/>
          <w:szCs w:val="24"/>
          <w:b/>
          <w:bCs/>
        </w:rPr>
        <w:t xml:space="preserve">6.8 Public Web Access Using nginx</w:t>
      </w:r>
    </w:p>
    <w:p>
      <w:pPr>
        <w:spacing w:line="360" w:lineRule="auto" w:after="120"/>
        <w:jc w:val="both"/>
      </w:pPr>
      <w:r>
        <w:rPr>
          <w:rFonts w:ascii="Times New Roman" w:hAnsi="Times New Roman" w:cs="Times New Roman"/>
          <w:sz w:val="24"/>
          <w:szCs w:val="24"/>
        </w:rPr>
        <w:t xml:space="preserve">nginx is the web server used to make approved services available through a public address. In this deployment, WebEditor and Metabase are the public-facing services. WebEditor is used by approved staff to manage forms. Metabase is used by approved staff to view reports and dashboards. The Neotree API supports the system behind the scenes and does not normally need to be presented as a public page for general users.</w:t>
      </w:r>
    </w:p>
    <w:p>
      <w:pPr>
        <w:spacing w:line="360" w:lineRule="auto" w:after="120"/>
        <w:jc w:val="both"/>
      </w:pPr>
      <w:r>
        <w:rPr>
          <w:rFonts w:ascii="Times New Roman" w:hAnsi="Times New Roman" w:cs="Times New Roman"/>
          <w:sz w:val="24"/>
          <w:szCs w:val="24"/>
        </w:rPr>
        <w:t xml:space="preserve">In express installation, domain and certificate questions are skipped. The installer configures WebEditor at the server public IP address and Metabase at the same public IP address using port 8080. At the end of setup, the installer prints both URLs in green so the operator can record and test them immediately.</w:t>
      </w:r>
    </w:p>
    <w:p>
      <w:pPr>
        <w:spacing w:line="360" w:lineRule="auto" w:after="120"/>
        <w:jc w:val="left"/>
      </w:pPr>
      <w:r>
        <w:rPr>
          <w:rFonts w:ascii="Times New Roman" w:hAnsi="Times New Roman" w:cs="Times New Roman"/>
          <w:sz w:val="24"/>
          <w:szCs w:val="24"/>
        </w:rPr>
        <w:t xml:space="preserve">WebEditor via: http://SERVER_PUBLIC_IP</w:t>
      </w:r>
      <w:r>
        <w:br/>
      </w:r>
      <w:r>
        <w:rPr>
          <w:rFonts w:ascii="Times New Roman" w:hAnsi="Times New Roman" w:cs="Times New Roman"/>
          <w:sz w:val="24"/>
          <w:szCs w:val="24"/>
        </w:rPr>
        <w:t xml:space="preserve">Metabase via: http://SERVER_PUBLIC_IP:8080</w:t>
      </w:r>
    </w:p>
    <w:p>
      <w:pPr>
        <w:spacing w:line="360" w:lineRule="auto" w:after="120"/>
        <w:jc w:val="both"/>
      </w:pPr>
      <w:r>
        <w:rPr>
          <w:rFonts w:ascii="Times New Roman" w:hAnsi="Times New Roman" w:cs="Times New Roman"/>
          <w:sz w:val="24"/>
          <w:szCs w:val="24"/>
        </w:rPr>
        <w:t xml:space="preserve">Advanced setup can still configure public web access through nginx and optional HTTPS certificates. If a domain is not ready, the setup can use the server public IP address. If certificates are not ready, plain HTTP can be used temporarily where approved by the Ministry or programme owner.</w:t>
      </w:r>
    </w:p>
    <w:p>
      <w:pPr>
        <w:keepNext/>
        <w:spacing w:line="360" w:lineRule="auto" w:after="120"/>
        <w:jc w:val="left"/>
      </w:pPr>
      <w:r>
        <w:rPr>
          <w:rFonts w:ascii="Times New Roman" w:hAnsi="Times New Roman" w:cs="Times New Roman"/>
          <w:sz w:val="24"/>
          <w:szCs w:val="24"/>
          <w:b/>
          <w:bCs/>
        </w:rPr>
        <w:t xml:space="preserve">6.9 WebEditor nginx Setup</w:t>
      </w:r>
    </w:p>
    <w:p>
      <w:pPr>
        <w:spacing w:line="360" w:lineRule="auto" w:after="120"/>
        <w:jc w:val="both"/>
      </w:pPr>
      <w:r>
        <w:rPr>
          <w:rFonts w:ascii="Times New Roman" w:hAnsi="Times New Roman" w:cs="Times New Roman"/>
          <w:sz w:val="24"/>
          <w:szCs w:val="24"/>
        </w:rPr>
        <w:t xml:space="preserve">WebEditor nginx setup should be completed when the WebEditor needs to be accessed by approved users outside the server. In express installation, this is done automatically using the server public IP address. The operator may also run only the WebEditor nginx phase later if the public address needs to be refreshed.</w:t>
      </w:r>
    </w:p>
    <w:p>
      <w:pPr>
        <w:spacing w:line="360" w:lineRule="auto" w:after="120"/>
        <w:jc w:val="left"/>
      </w:pPr>
      <w:r>
        <w:rPr>
          <w:rFonts w:ascii="Times New Roman" w:hAnsi="Times New Roman" w:cs="Times New Roman"/>
          <w:sz w:val="24"/>
          <w:szCs w:val="24"/>
        </w:rPr>
        <w:t xml:space="preserve">bash deploy/webeditor/phases/08_nginx_setup.sh</w:t>
      </w:r>
    </w:p>
    <w:p>
      <w:pPr>
        <w:spacing w:line="360" w:lineRule="auto" w:after="120"/>
        <w:jc w:val="both"/>
      </w:pPr>
      <w:r>
        <w:rPr>
          <w:rFonts w:ascii="Times New Roman" w:hAnsi="Times New Roman" w:cs="Times New Roman"/>
          <w:sz w:val="24"/>
          <w:szCs w:val="24"/>
        </w:rPr>
        <w:t xml:space="preserve">Before running this step, confirm the approved public address for WebEditor. This may be a domain name or the server public IP address. If using HTTPS, confirm that the certificate fullchain file and private key file are already available on the server.</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Item</w:t>
            </w:r>
          </w:p>
        </w:tc>
        <w:tc>
          <w:tcPr>
            <w:tcW w:w="0" w:type="auto"/>
          </w:tcPr>
          <w:p>
            <w:pPr>
              <w:spacing w:line="360" w:lineRule="auto" w:after="120"/>
              <w:jc w:val="left"/>
            </w:pPr>
            <w:r>
              <w:rPr>
                <w:rFonts w:ascii="Times New Roman" w:hAnsi="Times New Roman" w:cs="Times New Roman"/>
                <w:sz w:val="24"/>
                <w:szCs w:val="24"/>
                <w:b/>
                <w:bCs/>
              </w:rPr>
              <w:t xml:space="preserve">What the operator should provide</w:t>
            </w:r>
          </w:p>
        </w:tc>
      </w:tr>
      <w:tr>
        <w:tc>
          <w:tcPr>
            <w:tcW w:w="0" w:type="auto"/>
          </w:tcPr>
          <w:p>
            <w:pPr>
              <w:spacing w:line="360" w:lineRule="auto" w:after="120"/>
              <w:jc w:val="both"/>
            </w:pPr>
            <w:r>
              <w:rPr>
                <w:rFonts w:ascii="Times New Roman" w:hAnsi="Times New Roman" w:cs="Times New Roman"/>
                <w:sz w:val="24"/>
                <w:szCs w:val="24"/>
              </w:rPr>
              <w:t xml:space="preserve">Public address</w:t>
            </w:r>
          </w:p>
        </w:tc>
        <w:tc>
          <w:tcPr>
            <w:tcW w:w="0" w:type="auto"/>
          </w:tcPr>
          <w:p>
            <w:pPr>
              <w:spacing w:line="360" w:lineRule="auto" w:after="120"/>
              <w:jc w:val="both"/>
            </w:pPr>
            <w:r>
              <w:rPr>
                <w:rFonts w:ascii="Times New Roman" w:hAnsi="Times New Roman" w:cs="Times New Roman"/>
                <w:sz w:val="24"/>
                <w:szCs w:val="24"/>
              </w:rPr>
              <w:t xml:space="preserve">The approved WebEditor domain name, or blank if the approved public IP address should be used.</w:t>
            </w:r>
          </w:p>
        </w:tc>
      </w:tr>
      <w:tr>
        <w:tc>
          <w:tcPr>
            <w:tcW w:w="0" w:type="auto"/>
          </w:tcPr>
          <w:p>
            <w:pPr>
              <w:spacing w:line="360" w:lineRule="auto" w:after="120"/>
              <w:jc w:val="both"/>
            </w:pPr>
            <w:r>
              <w:rPr>
                <w:rFonts w:ascii="Times New Roman" w:hAnsi="Times New Roman" w:cs="Times New Roman"/>
                <w:sz w:val="24"/>
                <w:szCs w:val="24"/>
              </w:rPr>
              <w:t xml:space="preserve">HTTPS certificate</w:t>
            </w:r>
          </w:p>
        </w:tc>
        <w:tc>
          <w:tcPr>
            <w:tcW w:w="0" w:type="auto"/>
          </w:tcPr>
          <w:p>
            <w:pPr>
              <w:spacing w:line="360" w:lineRule="auto" w:after="120"/>
              <w:jc w:val="both"/>
            </w:pPr>
            <w:r>
              <w:rPr>
                <w:rFonts w:ascii="Times New Roman" w:hAnsi="Times New Roman" w:cs="Times New Roman"/>
                <w:sz w:val="24"/>
                <w:szCs w:val="24"/>
              </w:rPr>
              <w:t xml:space="preserve">The path to the fullchain certificate file, if HTTPS is being enabled.</w:t>
            </w:r>
          </w:p>
        </w:tc>
      </w:tr>
      <w:tr>
        <w:tc>
          <w:tcPr>
            <w:tcW w:w="0" w:type="auto"/>
          </w:tcPr>
          <w:p>
            <w:pPr>
              <w:spacing w:line="360" w:lineRule="auto" w:after="120"/>
              <w:jc w:val="both"/>
            </w:pPr>
            <w:r>
              <w:rPr>
                <w:rFonts w:ascii="Times New Roman" w:hAnsi="Times New Roman" w:cs="Times New Roman"/>
                <w:sz w:val="24"/>
                <w:szCs w:val="24"/>
              </w:rPr>
              <w:t xml:space="preserve">HTTPS private key</w:t>
            </w:r>
          </w:p>
        </w:tc>
        <w:tc>
          <w:tcPr>
            <w:tcW w:w="0" w:type="auto"/>
          </w:tcPr>
          <w:p>
            <w:pPr>
              <w:spacing w:line="360" w:lineRule="auto" w:after="120"/>
              <w:jc w:val="both"/>
            </w:pPr>
            <w:r>
              <w:rPr>
                <w:rFonts w:ascii="Times New Roman" w:hAnsi="Times New Roman" w:cs="Times New Roman"/>
                <w:sz w:val="24"/>
                <w:szCs w:val="24"/>
              </w:rPr>
              <w:t xml:space="preserve">The path to the private key file, if HTTPS is being enabled. This file must be handled securely.</w:t>
            </w:r>
          </w:p>
        </w:tc>
      </w:tr>
    </w:tbl>
    <w:p>
      <w:pPr>
        <w:spacing w:line="360" w:lineRule="auto" w:after="120"/>
        <w:jc w:val="both"/>
      </w:pPr>
      <w:r>
        <w:rPr>
          <w:rFonts w:ascii="Times New Roman" w:hAnsi="Times New Roman" w:cs="Times New Roman"/>
          <w:sz w:val="24"/>
          <w:szCs w:val="24"/>
        </w:rPr>
        <w:t xml:space="preserve">After setup, nginx is tested and reloaded by the script. If the public address does not open, check that the domain points to the server, the firewall allows web traffic, and the WebEditor service is running.</w:t>
      </w:r>
    </w:p>
    <w:p>
      <w:pPr>
        <w:keepNext/>
        <w:spacing w:line="360" w:lineRule="auto" w:after="120"/>
        <w:jc w:val="left"/>
      </w:pPr>
      <w:r>
        <w:rPr>
          <w:rFonts w:ascii="Times New Roman" w:hAnsi="Times New Roman" w:cs="Times New Roman"/>
          <w:sz w:val="24"/>
          <w:szCs w:val="24"/>
          <w:b/>
          <w:bCs/>
        </w:rPr>
        <w:t xml:space="preserve">6.10 Metabase nginx Setup</w:t>
      </w:r>
    </w:p>
    <w:p>
      <w:pPr>
        <w:spacing w:line="360" w:lineRule="auto" w:after="120"/>
        <w:jc w:val="both"/>
      </w:pPr>
      <w:r>
        <w:rPr>
          <w:rFonts w:ascii="Times New Roman" w:hAnsi="Times New Roman" w:cs="Times New Roman"/>
          <w:sz w:val="24"/>
          <w:szCs w:val="24"/>
        </w:rPr>
        <w:t xml:space="preserve">Metabase nginx setup should be completed when dashboards and reports need to be accessed by approved users through a public address. In express installation, this is done automatically using the server public IP address and port 8080. The operator may also run only the Metabase nginx phase later if the public address needs to be refreshed.</w:t>
      </w:r>
    </w:p>
    <w:p>
      <w:pPr>
        <w:spacing w:line="360" w:lineRule="auto" w:after="120"/>
        <w:jc w:val="left"/>
      </w:pPr>
      <w:r>
        <w:rPr>
          <w:rFonts w:ascii="Times New Roman" w:hAnsi="Times New Roman" w:cs="Times New Roman"/>
          <w:sz w:val="24"/>
          <w:szCs w:val="24"/>
        </w:rPr>
        <w:t xml:space="preserve">bash deploy/metabase/phases/04_nginx_setup.sh</w:t>
      </w:r>
    </w:p>
    <w:p>
      <w:pPr>
        <w:spacing w:line="360" w:lineRule="auto" w:after="120"/>
        <w:jc w:val="both"/>
      </w:pPr>
      <w:r>
        <w:rPr>
          <w:rFonts w:ascii="Times New Roman" w:hAnsi="Times New Roman" w:cs="Times New Roman"/>
          <w:sz w:val="24"/>
          <w:szCs w:val="24"/>
        </w:rPr>
        <w:t xml:space="preserve">Before running this step, confirm the approved public address for Metabase. This may be a domain name or the server public IP address. If using HTTPS, confirm that the certificate fullchain file and private key file are already available on the server.</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Item</w:t>
            </w:r>
          </w:p>
        </w:tc>
        <w:tc>
          <w:tcPr>
            <w:tcW w:w="0" w:type="auto"/>
          </w:tcPr>
          <w:p>
            <w:pPr>
              <w:spacing w:line="360" w:lineRule="auto" w:after="120"/>
              <w:jc w:val="left"/>
            </w:pPr>
            <w:r>
              <w:rPr>
                <w:rFonts w:ascii="Times New Roman" w:hAnsi="Times New Roman" w:cs="Times New Roman"/>
                <w:sz w:val="24"/>
                <w:szCs w:val="24"/>
                <w:b/>
                <w:bCs/>
              </w:rPr>
              <w:t xml:space="preserve">What the operator should provide</w:t>
            </w:r>
          </w:p>
        </w:tc>
      </w:tr>
      <w:tr>
        <w:tc>
          <w:tcPr>
            <w:tcW w:w="0" w:type="auto"/>
          </w:tcPr>
          <w:p>
            <w:pPr>
              <w:spacing w:line="360" w:lineRule="auto" w:after="120"/>
              <w:jc w:val="both"/>
            </w:pPr>
            <w:r>
              <w:rPr>
                <w:rFonts w:ascii="Times New Roman" w:hAnsi="Times New Roman" w:cs="Times New Roman"/>
                <w:sz w:val="24"/>
                <w:szCs w:val="24"/>
              </w:rPr>
              <w:t xml:space="preserve">Public address</w:t>
            </w:r>
          </w:p>
        </w:tc>
        <w:tc>
          <w:tcPr>
            <w:tcW w:w="0" w:type="auto"/>
          </w:tcPr>
          <w:p>
            <w:pPr>
              <w:spacing w:line="360" w:lineRule="auto" w:after="120"/>
              <w:jc w:val="both"/>
            </w:pPr>
            <w:r>
              <w:rPr>
                <w:rFonts w:ascii="Times New Roman" w:hAnsi="Times New Roman" w:cs="Times New Roman"/>
                <w:sz w:val="24"/>
                <w:szCs w:val="24"/>
              </w:rPr>
              <w:t xml:space="preserve">The approved Metabase domain name, or blank if the approved public IP address should be used.</w:t>
            </w:r>
          </w:p>
        </w:tc>
      </w:tr>
      <w:tr>
        <w:tc>
          <w:tcPr>
            <w:tcW w:w="0" w:type="auto"/>
          </w:tcPr>
          <w:p>
            <w:pPr>
              <w:spacing w:line="360" w:lineRule="auto" w:after="120"/>
              <w:jc w:val="both"/>
            </w:pPr>
            <w:r>
              <w:rPr>
                <w:rFonts w:ascii="Times New Roman" w:hAnsi="Times New Roman" w:cs="Times New Roman"/>
                <w:sz w:val="24"/>
                <w:szCs w:val="24"/>
              </w:rPr>
              <w:t xml:space="preserve">HTTPS certificate</w:t>
            </w:r>
          </w:p>
        </w:tc>
        <w:tc>
          <w:tcPr>
            <w:tcW w:w="0" w:type="auto"/>
          </w:tcPr>
          <w:p>
            <w:pPr>
              <w:spacing w:line="360" w:lineRule="auto" w:after="120"/>
              <w:jc w:val="both"/>
            </w:pPr>
            <w:r>
              <w:rPr>
                <w:rFonts w:ascii="Times New Roman" w:hAnsi="Times New Roman" w:cs="Times New Roman"/>
                <w:sz w:val="24"/>
                <w:szCs w:val="24"/>
              </w:rPr>
              <w:t xml:space="preserve">The path to the fullchain certificate file, if HTTPS is being enabled.</w:t>
            </w:r>
          </w:p>
        </w:tc>
      </w:tr>
      <w:tr>
        <w:tc>
          <w:tcPr>
            <w:tcW w:w="0" w:type="auto"/>
          </w:tcPr>
          <w:p>
            <w:pPr>
              <w:spacing w:line="360" w:lineRule="auto" w:after="120"/>
              <w:jc w:val="both"/>
            </w:pPr>
            <w:r>
              <w:rPr>
                <w:rFonts w:ascii="Times New Roman" w:hAnsi="Times New Roman" w:cs="Times New Roman"/>
                <w:sz w:val="24"/>
                <w:szCs w:val="24"/>
              </w:rPr>
              <w:t xml:space="preserve">HTTPS private key</w:t>
            </w:r>
          </w:p>
        </w:tc>
        <w:tc>
          <w:tcPr>
            <w:tcW w:w="0" w:type="auto"/>
          </w:tcPr>
          <w:p>
            <w:pPr>
              <w:spacing w:line="360" w:lineRule="auto" w:after="120"/>
              <w:jc w:val="both"/>
            </w:pPr>
            <w:r>
              <w:rPr>
                <w:rFonts w:ascii="Times New Roman" w:hAnsi="Times New Roman" w:cs="Times New Roman"/>
                <w:sz w:val="24"/>
                <w:szCs w:val="24"/>
              </w:rPr>
              <w:t xml:space="preserve">The path to the private key file, if HTTPS is being enabled. This file must be handled securely.</w:t>
            </w:r>
          </w:p>
        </w:tc>
      </w:tr>
    </w:tbl>
    <w:p>
      <w:pPr>
        <w:spacing w:line="360" w:lineRule="auto" w:after="120"/>
        <w:jc w:val="both"/>
      </w:pPr>
      <w:r>
        <w:rPr>
          <w:rFonts w:ascii="Times New Roman" w:hAnsi="Times New Roman" w:cs="Times New Roman"/>
          <w:sz w:val="24"/>
          <w:szCs w:val="24"/>
        </w:rPr>
        <w:t xml:space="preserve">After setup, nginx is tested and reloaded by the script. If the public address does not open, check that Metabase is running, the domain points to the server, and the firewall allows web traffic.</w:t>
      </w:r>
    </w:p>
    <w:p>
      <w:pPr>
        <w:keepNext/>
        <w:spacing w:line="360" w:lineRule="auto" w:after="120"/>
        <w:jc w:val="left"/>
      </w:pPr>
      <w:r>
        <w:rPr>
          <w:rFonts w:ascii="Times New Roman" w:hAnsi="Times New Roman" w:cs="Times New Roman"/>
          <w:sz w:val="24"/>
          <w:szCs w:val="24"/>
          <w:b/>
          <w:bCs/>
        </w:rPr>
        <w:t xml:space="preserve">6.11 Public Access Checklist</w:t>
      </w:r>
    </w:p>
    <w:p>
      <w:pPr>
        <w:spacing w:line="360" w:lineRule="auto" w:after="120"/>
        <w:jc w:val="both"/>
      </w:pPr>
      <w:r>
        <w:rPr>
          <w:rFonts w:ascii="Times New Roman" w:hAnsi="Times New Roman" w:cs="Times New Roman"/>
          <w:sz w:val="24"/>
          <w:szCs w:val="24"/>
        </w:rPr>
        <w:t xml:space="preserve">1. Confirm that only approved services are made publicly accessible.</w:t>
      </w:r>
    </w:p>
    <w:p>
      <w:pPr>
        <w:spacing w:line="360" w:lineRule="auto" w:after="120"/>
        <w:jc w:val="both"/>
      </w:pPr>
      <w:r>
        <w:rPr>
          <w:rFonts w:ascii="Times New Roman" w:hAnsi="Times New Roman" w:cs="Times New Roman"/>
          <w:sz w:val="24"/>
          <w:szCs w:val="24"/>
        </w:rPr>
        <w:t xml:space="preserve">2. Confirm that WebEditor and Metabase addresses are recorded in the installation record.</w:t>
      </w:r>
    </w:p>
    <w:p>
      <w:pPr>
        <w:spacing w:line="360" w:lineRule="auto" w:after="120"/>
        <w:jc w:val="both"/>
      </w:pPr>
      <w:r>
        <w:rPr>
          <w:rFonts w:ascii="Times New Roman" w:hAnsi="Times New Roman" w:cs="Times New Roman"/>
          <w:sz w:val="24"/>
          <w:szCs w:val="24"/>
        </w:rPr>
        <w:t xml:space="preserve">3. Confirm that certificate files are stored securely and are not copied into public folders.</w:t>
      </w:r>
    </w:p>
    <w:p>
      <w:pPr>
        <w:spacing w:line="360" w:lineRule="auto" w:after="120"/>
        <w:jc w:val="both"/>
      </w:pPr>
      <w:r>
        <w:rPr>
          <w:rFonts w:ascii="Times New Roman" w:hAnsi="Times New Roman" w:cs="Times New Roman"/>
          <w:sz w:val="24"/>
          <w:szCs w:val="24"/>
        </w:rPr>
        <w:t xml:space="preserve">4. Confirm that Ministry or programme owners have approved any temporary plain HTTP access.</w:t>
      </w:r>
    </w:p>
    <w:p>
      <w:pPr>
        <w:spacing w:line="360" w:lineRule="auto" w:after="120"/>
        <w:jc w:val="both"/>
      </w:pPr>
      <w:r>
        <w:rPr>
          <w:rFonts w:ascii="Times New Roman" w:hAnsi="Times New Roman" w:cs="Times New Roman"/>
          <w:sz w:val="24"/>
          <w:szCs w:val="24"/>
        </w:rPr>
        <w:t xml:space="preserve">5. Confirm that public access has been tested from an approved network.</w:t>
      </w:r>
    </w:p>
    <w:p>
      <w:pPr>
        <w:keepNext/>
        <w:spacing w:line="360" w:lineRule="auto" w:after="120"/>
        <w:jc w:val="left"/>
      </w:pPr>
      <w:r>
        <w:rPr>
          <w:rFonts w:ascii="Times New Roman" w:hAnsi="Times New Roman" w:cs="Times New Roman"/>
          <w:sz w:val="24"/>
          <w:szCs w:val="24"/>
          <w:b/>
          <w:bCs/>
        </w:rPr>
        <w:t xml:space="preserve">7. What We Support and Do Not Support</w:t>
      </w:r>
    </w:p>
    <w:p>
      <w:pPr>
        <w:keepNext/>
        <w:spacing w:line="360" w:lineRule="auto" w:after="120"/>
        <w:jc w:val="left"/>
      </w:pPr>
      <w:r>
        <w:rPr>
          <w:rFonts w:ascii="Times New Roman" w:hAnsi="Times New Roman" w:cs="Times New Roman"/>
          <w:sz w:val="24"/>
          <w:szCs w:val="24"/>
          <w:b/>
          <w:bCs/>
        </w:rPr>
        <w:t xml:space="preserve">7.1 Supported</w:t>
      </w:r>
    </w:p>
    <w:p>
      <w:pPr>
        <w:spacing w:line="360" w:lineRule="auto" w:after="120"/>
        <w:jc w:val="both"/>
      </w:pPr>
      <w:r>
        <w:rPr>
          <w:rFonts w:ascii="Times New Roman" w:hAnsi="Times New Roman" w:cs="Times New Roman"/>
          <w:sz w:val="24"/>
          <w:szCs w:val="24"/>
        </w:rPr>
        <w:t xml:space="preserve">• Installation on an approved Ubuntu 24 server.</w:t>
      </w:r>
    </w:p>
    <w:p>
      <w:pPr>
        <w:spacing w:line="360" w:lineRule="auto" w:after="120"/>
        <w:jc w:val="both"/>
      </w:pPr>
      <w:r>
        <w:rPr>
          <w:rFonts w:ascii="Times New Roman" w:hAnsi="Times New Roman" w:cs="Times New Roman"/>
          <w:sz w:val="24"/>
          <w:szCs w:val="24"/>
        </w:rPr>
        <w:t xml:space="preserve">• Deployment of the Neotree API, WebEditor, Data Pipeline, and Metabase using the provided scripts.</w:t>
      </w:r>
    </w:p>
    <w:p>
      <w:pPr>
        <w:spacing w:line="360" w:lineRule="auto" w:after="120"/>
        <w:jc w:val="both"/>
      </w:pPr>
      <w:r>
        <w:rPr>
          <w:rFonts w:ascii="Times New Roman" w:hAnsi="Times New Roman" w:cs="Times New Roman"/>
          <w:sz w:val="24"/>
          <w:szCs w:val="24"/>
        </w:rPr>
        <w:t xml:space="preserve">• Standard local PostgreSQL setup using the shared Neotree application user.</w:t>
      </w:r>
    </w:p>
    <w:p>
      <w:pPr>
        <w:spacing w:line="360" w:lineRule="auto" w:after="120"/>
        <w:jc w:val="both"/>
      </w:pPr>
      <w:r>
        <w:rPr>
          <w:rFonts w:ascii="Times New Roman" w:hAnsi="Times New Roman" w:cs="Times New Roman"/>
          <w:sz w:val="24"/>
          <w:szCs w:val="24"/>
        </w:rPr>
        <w:t xml:space="preserve">• Default Malawi-oriented configuration, including default test facility values where no real facility values have been approved.</w:t>
      </w:r>
    </w:p>
    <w:p>
      <w:pPr>
        <w:spacing w:line="360" w:lineRule="auto" w:after="120"/>
        <w:jc w:val="both"/>
      </w:pPr>
      <w:r>
        <w:rPr>
          <w:rFonts w:ascii="Times New Roman" w:hAnsi="Times New Roman" w:cs="Times New Roman"/>
          <w:sz w:val="24"/>
          <w:szCs w:val="24"/>
        </w:rPr>
        <w:t xml:space="preserve">• Automatic creation of Data Pipeline configuration files.</w:t>
      </w:r>
    </w:p>
    <w:p>
      <w:pPr>
        <w:spacing w:line="360" w:lineRule="auto" w:after="120"/>
        <w:jc w:val="both"/>
      </w:pPr>
      <w:r>
        <w:rPr>
          <w:rFonts w:ascii="Times New Roman" w:hAnsi="Times New Roman" w:cs="Times New Roman"/>
          <w:sz w:val="24"/>
          <w:szCs w:val="24"/>
        </w:rPr>
        <w:t xml:space="preserve">• Automatic scheduling of the Data Pipeline every 30 minutes.</w:t>
      </w:r>
    </w:p>
    <w:p>
      <w:pPr>
        <w:spacing w:line="360" w:lineRule="auto" w:after="120"/>
        <w:jc w:val="both"/>
      </w:pPr>
      <w:r>
        <w:rPr>
          <w:rFonts w:ascii="Times New Roman" w:hAnsi="Times New Roman" w:cs="Times New Roman"/>
          <w:sz w:val="24"/>
          <w:szCs w:val="24"/>
        </w:rPr>
        <w:t xml:space="preserve">• Optional nginx and TLS setup when domain and certificate details are available.</w:t>
      </w:r>
    </w:p>
    <w:p>
      <w:pPr>
        <w:spacing w:line="360" w:lineRule="auto" w:after="120"/>
        <w:jc w:val="both"/>
      </w:pPr>
      <w:r>
        <w:rPr>
          <w:rFonts w:ascii="Times New Roman" w:hAnsi="Times New Roman" w:cs="Times New Roman"/>
          <w:sz w:val="24"/>
          <w:szCs w:val="24"/>
        </w:rPr>
        <w:t xml:space="preserve">• Basic reruns of the installer when a previous step was interrupted.</w:t>
      </w:r>
    </w:p>
    <w:p>
      <w:pPr>
        <w:keepNext/>
        <w:spacing w:line="360" w:lineRule="auto" w:after="120"/>
        <w:jc w:val="left"/>
      </w:pPr>
      <w:r>
        <w:rPr>
          <w:rFonts w:ascii="Times New Roman" w:hAnsi="Times New Roman" w:cs="Times New Roman"/>
          <w:sz w:val="24"/>
          <w:szCs w:val="24"/>
          <w:b/>
          <w:bCs/>
        </w:rPr>
        <w:t xml:space="preserve">7.2 Not Supported Without Additional Approval</w:t>
      </w:r>
    </w:p>
    <w:p>
      <w:pPr>
        <w:spacing w:line="360" w:lineRule="auto" w:after="120"/>
        <w:jc w:val="both"/>
      </w:pPr>
      <w:r>
        <w:rPr>
          <w:rFonts w:ascii="Times New Roman" w:hAnsi="Times New Roman" w:cs="Times New Roman"/>
          <w:sz w:val="24"/>
          <w:szCs w:val="24"/>
        </w:rPr>
        <w:t xml:space="preserve">• Installation on non-Ubuntu systems or unmanaged personal computers.</w:t>
      </w:r>
    </w:p>
    <w:p>
      <w:pPr>
        <w:spacing w:line="360" w:lineRule="auto" w:after="120"/>
        <w:jc w:val="both"/>
      </w:pPr>
      <w:r>
        <w:rPr>
          <w:rFonts w:ascii="Times New Roman" w:hAnsi="Times New Roman" w:cs="Times New Roman"/>
          <w:sz w:val="24"/>
          <w:szCs w:val="24"/>
        </w:rPr>
        <w:t xml:space="preserve">• Use of unapproved servers, unapproved domains, or unapproved certificates.</w:t>
      </w:r>
    </w:p>
    <w:p>
      <w:pPr>
        <w:spacing w:line="360" w:lineRule="auto" w:after="120"/>
        <w:jc w:val="both"/>
      </w:pPr>
      <w:r>
        <w:rPr>
          <w:rFonts w:ascii="Times New Roman" w:hAnsi="Times New Roman" w:cs="Times New Roman"/>
          <w:sz w:val="24"/>
          <w:szCs w:val="24"/>
        </w:rPr>
        <w:t xml:space="preserve">• Manual changes to database tables unless directed by an approved technical support process.</w:t>
      </w:r>
    </w:p>
    <w:p>
      <w:pPr>
        <w:spacing w:line="360" w:lineRule="auto" w:after="120"/>
        <w:jc w:val="both"/>
      </w:pPr>
      <w:r>
        <w:rPr>
          <w:rFonts w:ascii="Times New Roman" w:hAnsi="Times New Roman" w:cs="Times New Roman"/>
          <w:sz w:val="24"/>
          <w:szCs w:val="24"/>
        </w:rPr>
        <w:t xml:space="preserve">• Sharing passwords, API keys, certificates, or patient data outside approved channels.</w:t>
      </w:r>
    </w:p>
    <w:p>
      <w:pPr>
        <w:spacing w:line="360" w:lineRule="auto" w:after="120"/>
        <w:jc w:val="both"/>
      </w:pPr>
      <w:r>
        <w:rPr>
          <w:rFonts w:ascii="Times New Roman" w:hAnsi="Times New Roman" w:cs="Times New Roman"/>
          <w:sz w:val="24"/>
          <w:szCs w:val="24"/>
        </w:rPr>
        <w:t xml:space="preserve">• Custom clinical form changes that have not been approved by the clinical and Ministry stakeholders.</w:t>
      </w:r>
    </w:p>
    <w:p>
      <w:pPr>
        <w:spacing w:line="360" w:lineRule="auto" w:after="120"/>
        <w:jc w:val="both"/>
      </w:pPr>
      <w:r>
        <w:rPr>
          <w:rFonts w:ascii="Times New Roman" w:hAnsi="Times New Roman" w:cs="Times New Roman"/>
          <w:sz w:val="24"/>
          <w:szCs w:val="24"/>
        </w:rPr>
        <w:t xml:space="preserve">• Changing the Data Pipeline schedule without agreement from the reporting and operations teams.</w:t>
      </w:r>
    </w:p>
    <w:p>
      <w:pPr>
        <w:spacing w:line="360" w:lineRule="auto" w:after="120"/>
        <w:jc w:val="both"/>
      </w:pPr>
      <w:r>
        <w:rPr>
          <w:rFonts w:ascii="Times New Roman" w:hAnsi="Times New Roman" w:cs="Times New Roman"/>
          <w:sz w:val="24"/>
          <w:szCs w:val="24"/>
        </w:rPr>
        <w:t xml:space="preserve">• Using the cleanup script on a production server without written approval.</w:t>
      </w:r>
    </w:p>
    <w:p>
      <w:pPr>
        <w:keepNext/>
        <w:spacing w:line="360" w:lineRule="auto" w:after="120"/>
        <w:jc w:val="left"/>
      </w:pPr>
      <w:r>
        <w:rPr>
          <w:rFonts w:ascii="Times New Roman" w:hAnsi="Times New Roman" w:cs="Times New Roman"/>
          <w:sz w:val="24"/>
          <w:szCs w:val="24"/>
          <w:b/>
          <w:bCs/>
        </w:rPr>
        <w:t xml:space="preserve">8. Troubleshooting Basics</w:t>
      </w:r>
    </w:p>
    <w:p>
      <w:pPr>
        <w:keepNext/>
        <w:spacing w:line="360" w:lineRule="auto" w:after="120"/>
        <w:jc w:val="left"/>
      </w:pPr>
      <w:r>
        <w:rPr>
          <w:rFonts w:ascii="Times New Roman" w:hAnsi="Times New Roman" w:cs="Times New Roman"/>
          <w:sz w:val="24"/>
          <w:szCs w:val="24"/>
          <w:b/>
          <w:bCs/>
        </w:rPr>
        <w:t xml:space="preserve">8.1 General First Checks</w:t>
      </w:r>
    </w:p>
    <w:p>
      <w:pPr>
        <w:spacing w:line="360" w:lineRule="auto" w:after="120"/>
        <w:jc w:val="both"/>
      </w:pPr>
      <w:r>
        <w:rPr>
          <w:rFonts w:ascii="Times New Roman" w:hAnsi="Times New Roman" w:cs="Times New Roman"/>
          <w:sz w:val="24"/>
          <w:szCs w:val="24"/>
        </w:rPr>
        <w:t xml:space="preserve">1. Check that the server is powered on and reachable.</w:t>
      </w:r>
    </w:p>
    <w:p>
      <w:pPr>
        <w:spacing w:line="360" w:lineRule="auto" w:after="120"/>
        <w:jc w:val="both"/>
      </w:pPr>
      <w:r>
        <w:rPr>
          <w:rFonts w:ascii="Times New Roman" w:hAnsi="Times New Roman" w:cs="Times New Roman"/>
          <w:sz w:val="24"/>
          <w:szCs w:val="24"/>
        </w:rPr>
        <w:t xml:space="preserve">2. Check that the internet connection is working if the issue happened during installation.</w:t>
      </w:r>
    </w:p>
    <w:p>
      <w:pPr>
        <w:spacing w:line="360" w:lineRule="auto" w:after="120"/>
        <w:jc w:val="both"/>
      </w:pPr>
      <w:r>
        <w:rPr>
          <w:rFonts w:ascii="Times New Roman" w:hAnsi="Times New Roman" w:cs="Times New Roman"/>
          <w:sz w:val="24"/>
          <w:szCs w:val="24"/>
        </w:rPr>
        <w:t xml:space="preserve">3. Check the latest deployment log for the affected service.</w:t>
      </w:r>
    </w:p>
    <w:p>
      <w:pPr>
        <w:spacing w:line="360" w:lineRule="auto" w:after="120"/>
        <w:jc w:val="both"/>
      </w:pPr>
      <w:r>
        <w:rPr>
          <w:rFonts w:ascii="Times New Roman" w:hAnsi="Times New Roman" w:cs="Times New Roman"/>
          <w:sz w:val="24"/>
          <w:szCs w:val="24"/>
        </w:rPr>
        <w:t xml:space="preserve">4. Rerun the same deploy command if the installation stopped because of a temporary network issue.</w:t>
      </w:r>
    </w:p>
    <w:p>
      <w:pPr>
        <w:spacing w:line="360" w:lineRule="auto" w:after="120"/>
        <w:jc w:val="both"/>
      </w:pPr>
      <w:r>
        <w:rPr>
          <w:rFonts w:ascii="Times New Roman" w:hAnsi="Times New Roman" w:cs="Times New Roman"/>
          <w:sz w:val="24"/>
          <w:szCs w:val="24"/>
        </w:rPr>
        <w:t xml:space="preserve">5. Record the time of the problem, the command that was running, and the message shown on screen.</w:t>
      </w:r>
    </w:p>
    <w:p>
      <w:pPr>
        <w:keepNext/>
        <w:spacing w:line="360" w:lineRule="auto" w:after="120"/>
        <w:jc w:val="left"/>
      </w:pPr>
      <w:r>
        <w:rPr>
          <w:rFonts w:ascii="Times New Roman" w:hAnsi="Times New Roman" w:cs="Times New Roman"/>
          <w:sz w:val="24"/>
          <w:szCs w:val="24"/>
          <w:b/>
          <w:bCs/>
        </w:rPr>
        <w:t xml:space="preserve">8.2 Where to Find Logs</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Service</w:t>
            </w:r>
          </w:p>
        </w:tc>
        <w:tc>
          <w:tcPr>
            <w:tcW w:w="0" w:type="auto"/>
          </w:tcPr>
          <w:p>
            <w:pPr>
              <w:spacing w:line="360" w:lineRule="auto" w:after="120"/>
              <w:jc w:val="left"/>
            </w:pPr>
            <w:r>
              <w:rPr>
                <w:rFonts w:ascii="Times New Roman" w:hAnsi="Times New Roman" w:cs="Times New Roman"/>
                <w:sz w:val="24"/>
                <w:szCs w:val="24"/>
                <w:b/>
                <w:bCs/>
              </w:rPr>
              <w:t xml:space="preserve">Log Location or Command</w:t>
            </w:r>
          </w:p>
        </w:tc>
      </w:tr>
      <w:tr>
        <w:tc>
          <w:tcPr>
            <w:tcW w:w="0" w:type="auto"/>
          </w:tcPr>
          <w:p>
            <w:pPr>
              <w:spacing w:line="360" w:lineRule="auto" w:after="120"/>
              <w:jc w:val="both"/>
            </w:pPr>
            <w:r>
              <w:rPr>
                <w:rFonts w:ascii="Times New Roman" w:hAnsi="Times New Roman" w:cs="Times New Roman"/>
                <w:sz w:val="24"/>
                <w:szCs w:val="24"/>
              </w:rPr>
              <w:t xml:space="preserve">Node API</w:t>
            </w:r>
          </w:p>
        </w:tc>
        <w:tc>
          <w:tcPr>
            <w:tcW w:w="0" w:type="auto"/>
          </w:tcPr>
          <w:p>
            <w:pPr>
              <w:spacing w:line="360" w:lineRule="auto" w:after="120"/>
              <w:jc w:val="both"/>
            </w:pPr>
            <w:r>
              <w:rPr>
                <w:rFonts w:ascii="Times New Roman" w:hAnsi="Times New Roman" w:cs="Times New Roman"/>
                <w:sz w:val="24"/>
                <w:szCs w:val="24"/>
              </w:rPr>
              <w:t xml:space="preserve">deploy/node-api/logs/</w:t>
            </w:r>
          </w:p>
        </w:tc>
      </w:tr>
      <w:tr>
        <w:tc>
          <w:tcPr>
            <w:tcW w:w="0" w:type="auto"/>
          </w:tcPr>
          <w:p>
            <w:pPr>
              <w:spacing w:line="360" w:lineRule="auto" w:after="120"/>
              <w:jc w:val="both"/>
            </w:pPr>
            <w:r>
              <w:rPr>
                <w:rFonts w:ascii="Times New Roman" w:hAnsi="Times New Roman" w:cs="Times New Roman"/>
                <w:sz w:val="24"/>
                <w:szCs w:val="24"/>
              </w:rPr>
              <w:t xml:space="preserve">WebEditor</w:t>
            </w:r>
          </w:p>
        </w:tc>
        <w:tc>
          <w:tcPr>
            <w:tcW w:w="0" w:type="auto"/>
          </w:tcPr>
          <w:p>
            <w:pPr>
              <w:spacing w:line="360" w:lineRule="auto" w:after="120"/>
              <w:jc w:val="both"/>
            </w:pPr>
            <w:r>
              <w:rPr>
                <w:rFonts w:ascii="Times New Roman" w:hAnsi="Times New Roman" w:cs="Times New Roman"/>
                <w:sz w:val="24"/>
                <w:szCs w:val="24"/>
              </w:rPr>
              <w:t xml:space="preserve">deploy/webeditor/logs/</w:t>
            </w:r>
          </w:p>
        </w:tc>
      </w:tr>
      <w:tr>
        <w:tc>
          <w:tcPr>
            <w:tcW w:w="0" w:type="auto"/>
          </w:tcPr>
          <w:p>
            <w:pPr>
              <w:spacing w:line="360" w:lineRule="auto" w:after="120"/>
              <w:jc w:val="both"/>
            </w:pPr>
            <w:r>
              <w:rPr>
                <w:rFonts w:ascii="Times New Roman" w:hAnsi="Times New Roman" w:cs="Times New Roman"/>
                <w:sz w:val="24"/>
                <w:szCs w:val="24"/>
              </w:rPr>
              <w:t xml:space="preserve">Data Pipeline</w:t>
            </w:r>
          </w:p>
        </w:tc>
        <w:tc>
          <w:tcPr>
            <w:tcW w:w="0" w:type="auto"/>
          </w:tcPr>
          <w:p>
            <w:pPr>
              <w:spacing w:line="360" w:lineRule="auto" w:after="120"/>
              <w:jc w:val="both"/>
            </w:pPr>
            <w:r>
              <w:rPr>
                <w:rFonts w:ascii="Times New Roman" w:hAnsi="Times New Roman" w:cs="Times New Roman"/>
                <w:sz w:val="24"/>
                <w:szCs w:val="24"/>
              </w:rPr>
              <w:t xml:space="preserve">deploy/datapipeline/logs/</w:t>
            </w:r>
          </w:p>
        </w:tc>
      </w:tr>
      <w:tr>
        <w:tc>
          <w:tcPr>
            <w:tcW w:w="0" w:type="auto"/>
          </w:tcPr>
          <w:p>
            <w:pPr>
              <w:spacing w:line="360" w:lineRule="auto" w:after="120"/>
              <w:jc w:val="both"/>
            </w:pPr>
            <w:r>
              <w:rPr>
                <w:rFonts w:ascii="Times New Roman" w:hAnsi="Times New Roman" w:cs="Times New Roman"/>
                <w:sz w:val="24"/>
                <w:szCs w:val="24"/>
              </w:rPr>
              <w:t xml:space="preserve">Metabase</w:t>
            </w:r>
          </w:p>
        </w:tc>
        <w:tc>
          <w:tcPr>
            <w:tcW w:w="0" w:type="auto"/>
          </w:tcPr>
          <w:p>
            <w:pPr>
              <w:spacing w:line="360" w:lineRule="auto" w:after="120"/>
              <w:jc w:val="both"/>
            </w:pPr>
            <w:r>
              <w:rPr>
                <w:rFonts w:ascii="Times New Roman" w:hAnsi="Times New Roman" w:cs="Times New Roman"/>
                <w:sz w:val="24"/>
                <w:szCs w:val="24"/>
              </w:rPr>
              <w:t xml:space="preserve">deploy/metabase/logs/ and sudo journalctl -u metabase -n 50</w:t>
            </w:r>
          </w:p>
        </w:tc>
      </w:tr>
    </w:tbl>
    <w:p>
      <w:pPr>
        <w:keepNext/>
        <w:spacing w:line="360" w:lineRule="auto" w:after="120"/>
        <w:jc w:val="left"/>
      </w:pPr>
      <w:r>
        <w:rPr>
          <w:rFonts w:ascii="Times New Roman" w:hAnsi="Times New Roman" w:cs="Times New Roman"/>
          <w:sz w:val="24"/>
          <w:szCs w:val="24"/>
          <w:b/>
          <w:bCs/>
        </w:rPr>
        <w:t xml:space="preserve">8.3 Common Installation Issues</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left"/>
            </w:pPr>
            <w:r>
              <w:rPr>
                <w:rFonts w:ascii="Times New Roman" w:hAnsi="Times New Roman" w:cs="Times New Roman"/>
                <w:sz w:val="24"/>
                <w:szCs w:val="24"/>
                <w:b/>
                <w:bCs/>
              </w:rPr>
              <w:t xml:space="preserve">Issue</w:t>
            </w:r>
          </w:p>
        </w:tc>
        <w:tc>
          <w:tcPr>
            <w:tcW w:w="0" w:type="auto"/>
          </w:tcPr>
          <w:p>
            <w:pPr>
              <w:spacing w:line="360" w:lineRule="auto" w:after="120"/>
              <w:jc w:val="left"/>
            </w:pPr>
            <w:r>
              <w:rPr>
                <w:rFonts w:ascii="Times New Roman" w:hAnsi="Times New Roman" w:cs="Times New Roman"/>
                <w:sz w:val="24"/>
                <w:szCs w:val="24"/>
                <w:b/>
                <w:bCs/>
              </w:rPr>
              <w:t xml:space="preserve">Likely Cause</w:t>
            </w:r>
          </w:p>
        </w:tc>
        <w:tc>
          <w:tcPr>
            <w:tcW w:w="0" w:type="auto"/>
          </w:tcPr>
          <w:p>
            <w:pPr>
              <w:spacing w:line="360" w:lineRule="auto" w:after="120"/>
              <w:jc w:val="left"/>
            </w:pPr>
            <w:r>
              <w:rPr>
                <w:rFonts w:ascii="Times New Roman" w:hAnsi="Times New Roman" w:cs="Times New Roman"/>
                <w:sz w:val="24"/>
                <w:szCs w:val="24"/>
                <w:b/>
                <w:bCs/>
              </w:rPr>
              <w:t xml:space="preserve">Basic Action</w:t>
            </w:r>
          </w:p>
        </w:tc>
      </w:tr>
      <w:tr>
        <w:tc>
          <w:tcPr>
            <w:tcW w:w="0" w:type="auto"/>
          </w:tcPr>
          <w:p>
            <w:pPr>
              <w:spacing w:line="360" w:lineRule="auto" w:after="120"/>
              <w:jc w:val="both"/>
            </w:pPr>
            <w:r>
              <w:rPr>
                <w:rFonts w:ascii="Times New Roman" w:hAnsi="Times New Roman" w:cs="Times New Roman"/>
                <w:sz w:val="24"/>
                <w:szCs w:val="24"/>
              </w:rPr>
              <w:t xml:space="preserve">Installer says a required package is missing.</w:t>
            </w:r>
          </w:p>
        </w:tc>
        <w:tc>
          <w:tcPr>
            <w:tcW w:w="0" w:type="auto"/>
          </w:tcPr>
          <w:p>
            <w:pPr>
              <w:spacing w:line="360" w:lineRule="auto" w:after="120"/>
              <w:jc w:val="both"/>
            </w:pPr>
            <w:r>
              <w:rPr>
                <w:rFonts w:ascii="Times New Roman" w:hAnsi="Times New Roman" w:cs="Times New Roman"/>
                <w:sz w:val="24"/>
                <w:szCs w:val="24"/>
              </w:rPr>
              <w:t xml:space="preserve">The server does not yet have the required tool.</w:t>
            </w:r>
          </w:p>
        </w:tc>
        <w:tc>
          <w:tcPr>
            <w:tcW w:w="0" w:type="auto"/>
          </w:tcPr>
          <w:p>
            <w:pPr>
              <w:spacing w:line="360" w:lineRule="auto" w:after="120"/>
              <w:jc w:val="both"/>
            </w:pPr>
            <w:r>
              <w:rPr>
                <w:rFonts w:ascii="Times New Roman" w:hAnsi="Times New Roman" w:cs="Times New Roman"/>
                <w:sz w:val="24"/>
                <w:szCs w:val="24"/>
              </w:rPr>
              <w:t xml:space="preserve">Choose yes when asked to install the package, or ask the server administrator to install it.</w:t>
            </w:r>
          </w:p>
        </w:tc>
      </w:tr>
      <w:tr>
        <w:tc>
          <w:tcPr>
            <w:tcW w:w="0" w:type="auto"/>
          </w:tcPr>
          <w:p>
            <w:pPr>
              <w:spacing w:line="360" w:lineRule="auto" w:after="120"/>
              <w:jc w:val="both"/>
            </w:pPr>
            <w:r>
              <w:rPr>
                <w:rFonts w:ascii="Times New Roman" w:hAnsi="Times New Roman" w:cs="Times New Roman"/>
                <w:sz w:val="24"/>
                <w:szCs w:val="24"/>
              </w:rPr>
              <w:t xml:space="preserve">Installer stops during download.</w:t>
            </w:r>
          </w:p>
        </w:tc>
        <w:tc>
          <w:tcPr>
            <w:tcW w:w="0" w:type="auto"/>
          </w:tcPr>
          <w:p>
            <w:pPr>
              <w:spacing w:line="360" w:lineRule="auto" w:after="120"/>
              <w:jc w:val="both"/>
            </w:pPr>
            <w:r>
              <w:rPr>
                <w:rFonts w:ascii="Times New Roman" w:hAnsi="Times New Roman" w:cs="Times New Roman"/>
                <w:sz w:val="24"/>
                <w:szCs w:val="24"/>
              </w:rPr>
              <w:t xml:space="preserve">The internet connection may be interrupted.</w:t>
            </w:r>
          </w:p>
        </w:tc>
        <w:tc>
          <w:tcPr>
            <w:tcW w:w="0" w:type="auto"/>
          </w:tcPr>
          <w:p>
            <w:pPr>
              <w:spacing w:line="360" w:lineRule="auto" w:after="120"/>
              <w:jc w:val="both"/>
            </w:pPr>
            <w:r>
              <w:rPr>
                <w:rFonts w:ascii="Times New Roman" w:hAnsi="Times New Roman" w:cs="Times New Roman"/>
                <w:sz w:val="24"/>
                <w:szCs w:val="24"/>
              </w:rPr>
              <w:t xml:space="preserve">Check connectivity and rerun the same command.</w:t>
            </w:r>
          </w:p>
        </w:tc>
      </w:tr>
      <w:tr>
        <w:tc>
          <w:tcPr>
            <w:tcW w:w="0" w:type="auto"/>
          </w:tcPr>
          <w:p>
            <w:pPr>
              <w:spacing w:line="360" w:lineRule="auto" w:after="120"/>
              <w:jc w:val="both"/>
            </w:pPr>
            <w:r>
              <w:rPr>
                <w:rFonts w:ascii="Times New Roman" w:hAnsi="Times New Roman" w:cs="Times New Roman"/>
                <w:sz w:val="24"/>
                <w:szCs w:val="24"/>
              </w:rPr>
              <w:t xml:space="preserve">Metabase reports an invalid or corrupt jar file.</w:t>
            </w:r>
          </w:p>
        </w:tc>
        <w:tc>
          <w:tcPr>
            <w:tcW w:w="0" w:type="auto"/>
          </w:tcPr>
          <w:p>
            <w:pPr>
              <w:spacing w:line="360" w:lineRule="auto" w:after="120"/>
              <w:jc w:val="both"/>
            </w:pPr>
            <w:r>
              <w:rPr>
                <w:rFonts w:ascii="Times New Roman" w:hAnsi="Times New Roman" w:cs="Times New Roman"/>
                <w:sz w:val="24"/>
                <w:szCs w:val="24"/>
              </w:rPr>
              <w:t xml:space="preserve">The downloaded file may be incomplete or may be an error page.</w:t>
            </w:r>
          </w:p>
        </w:tc>
        <w:tc>
          <w:tcPr>
            <w:tcW w:w="0" w:type="auto"/>
          </w:tcPr>
          <w:p>
            <w:pPr>
              <w:spacing w:line="360" w:lineRule="auto" w:after="120"/>
              <w:jc w:val="both"/>
            </w:pPr>
            <w:r>
              <w:rPr>
                <w:rFonts w:ascii="Times New Roman" w:hAnsi="Times New Roman" w:cs="Times New Roman"/>
                <w:sz w:val="24"/>
                <w:szCs w:val="24"/>
              </w:rPr>
              <w:t xml:space="preserve">Rerun the Metabase deployer. The current deployer checks the file and downloads it again if invalid.</w:t>
            </w:r>
          </w:p>
        </w:tc>
      </w:tr>
      <w:tr>
        <w:tc>
          <w:tcPr>
            <w:tcW w:w="0" w:type="auto"/>
          </w:tcPr>
          <w:p>
            <w:pPr>
              <w:spacing w:line="360" w:lineRule="auto" w:after="120"/>
              <w:jc w:val="both"/>
            </w:pPr>
            <w:r>
              <w:rPr>
                <w:rFonts w:ascii="Times New Roman" w:hAnsi="Times New Roman" w:cs="Times New Roman"/>
                <w:sz w:val="24"/>
                <w:szCs w:val="24"/>
              </w:rPr>
              <w:t xml:space="preserve">Metabase does not start on Ubuntu 24.</w:t>
            </w:r>
          </w:p>
        </w:tc>
        <w:tc>
          <w:tcPr>
            <w:tcW w:w="0" w:type="auto"/>
          </w:tcPr>
          <w:p>
            <w:pPr>
              <w:spacing w:line="360" w:lineRule="auto" w:after="120"/>
              <w:jc w:val="both"/>
            </w:pPr>
            <w:r>
              <w:rPr>
                <w:rFonts w:ascii="Times New Roman" w:hAnsi="Times New Roman" w:cs="Times New Roman"/>
                <w:sz w:val="24"/>
                <w:szCs w:val="24"/>
              </w:rPr>
              <w:t xml:space="preserve">Java may be older than required.</w:t>
            </w:r>
          </w:p>
        </w:tc>
        <w:tc>
          <w:tcPr>
            <w:tcW w:w="0" w:type="auto"/>
          </w:tcPr>
          <w:p>
            <w:pPr>
              <w:spacing w:line="360" w:lineRule="auto" w:after="120"/>
              <w:jc w:val="both"/>
            </w:pPr>
            <w:r>
              <w:rPr>
                <w:rFonts w:ascii="Times New Roman" w:hAnsi="Times New Roman" w:cs="Times New Roman"/>
                <w:sz w:val="24"/>
                <w:szCs w:val="24"/>
              </w:rPr>
              <w:t xml:space="preserve">Confirm that Java 21 or newer is installed, then rerun the Metabase deployer.</w:t>
            </w:r>
          </w:p>
        </w:tc>
      </w:tr>
      <w:tr>
        <w:tc>
          <w:tcPr>
            <w:tcW w:w="0" w:type="auto"/>
          </w:tcPr>
          <w:p>
            <w:pPr>
              <w:spacing w:line="360" w:lineRule="auto" w:after="120"/>
              <w:jc w:val="both"/>
            </w:pPr>
            <w:r>
              <w:rPr>
                <w:rFonts w:ascii="Times New Roman" w:hAnsi="Times New Roman" w:cs="Times New Roman"/>
                <w:sz w:val="24"/>
                <w:szCs w:val="24"/>
              </w:rPr>
              <w:t xml:space="preserve">Data Pipeline does not run automatically.</w:t>
            </w:r>
          </w:p>
        </w:tc>
        <w:tc>
          <w:tcPr>
            <w:tcW w:w="0" w:type="auto"/>
          </w:tcPr>
          <w:p>
            <w:pPr>
              <w:spacing w:line="360" w:lineRule="auto" w:after="120"/>
              <w:jc w:val="both"/>
            </w:pPr>
            <w:r>
              <w:rPr>
                <w:rFonts w:ascii="Times New Roman" w:hAnsi="Times New Roman" w:cs="Times New Roman"/>
                <w:sz w:val="24"/>
                <w:szCs w:val="24"/>
              </w:rPr>
              <w:t xml:space="preserve">The scheduled task may not be installed or the virtual environment may be missing.</w:t>
            </w:r>
          </w:p>
        </w:tc>
        <w:tc>
          <w:tcPr>
            <w:tcW w:w="0" w:type="auto"/>
          </w:tcPr>
          <w:p>
            <w:pPr>
              <w:spacing w:line="360" w:lineRule="auto" w:after="120"/>
              <w:jc w:val="both"/>
            </w:pPr>
            <w:r>
              <w:rPr>
                <w:rFonts w:ascii="Times New Roman" w:hAnsi="Times New Roman" w:cs="Times New Roman"/>
                <w:sz w:val="24"/>
                <w:szCs w:val="24"/>
              </w:rPr>
              <w:t xml:space="preserve">Rerun the Data Pipeline deployer and confirm that the cron setup step completes.</w:t>
            </w:r>
          </w:p>
        </w:tc>
      </w:tr>
      <w:tr>
        <w:tc>
          <w:tcPr>
            <w:tcW w:w="0" w:type="auto"/>
          </w:tcPr>
          <w:p>
            <w:pPr>
              <w:spacing w:line="360" w:lineRule="auto" w:after="120"/>
              <w:jc w:val="both"/>
            </w:pPr>
            <w:r>
              <w:rPr>
                <w:rFonts w:ascii="Times New Roman" w:hAnsi="Times New Roman" w:cs="Times New Roman"/>
                <w:sz w:val="24"/>
                <w:szCs w:val="24"/>
              </w:rPr>
              <w:t xml:space="preserve">Web page does not open using the domain.</w:t>
            </w:r>
          </w:p>
        </w:tc>
        <w:tc>
          <w:tcPr>
            <w:tcW w:w="0" w:type="auto"/>
          </w:tcPr>
          <w:p>
            <w:pPr>
              <w:spacing w:line="360" w:lineRule="auto" w:after="120"/>
              <w:jc w:val="both"/>
            </w:pPr>
            <w:r>
              <w:rPr>
                <w:rFonts w:ascii="Times New Roman" w:hAnsi="Times New Roman" w:cs="Times New Roman"/>
                <w:sz w:val="24"/>
                <w:szCs w:val="24"/>
              </w:rPr>
              <w:t xml:space="preserve">Domain records, nginx setup, or certificates may not be ready.</w:t>
            </w:r>
          </w:p>
        </w:tc>
        <w:tc>
          <w:tcPr>
            <w:tcW w:w="0" w:type="auto"/>
          </w:tcPr>
          <w:p>
            <w:pPr>
              <w:spacing w:line="360" w:lineRule="auto" w:after="120"/>
              <w:jc w:val="both"/>
            </w:pPr>
            <w:r>
              <w:rPr>
                <w:rFonts w:ascii="Times New Roman" w:hAnsi="Times New Roman" w:cs="Times New Roman"/>
                <w:sz w:val="24"/>
                <w:szCs w:val="24"/>
              </w:rPr>
              <w:t xml:space="preserve">Try the server IP address if approved, then rerun the relevant nginx setup phase after domain details are confirmed.</w:t>
            </w:r>
          </w:p>
        </w:tc>
      </w:tr>
    </w:tbl>
    <w:p>
      <w:pPr>
        <w:keepNext/>
        <w:spacing w:line="360" w:lineRule="auto" w:after="120"/>
        <w:jc w:val="left"/>
      </w:pPr>
      <w:r>
        <w:rPr>
          <w:rFonts w:ascii="Times New Roman" w:hAnsi="Times New Roman" w:cs="Times New Roman"/>
          <w:sz w:val="24"/>
          <w:szCs w:val="24"/>
          <w:b/>
          <w:bCs/>
        </w:rPr>
        <w:t xml:space="preserve">8.4 Safe Rerun Guidance</w:t>
      </w:r>
    </w:p>
    <w:p>
      <w:pPr>
        <w:spacing w:line="360" w:lineRule="auto" w:after="120"/>
        <w:jc w:val="both"/>
      </w:pPr>
      <w:r>
        <w:rPr>
          <w:rFonts w:ascii="Times New Roman" w:hAnsi="Times New Roman" w:cs="Times New Roman"/>
          <w:sz w:val="24"/>
          <w:szCs w:val="24"/>
        </w:rPr>
        <w:t xml:space="preserve">The installer records progress. If a step fails, rerun the same installation command after fixing the immediate issue. The installer should continue from the next unfinished step. If a full rerun is required, use FORCE_DEPLOY=1 only when approved by the responsible operator.</w:t>
      </w:r>
    </w:p>
    <w:p>
      <w:pPr>
        <w:spacing w:line="360" w:lineRule="auto" w:after="120"/>
        <w:jc w:val="left"/>
      </w:pPr>
      <w:r>
        <w:rPr>
          <w:rFonts w:ascii="Times New Roman" w:hAnsi="Times New Roman" w:cs="Times New Roman"/>
          <w:sz w:val="24"/>
          <w:szCs w:val="24"/>
        </w:rPr>
        <w:t xml:space="preserve">FORCE_DEPLOY=1 bash deploy/deploy.sh</w:t>
      </w:r>
    </w:p>
    <w:p>
      <w:pPr>
        <w:keepNext/>
        <w:spacing w:line="360" w:lineRule="auto" w:after="120"/>
        <w:jc w:val="left"/>
      </w:pPr>
      <w:r>
        <w:rPr>
          <w:rFonts w:ascii="Times New Roman" w:hAnsi="Times New Roman" w:cs="Times New Roman"/>
          <w:sz w:val="24"/>
          <w:szCs w:val="24"/>
          <w:b/>
          <w:bCs/>
        </w:rPr>
        <w:t xml:space="preserve">8.5 When to Escalate</w:t>
      </w:r>
    </w:p>
    <w:p>
      <w:pPr>
        <w:spacing w:line="360" w:lineRule="auto" w:after="120"/>
        <w:jc w:val="both"/>
      </w:pPr>
      <w:r>
        <w:rPr>
          <w:rFonts w:ascii="Times New Roman" w:hAnsi="Times New Roman" w:cs="Times New Roman"/>
          <w:sz w:val="24"/>
          <w:szCs w:val="24"/>
        </w:rPr>
        <w:t xml:space="preserve">Escalate to the approved technical support contact if any of the following occur:</w:t>
      </w:r>
    </w:p>
    <w:p>
      <w:pPr>
        <w:spacing w:line="360" w:lineRule="auto" w:after="120"/>
        <w:jc w:val="both"/>
      </w:pPr>
      <w:r>
        <w:rPr>
          <w:rFonts w:ascii="Times New Roman" w:hAnsi="Times New Roman" w:cs="Times New Roman"/>
          <w:sz w:val="24"/>
          <w:szCs w:val="24"/>
        </w:rPr>
        <w:t xml:space="preserve">• The server cannot be reached.</w:t>
      </w:r>
    </w:p>
    <w:p>
      <w:pPr>
        <w:spacing w:line="360" w:lineRule="auto" w:after="120"/>
        <w:jc w:val="both"/>
      </w:pPr>
      <w:r>
        <w:rPr>
          <w:rFonts w:ascii="Times New Roman" w:hAnsi="Times New Roman" w:cs="Times New Roman"/>
          <w:sz w:val="24"/>
          <w:szCs w:val="24"/>
        </w:rPr>
        <w:t xml:space="preserve">• The database password is lost or exposed.</w:t>
      </w:r>
    </w:p>
    <w:p>
      <w:pPr>
        <w:spacing w:line="360" w:lineRule="auto" w:after="120"/>
        <w:jc w:val="both"/>
      </w:pPr>
      <w:r>
        <w:rPr>
          <w:rFonts w:ascii="Times New Roman" w:hAnsi="Times New Roman" w:cs="Times New Roman"/>
          <w:sz w:val="24"/>
          <w:szCs w:val="24"/>
        </w:rPr>
        <w:t xml:space="preserve">• A production service is down and cannot be restarted.</w:t>
      </w:r>
    </w:p>
    <w:p>
      <w:pPr>
        <w:spacing w:line="360" w:lineRule="auto" w:after="120"/>
        <w:jc w:val="both"/>
      </w:pPr>
      <w:r>
        <w:rPr>
          <w:rFonts w:ascii="Times New Roman" w:hAnsi="Times New Roman" w:cs="Times New Roman"/>
          <w:sz w:val="24"/>
          <w:szCs w:val="24"/>
        </w:rPr>
        <w:t xml:space="preserve">• Patient data may have been exposed or copied to an unapproved location.</w:t>
      </w:r>
    </w:p>
    <w:p>
      <w:pPr>
        <w:spacing w:line="360" w:lineRule="auto" w:after="120"/>
        <w:jc w:val="both"/>
      </w:pPr>
      <w:r>
        <w:rPr>
          <w:rFonts w:ascii="Times New Roman" w:hAnsi="Times New Roman" w:cs="Times New Roman"/>
          <w:sz w:val="24"/>
          <w:szCs w:val="24"/>
        </w:rPr>
        <w:t xml:space="preserve">• The installer fails repeatedly after the same step.</w:t>
      </w:r>
    </w:p>
    <w:p>
      <w:pPr>
        <w:spacing w:line="360" w:lineRule="auto" w:after="120"/>
        <w:jc w:val="both"/>
      </w:pPr>
      <w:r>
        <w:rPr>
          <w:rFonts w:ascii="Times New Roman" w:hAnsi="Times New Roman" w:cs="Times New Roman"/>
          <w:sz w:val="24"/>
          <w:szCs w:val="24"/>
        </w:rPr>
        <w:t xml:space="preserve">• The facility requires a change to clinical forms or reporting logic.</w:t>
      </w:r>
    </w:p>
    <w:p>
      <w:pPr>
        <w:keepNext/>
        <w:spacing w:line="360" w:lineRule="auto" w:after="120"/>
        <w:jc w:val="left"/>
      </w:pPr>
      <w:r>
        <w:rPr>
          <w:rFonts w:ascii="Times New Roman" w:hAnsi="Times New Roman" w:cs="Times New Roman"/>
          <w:sz w:val="24"/>
          <w:szCs w:val="24"/>
          <w:b/>
          <w:bCs/>
        </w:rPr>
        <w:t xml:space="preserve">9. Installation Record</w:t>
      </w:r>
    </w:p>
    <w:p>
      <w:pPr>
        <w:spacing w:line="360" w:lineRule="auto" w:after="120"/>
        <w:jc w:val="both"/>
      </w:pPr>
      <w:r>
        <w:rPr>
          <w:rFonts w:ascii="Times New Roman" w:hAnsi="Times New Roman" w:cs="Times New Roman"/>
          <w:sz w:val="24"/>
          <w:szCs w:val="24"/>
        </w:rPr>
        <w:t xml:space="preserve">Complete this section after installation. Keep the completed record in the approved programme documentation location.</w:t>
      </w:r>
    </w:p>
    <w:tbl>
      <w:tblPr>
        <w:tblW w:w="0" w:type="auto"/>
        <w:tblBorders>
          <w:top w:val="single" w:sz="4"/>
          <w:left w:val="single" w:sz="4"/>
          <w:bottom w:val="single" w:sz="4"/>
          <w:right w:val="single" w:sz="4"/>
          <w:insideH w:val="single" w:sz="4"/>
          <w:insideV w:val="single" w:sz="4"/>
        </w:tblBorders>
      </w:tblPr>
      <w:tr>
        <w:tc>
          <w:tcPr>
            <w:tcW w:w="0" w:type="auto"/>
          </w:tcPr>
          <w:p>
            <w:pPr>
              <w:spacing w:line="360" w:lineRule="auto" w:after="120"/>
              <w:jc w:val="both"/>
            </w:pPr>
            <w:r>
              <w:rPr>
                <w:rFonts w:ascii="Times New Roman" w:hAnsi="Times New Roman" w:cs="Times New Roman"/>
                <w:sz w:val="24"/>
                <w:szCs w:val="24"/>
              </w:rPr>
              <w:t xml:space="preserve">Installation date</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Server name or IP address</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Country</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Facility code and name</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Operator name</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WebEditor administrator contact</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Domain or access address</w:t>
            </w:r>
          </w:p>
        </w:tc>
        <w:tc>
          <w:tcPr>
            <w:tcW w:w="0" w:type="auto"/>
          </w:tcPr>
        </w:tc>
      </w:tr>
      <w:tr>
        <w:tc>
          <w:tcPr>
            <w:tcW w:w="0" w:type="auto"/>
          </w:tcPr>
          <w:p>
            <w:pPr>
              <w:spacing w:line="360" w:lineRule="auto" w:after="120"/>
              <w:jc w:val="both"/>
            </w:pPr>
            <w:r>
              <w:rPr>
                <w:rFonts w:ascii="Times New Roman" w:hAnsi="Times New Roman" w:cs="Times New Roman"/>
                <w:sz w:val="24"/>
                <w:szCs w:val="24"/>
              </w:rPr>
              <w:t xml:space="preserve">Advanced setup completed</w:t>
            </w:r>
          </w:p>
        </w:tc>
        <w:tc>
          <w:tcPr>
            <w:tcW w:w="0" w:type="auto"/>
          </w:tcPr>
          <w:p>
            <w:pPr>
              <w:spacing w:line="360" w:lineRule="auto" w:after="120"/>
              <w:jc w:val="both"/>
            </w:pPr>
            <w:r>
              <w:rPr>
                <w:rFonts w:ascii="Times New Roman" w:hAnsi="Times New Roman" w:cs="Times New Roman"/>
                <w:sz w:val="24"/>
                <w:szCs w:val="24"/>
              </w:rPr>
              <w:t xml:space="preserve">Yes / No / Not applicable</w:t>
            </w:r>
          </w:p>
        </w:tc>
      </w:tr>
      <w:tr>
        <w:tc>
          <w:tcPr>
            <w:tcW w:w="0" w:type="auto"/>
          </w:tcPr>
          <w:p>
            <w:pPr>
              <w:spacing w:line="360" w:lineRule="auto" w:after="120"/>
              <w:jc w:val="both"/>
            </w:pPr>
            <w:r>
              <w:rPr>
                <w:rFonts w:ascii="Times New Roman" w:hAnsi="Times New Roman" w:cs="Times New Roman"/>
                <w:sz w:val="24"/>
                <w:szCs w:val="24"/>
              </w:rPr>
              <w:t xml:space="preserve">Notes and follow-up actions</w:t>
            </w:r>
          </w:p>
        </w:tc>
        <w:tc>
          <w:tcPr>
            <w:tcW w:w="0" w:type="auto"/>
          </w:tcPr>
        </w:tc>
      </w:tr>
    </w:tbl>
    <w:p>
      <w:pPr>
        <w:keepNext/>
        <w:spacing w:line="360" w:lineRule="auto" w:after="120"/>
        <w:jc w:val="left"/>
      </w:pPr>
      <w:r>
        <w:rPr>
          <w:rFonts w:ascii="Times New Roman" w:hAnsi="Times New Roman" w:cs="Times New Roman"/>
          <w:sz w:val="24"/>
          <w:szCs w:val="24"/>
          <w:b/>
          <w:bCs/>
        </w:rPr>
        <w:t xml:space="preserve">10. Final Operator Checklist</w:t>
      </w:r>
    </w:p>
    <w:p>
      <w:pPr>
        <w:spacing w:line="360" w:lineRule="auto" w:after="120"/>
        <w:jc w:val="both"/>
      </w:pPr>
      <w:r>
        <w:rPr>
          <w:rFonts w:ascii="Times New Roman" w:hAnsi="Times New Roman" w:cs="Times New Roman"/>
          <w:sz w:val="24"/>
          <w:szCs w:val="24"/>
        </w:rPr>
        <w:t xml:space="preserve">1. The full installer completed or each required service installer completed.</w:t>
      </w:r>
    </w:p>
    <w:p>
      <w:pPr>
        <w:spacing w:line="360" w:lineRule="auto" w:after="120"/>
        <w:jc w:val="both"/>
      </w:pPr>
      <w:r>
        <w:rPr>
          <w:rFonts w:ascii="Times New Roman" w:hAnsi="Times New Roman" w:cs="Times New Roman"/>
          <w:sz w:val="24"/>
          <w:szCs w:val="24"/>
        </w:rPr>
        <w:t xml:space="preserve">2. The WebEditor administrator details are recorded in the approved secure location.</w:t>
      </w:r>
    </w:p>
    <w:p>
      <w:pPr>
        <w:spacing w:line="360" w:lineRule="auto" w:after="120"/>
        <w:jc w:val="both"/>
      </w:pPr>
      <w:r>
        <w:rPr>
          <w:rFonts w:ascii="Times New Roman" w:hAnsi="Times New Roman" w:cs="Times New Roman"/>
          <w:sz w:val="24"/>
          <w:szCs w:val="24"/>
        </w:rPr>
        <w:t xml:space="preserve">3. The Data Pipeline configuration files exist.</w:t>
      </w:r>
    </w:p>
    <w:p>
      <w:pPr>
        <w:spacing w:line="360" w:lineRule="auto" w:after="120"/>
        <w:jc w:val="both"/>
      </w:pPr>
      <w:r>
        <w:rPr>
          <w:rFonts w:ascii="Times New Roman" w:hAnsi="Times New Roman" w:cs="Times New Roman"/>
          <w:sz w:val="24"/>
          <w:szCs w:val="24"/>
        </w:rPr>
        <w:t xml:space="preserve">4. The Data Pipeline scheduled task is installed.</w:t>
      </w:r>
    </w:p>
    <w:p>
      <w:pPr>
        <w:spacing w:line="360" w:lineRule="auto" w:after="120"/>
        <w:jc w:val="both"/>
      </w:pPr>
      <w:r>
        <w:rPr>
          <w:rFonts w:ascii="Times New Roman" w:hAnsi="Times New Roman" w:cs="Times New Roman"/>
          <w:sz w:val="24"/>
          <w:szCs w:val="24"/>
        </w:rPr>
        <w:t xml:space="preserve">5. Metabase starts successfully.</w:t>
      </w:r>
    </w:p>
    <w:p>
      <w:pPr>
        <w:spacing w:line="360" w:lineRule="auto" w:after="120"/>
        <w:jc w:val="both"/>
      </w:pPr>
      <w:r>
        <w:rPr>
          <w:rFonts w:ascii="Times New Roman" w:hAnsi="Times New Roman" w:cs="Times New Roman"/>
          <w:sz w:val="24"/>
          <w:szCs w:val="24"/>
        </w:rPr>
        <w:t xml:space="preserve">6. Any domain, IP address, and certificate choices are recorded.</w:t>
      </w:r>
    </w:p>
    <w:p>
      <w:pPr>
        <w:spacing w:line="360" w:lineRule="auto" w:after="120"/>
        <w:jc w:val="both"/>
      </w:pPr>
      <w:r>
        <w:rPr>
          <w:rFonts w:ascii="Times New Roman" w:hAnsi="Times New Roman" w:cs="Times New Roman"/>
          <w:sz w:val="24"/>
          <w:szCs w:val="24"/>
        </w:rPr>
        <w:t xml:space="preserve">7. Installation logs are available for review.</w:t>
      </w:r>
    </w:p>
    <w:p>
      <w:pPr>
        <w:spacing w:line="360" w:lineRule="auto" w:after="120"/>
        <w:jc w:val="both"/>
      </w:pPr>
      <w:r>
        <w:rPr>
          <w:rFonts w:ascii="Times New Roman" w:hAnsi="Times New Roman" w:cs="Times New Roman"/>
          <w:sz w:val="24"/>
          <w:szCs w:val="24"/>
        </w:rPr>
        <w:t xml:space="preserve">8. No passwords, API keys, or patient data have been copied into public documents.</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line="360" w:lineRule="auto"/>
      <w:jc w:val="both"/>
    </w:pPr>
    <w:rPr>
      <w:rFonts w:ascii="Times New Roman" w:hAnsi="Times New Roman" w:cs="Times New Roman"/>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