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C46" w:rsidRDefault="007A5D9E" w:rsidP="00D10BF0">
      <w:pPr>
        <w:pStyle w:val="Titre1"/>
        <w:jc w:val="center"/>
        <w:rPr>
          <w:sz w:val="44"/>
          <w:szCs w:val="44"/>
        </w:rPr>
      </w:pPr>
      <w:r w:rsidRPr="007A5D9E">
        <w:rPr>
          <w:sz w:val="44"/>
          <w:szCs w:val="44"/>
        </w:rPr>
        <w:t xml:space="preserve">Installation de VMware </w:t>
      </w:r>
      <w:proofErr w:type="spellStart"/>
      <w:r w:rsidRPr="007A5D9E">
        <w:rPr>
          <w:sz w:val="44"/>
          <w:szCs w:val="44"/>
        </w:rPr>
        <w:t>ESXi</w:t>
      </w:r>
      <w:proofErr w:type="spellEnd"/>
      <w:r w:rsidRPr="007A5D9E">
        <w:rPr>
          <w:sz w:val="44"/>
          <w:szCs w:val="44"/>
        </w:rPr>
        <w:t xml:space="preserve"> 5 (sans vCenter, pour HP)</w:t>
      </w:r>
    </w:p>
    <w:p w:rsidR="00DA58B0" w:rsidRPr="00D10BF0" w:rsidRDefault="00DA58B0" w:rsidP="0093235E">
      <w:pPr>
        <w:pStyle w:val="Titre1"/>
        <w:rPr>
          <w:sz w:val="44"/>
          <w:szCs w:val="44"/>
        </w:rPr>
      </w:pPr>
      <w:r>
        <w:br w:type="page"/>
      </w:r>
    </w:p>
    <w:p w:rsidR="009D24B9" w:rsidRDefault="009D24B9" w:rsidP="00DA58B0">
      <w:pPr>
        <w:pStyle w:val="Titre"/>
        <w:sectPr w:rsidR="009D24B9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bookmarkStart w:id="0" w:name="_Toc28422534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554499271"/>
        <w:docPartObj>
          <w:docPartGallery w:val="Table of Contents"/>
          <w:docPartUnique/>
        </w:docPartObj>
      </w:sdtPr>
      <w:sdtEndPr/>
      <w:sdtContent>
        <w:p w:rsidR="00190CBE" w:rsidRDefault="00190CBE" w:rsidP="00190CBE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190CBE" w:rsidRPr="004A0D55" w:rsidRDefault="00190CBE" w:rsidP="00190CBE">
          <w:pPr>
            <w:rPr>
              <w:lang w:val="fr-FR" w:eastAsia="fr-CH"/>
            </w:rPr>
          </w:pPr>
        </w:p>
        <w:p w:rsidR="006B6DA2" w:rsidRDefault="00190CB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"2-2" \h \z \t "Titre;1" </w:instrText>
          </w:r>
          <w:r>
            <w:fldChar w:fldCharType="separate"/>
          </w:r>
          <w:hyperlink w:anchor="_Toc317768064" w:history="1">
            <w:r w:rsidR="006B6DA2" w:rsidRPr="003E2D36">
              <w:rPr>
                <w:rStyle w:val="Lienhypertexte"/>
                <w:noProof/>
              </w:rPr>
              <w:t>Installation et configuration</w:t>
            </w:r>
            <w:r w:rsidR="006B6DA2">
              <w:rPr>
                <w:noProof/>
                <w:webHidden/>
              </w:rPr>
              <w:tab/>
            </w:r>
            <w:r w:rsidR="006B6DA2">
              <w:rPr>
                <w:noProof/>
                <w:webHidden/>
              </w:rPr>
              <w:fldChar w:fldCharType="begin"/>
            </w:r>
            <w:r w:rsidR="006B6DA2">
              <w:rPr>
                <w:noProof/>
                <w:webHidden/>
              </w:rPr>
              <w:instrText xml:space="preserve"> PAGEREF _Toc317768064 \h </w:instrText>
            </w:r>
            <w:r w:rsidR="006B6DA2">
              <w:rPr>
                <w:noProof/>
                <w:webHidden/>
              </w:rPr>
            </w:r>
            <w:r w:rsidR="006B6DA2">
              <w:rPr>
                <w:noProof/>
                <w:webHidden/>
              </w:rPr>
              <w:fldChar w:fldCharType="separate"/>
            </w:r>
            <w:r w:rsidR="006B6DA2">
              <w:rPr>
                <w:noProof/>
                <w:webHidden/>
              </w:rPr>
              <w:t>3</w:t>
            </w:r>
            <w:r w:rsidR="006B6DA2">
              <w:rPr>
                <w:noProof/>
                <w:webHidden/>
              </w:rPr>
              <w:fldChar w:fldCharType="end"/>
            </w:r>
          </w:hyperlink>
        </w:p>
        <w:p w:rsidR="006B6DA2" w:rsidRDefault="005B3A4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7768065" w:history="1">
            <w:r w:rsidR="006B6DA2" w:rsidRPr="003E2D36">
              <w:rPr>
                <w:rStyle w:val="Lienhypertexte"/>
                <w:noProof/>
              </w:rPr>
              <w:t>Préparation de l'hôte VMware</w:t>
            </w:r>
            <w:r w:rsidR="006B6DA2">
              <w:rPr>
                <w:noProof/>
                <w:webHidden/>
              </w:rPr>
              <w:tab/>
            </w:r>
            <w:r w:rsidR="006B6DA2">
              <w:rPr>
                <w:noProof/>
                <w:webHidden/>
              </w:rPr>
              <w:fldChar w:fldCharType="begin"/>
            </w:r>
            <w:r w:rsidR="006B6DA2">
              <w:rPr>
                <w:noProof/>
                <w:webHidden/>
              </w:rPr>
              <w:instrText xml:space="preserve"> PAGEREF _Toc317768065 \h </w:instrText>
            </w:r>
            <w:r w:rsidR="006B6DA2">
              <w:rPr>
                <w:noProof/>
                <w:webHidden/>
              </w:rPr>
            </w:r>
            <w:r w:rsidR="006B6DA2">
              <w:rPr>
                <w:noProof/>
                <w:webHidden/>
              </w:rPr>
              <w:fldChar w:fldCharType="separate"/>
            </w:r>
            <w:r w:rsidR="006B6DA2">
              <w:rPr>
                <w:noProof/>
                <w:webHidden/>
              </w:rPr>
              <w:t>3</w:t>
            </w:r>
            <w:r w:rsidR="006B6DA2">
              <w:rPr>
                <w:noProof/>
                <w:webHidden/>
              </w:rPr>
              <w:fldChar w:fldCharType="end"/>
            </w:r>
          </w:hyperlink>
        </w:p>
        <w:p w:rsidR="006B6DA2" w:rsidRDefault="005B3A4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7768066" w:history="1">
            <w:r w:rsidR="006B6DA2" w:rsidRPr="003E2D36">
              <w:rPr>
                <w:rStyle w:val="Lienhypertexte"/>
                <w:noProof/>
              </w:rPr>
              <w:t>Installation des extensions HP sur l'hôte VMware</w:t>
            </w:r>
            <w:r w:rsidR="006B6DA2">
              <w:rPr>
                <w:noProof/>
                <w:webHidden/>
              </w:rPr>
              <w:tab/>
            </w:r>
            <w:r w:rsidR="006B6DA2">
              <w:rPr>
                <w:noProof/>
                <w:webHidden/>
              </w:rPr>
              <w:fldChar w:fldCharType="begin"/>
            </w:r>
            <w:r w:rsidR="006B6DA2">
              <w:rPr>
                <w:noProof/>
                <w:webHidden/>
              </w:rPr>
              <w:instrText xml:space="preserve"> PAGEREF _Toc317768066 \h </w:instrText>
            </w:r>
            <w:r w:rsidR="006B6DA2">
              <w:rPr>
                <w:noProof/>
                <w:webHidden/>
              </w:rPr>
            </w:r>
            <w:r w:rsidR="006B6DA2">
              <w:rPr>
                <w:noProof/>
                <w:webHidden/>
              </w:rPr>
              <w:fldChar w:fldCharType="separate"/>
            </w:r>
            <w:r w:rsidR="006B6DA2">
              <w:rPr>
                <w:noProof/>
                <w:webHidden/>
              </w:rPr>
              <w:t>4</w:t>
            </w:r>
            <w:r w:rsidR="006B6DA2">
              <w:rPr>
                <w:noProof/>
                <w:webHidden/>
              </w:rPr>
              <w:fldChar w:fldCharType="end"/>
            </w:r>
          </w:hyperlink>
        </w:p>
        <w:p w:rsidR="006B6DA2" w:rsidRDefault="005B3A4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7768067" w:history="1">
            <w:r w:rsidR="006B6DA2" w:rsidRPr="003E2D36">
              <w:rPr>
                <w:rStyle w:val="Lienhypertexte"/>
                <w:noProof/>
              </w:rPr>
              <w:t>Activation du monitoring HP (pour génération de log texte)</w:t>
            </w:r>
            <w:r w:rsidR="006B6DA2">
              <w:rPr>
                <w:noProof/>
                <w:webHidden/>
              </w:rPr>
              <w:tab/>
            </w:r>
            <w:r w:rsidR="006B6DA2">
              <w:rPr>
                <w:noProof/>
                <w:webHidden/>
              </w:rPr>
              <w:fldChar w:fldCharType="begin"/>
            </w:r>
            <w:r w:rsidR="006B6DA2">
              <w:rPr>
                <w:noProof/>
                <w:webHidden/>
              </w:rPr>
              <w:instrText xml:space="preserve"> PAGEREF _Toc317768067 \h </w:instrText>
            </w:r>
            <w:r w:rsidR="006B6DA2">
              <w:rPr>
                <w:noProof/>
                <w:webHidden/>
              </w:rPr>
            </w:r>
            <w:r w:rsidR="006B6DA2">
              <w:rPr>
                <w:noProof/>
                <w:webHidden/>
              </w:rPr>
              <w:fldChar w:fldCharType="separate"/>
            </w:r>
            <w:r w:rsidR="006B6DA2">
              <w:rPr>
                <w:noProof/>
                <w:webHidden/>
              </w:rPr>
              <w:t>4</w:t>
            </w:r>
            <w:r w:rsidR="006B6DA2">
              <w:rPr>
                <w:noProof/>
                <w:webHidden/>
              </w:rPr>
              <w:fldChar w:fldCharType="end"/>
            </w:r>
          </w:hyperlink>
        </w:p>
        <w:p w:rsidR="006B6DA2" w:rsidRDefault="005B3A4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7768068" w:history="1">
            <w:r w:rsidR="006B6DA2" w:rsidRPr="003E2D36">
              <w:rPr>
                <w:rStyle w:val="Lienhypertexte"/>
                <w:noProof/>
              </w:rPr>
              <w:t>Préparation des serveurs virtuels</w:t>
            </w:r>
            <w:r w:rsidR="006B6DA2">
              <w:rPr>
                <w:noProof/>
                <w:webHidden/>
              </w:rPr>
              <w:tab/>
            </w:r>
            <w:r w:rsidR="006B6DA2">
              <w:rPr>
                <w:noProof/>
                <w:webHidden/>
              </w:rPr>
              <w:fldChar w:fldCharType="begin"/>
            </w:r>
            <w:r w:rsidR="006B6DA2">
              <w:rPr>
                <w:noProof/>
                <w:webHidden/>
              </w:rPr>
              <w:instrText xml:space="preserve"> PAGEREF _Toc317768068 \h </w:instrText>
            </w:r>
            <w:r w:rsidR="006B6DA2">
              <w:rPr>
                <w:noProof/>
                <w:webHidden/>
              </w:rPr>
            </w:r>
            <w:r w:rsidR="006B6DA2">
              <w:rPr>
                <w:noProof/>
                <w:webHidden/>
              </w:rPr>
              <w:fldChar w:fldCharType="separate"/>
            </w:r>
            <w:r w:rsidR="006B6DA2">
              <w:rPr>
                <w:noProof/>
                <w:webHidden/>
              </w:rPr>
              <w:t>5</w:t>
            </w:r>
            <w:r w:rsidR="006B6DA2">
              <w:rPr>
                <w:noProof/>
                <w:webHidden/>
              </w:rPr>
              <w:fldChar w:fldCharType="end"/>
            </w:r>
          </w:hyperlink>
        </w:p>
        <w:p w:rsidR="006B6DA2" w:rsidRDefault="005B3A4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7768069" w:history="1">
            <w:r w:rsidR="006B6DA2" w:rsidRPr="003E2D36">
              <w:rPr>
                <w:rStyle w:val="Lienhypertexte"/>
                <w:noProof/>
              </w:rPr>
              <w:t>VM vMA (VMware Management Assistant)</w:t>
            </w:r>
            <w:r w:rsidR="006B6DA2">
              <w:rPr>
                <w:noProof/>
                <w:webHidden/>
              </w:rPr>
              <w:tab/>
            </w:r>
            <w:r w:rsidR="006B6DA2">
              <w:rPr>
                <w:noProof/>
                <w:webHidden/>
              </w:rPr>
              <w:fldChar w:fldCharType="begin"/>
            </w:r>
            <w:r w:rsidR="006B6DA2">
              <w:rPr>
                <w:noProof/>
                <w:webHidden/>
              </w:rPr>
              <w:instrText xml:space="preserve"> PAGEREF _Toc317768069 \h </w:instrText>
            </w:r>
            <w:r w:rsidR="006B6DA2">
              <w:rPr>
                <w:noProof/>
                <w:webHidden/>
              </w:rPr>
            </w:r>
            <w:r w:rsidR="006B6DA2">
              <w:rPr>
                <w:noProof/>
                <w:webHidden/>
              </w:rPr>
              <w:fldChar w:fldCharType="separate"/>
            </w:r>
            <w:r w:rsidR="006B6DA2">
              <w:rPr>
                <w:noProof/>
                <w:webHidden/>
              </w:rPr>
              <w:t>6</w:t>
            </w:r>
            <w:r w:rsidR="006B6DA2">
              <w:rPr>
                <w:noProof/>
                <w:webHidden/>
              </w:rPr>
              <w:fldChar w:fldCharType="end"/>
            </w:r>
          </w:hyperlink>
        </w:p>
        <w:p w:rsidR="006B6DA2" w:rsidRDefault="005B3A4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7768070" w:history="1">
            <w:r w:rsidR="006B6DA2" w:rsidRPr="003E2D36">
              <w:rPr>
                <w:rStyle w:val="Lienhypertexte"/>
                <w:noProof/>
              </w:rPr>
              <w:t>Configuration du Network Shutdown des UPS APC</w:t>
            </w:r>
            <w:r w:rsidR="006B6DA2">
              <w:rPr>
                <w:noProof/>
                <w:webHidden/>
              </w:rPr>
              <w:tab/>
            </w:r>
            <w:r w:rsidR="006B6DA2">
              <w:rPr>
                <w:noProof/>
                <w:webHidden/>
              </w:rPr>
              <w:fldChar w:fldCharType="begin"/>
            </w:r>
            <w:r w:rsidR="006B6DA2">
              <w:rPr>
                <w:noProof/>
                <w:webHidden/>
              </w:rPr>
              <w:instrText xml:space="preserve"> PAGEREF _Toc317768070 \h </w:instrText>
            </w:r>
            <w:r w:rsidR="006B6DA2">
              <w:rPr>
                <w:noProof/>
                <w:webHidden/>
              </w:rPr>
            </w:r>
            <w:r w:rsidR="006B6DA2">
              <w:rPr>
                <w:noProof/>
                <w:webHidden/>
              </w:rPr>
              <w:fldChar w:fldCharType="separate"/>
            </w:r>
            <w:r w:rsidR="006B6DA2">
              <w:rPr>
                <w:noProof/>
                <w:webHidden/>
              </w:rPr>
              <w:t>6</w:t>
            </w:r>
            <w:r w:rsidR="006B6DA2">
              <w:rPr>
                <w:noProof/>
                <w:webHidden/>
              </w:rPr>
              <w:fldChar w:fldCharType="end"/>
            </w:r>
          </w:hyperlink>
        </w:p>
        <w:p w:rsidR="006B6DA2" w:rsidRDefault="005B3A4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7768071" w:history="1">
            <w:r w:rsidR="006B6DA2" w:rsidRPr="003E2D36">
              <w:rPr>
                <w:rStyle w:val="Lienhypertexte"/>
                <w:noProof/>
              </w:rPr>
              <w:t>Exploitation</w:t>
            </w:r>
            <w:r w:rsidR="006B6DA2">
              <w:rPr>
                <w:noProof/>
                <w:webHidden/>
              </w:rPr>
              <w:tab/>
            </w:r>
            <w:r w:rsidR="006B6DA2">
              <w:rPr>
                <w:noProof/>
                <w:webHidden/>
              </w:rPr>
              <w:fldChar w:fldCharType="begin"/>
            </w:r>
            <w:r w:rsidR="006B6DA2">
              <w:rPr>
                <w:noProof/>
                <w:webHidden/>
              </w:rPr>
              <w:instrText xml:space="preserve"> PAGEREF _Toc317768071 \h </w:instrText>
            </w:r>
            <w:r w:rsidR="006B6DA2">
              <w:rPr>
                <w:noProof/>
                <w:webHidden/>
              </w:rPr>
            </w:r>
            <w:r w:rsidR="006B6DA2">
              <w:rPr>
                <w:noProof/>
                <w:webHidden/>
              </w:rPr>
              <w:fldChar w:fldCharType="separate"/>
            </w:r>
            <w:r w:rsidR="006B6DA2">
              <w:rPr>
                <w:noProof/>
                <w:webHidden/>
              </w:rPr>
              <w:t>7</w:t>
            </w:r>
            <w:r w:rsidR="006B6DA2">
              <w:rPr>
                <w:noProof/>
                <w:webHidden/>
              </w:rPr>
              <w:fldChar w:fldCharType="end"/>
            </w:r>
          </w:hyperlink>
        </w:p>
        <w:p w:rsidR="006B6DA2" w:rsidRDefault="005B3A4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7768072" w:history="1">
            <w:r w:rsidR="006B6DA2" w:rsidRPr="003E2D36">
              <w:rPr>
                <w:rStyle w:val="Lienhypertexte"/>
                <w:noProof/>
              </w:rPr>
              <w:t>Mise à jour manuelle des hôtes ESXi</w:t>
            </w:r>
            <w:r w:rsidR="006B6DA2">
              <w:rPr>
                <w:noProof/>
                <w:webHidden/>
              </w:rPr>
              <w:tab/>
            </w:r>
            <w:r w:rsidR="006B6DA2">
              <w:rPr>
                <w:noProof/>
                <w:webHidden/>
              </w:rPr>
              <w:fldChar w:fldCharType="begin"/>
            </w:r>
            <w:r w:rsidR="006B6DA2">
              <w:rPr>
                <w:noProof/>
                <w:webHidden/>
              </w:rPr>
              <w:instrText xml:space="preserve"> PAGEREF _Toc317768072 \h </w:instrText>
            </w:r>
            <w:r w:rsidR="006B6DA2">
              <w:rPr>
                <w:noProof/>
                <w:webHidden/>
              </w:rPr>
            </w:r>
            <w:r w:rsidR="006B6DA2">
              <w:rPr>
                <w:noProof/>
                <w:webHidden/>
              </w:rPr>
              <w:fldChar w:fldCharType="separate"/>
            </w:r>
            <w:r w:rsidR="006B6DA2">
              <w:rPr>
                <w:noProof/>
                <w:webHidden/>
              </w:rPr>
              <w:t>7</w:t>
            </w:r>
            <w:r w:rsidR="006B6DA2">
              <w:rPr>
                <w:noProof/>
                <w:webHidden/>
              </w:rPr>
              <w:fldChar w:fldCharType="end"/>
            </w:r>
          </w:hyperlink>
        </w:p>
        <w:p w:rsidR="00190CBE" w:rsidRDefault="00190CBE" w:rsidP="00190CBE">
          <w:r>
            <w:fldChar w:fldCharType="end"/>
          </w:r>
        </w:p>
      </w:sdtContent>
    </w:sdt>
    <w:p w:rsidR="00190CBE" w:rsidRDefault="00190CBE" w:rsidP="00190CB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190CBE" w:rsidRPr="007034C6" w:rsidRDefault="00190CBE" w:rsidP="00190CBE">
      <w:pPr>
        <w:pStyle w:val="Titre"/>
      </w:pPr>
      <w:bookmarkStart w:id="1" w:name="_Toc317768064"/>
      <w:r>
        <w:lastRenderedPageBreak/>
        <w:t>Installation et configuration</w:t>
      </w:r>
      <w:bookmarkEnd w:id="1"/>
    </w:p>
    <w:p w:rsidR="007D0B5B" w:rsidRPr="007034C6" w:rsidRDefault="007D0B5B" w:rsidP="007D0B5B">
      <w:pPr>
        <w:pStyle w:val="Titre2"/>
      </w:pPr>
      <w:bookmarkStart w:id="2" w:name="_Toc317768065"/>
      <w:bookmarkEnd w:id="0"/>
      <w:r>
        <w:t>Préparation de l'h</w:t>
      </w:r>
      <w:r w:rsidRPr="007034C6">
        <w:t>ôte VMware</w:t>
      </w:r>
      <w:bookmarkEnd w:id="2"/>
    </w:p>
    <w:p w:rsidR="0093235E" w:rsidRDefault="0093235E" w:rsidP="0093235E">
      <w:pPr>
        <w:pStyle w:val="Paragraphedeliste"/>
        <w:numPr>
          <w:ilvl w:val="0"/>
          <w:numId w:val="23"/>
        </w:numPr>
      </w:pPr>
      <w:r>
        <w:t xml:space="preserve">Démarrez l'installation du CD VMware </w:t>
      </w:r>
      <w:proofErr w:type="spellStart"/>
      <w:r>
        <w:t>ESXi</w:t>
      </w:r>
      <w:proofErr w:type="spellEnd"/>
      <w:r>
        <w:t xml:space="preserve"> (</w:t>
      </w:r>
      <w:r w:rsidR="00610444">
        <w:t xml:space="preserve">utilisez la dernière version Drivers </w:t>
      </w:r>
      <w:proofErr w:type="spellStart"/>
      <w:r w:rsidR="00610444">
        <w:t>Rollup</w:t>
      </w:r>
      <w:proofErr w:type="spellEnd"/>
      <w:r w:rsidR="00610444">
        <w:t xml:space="preserve"> disponible</w:t>
      </w:r>
      <w:r>
        <w:t>)</w:t>
      </w:r>
    </w:p>
    <w:p w:rsidR="0093235E" w:rsidRDefault="0093235E" w:rsidP="0093235E">
      <w:pPr>
        <w:pStyle w:val="Paragraphedeliste"/>
        <w:numPr>
          <w:ilvl w:val="0"/>
          <w:numId w:val="23"/>
        </w:numPr>
      </w:pPr>
      <w:r>
        <w:t>Installez VMware par défaut sur le RAID interne</w:t>
      </w:r>
    </w:p>
    <w:p w:rsidR="0093235E" w:rsidRDefault="0093235E" w:rsidP="0093235E">
      <w:pPr>
        <w:pStyle w:val="Paragraphedeliste"/>
        <w:numPr>
          <w:ilvl w:val="0"/>
          <w:numId w:val="23"/>
        </w:numPr>
      </w:pPr>
      <w:r>
        <w:t xml:space="preserve">Configurez le mot de passe </w:t>
      </w:r>
      <w:proofErr w:type="spellStart"/>
      <w:r>
        <w:t>root</w:t>
      </w:r>
      <w:proofErr w:type="spellEnd"/>
      <w:r>
        <w:t xml:space="preserve"> VMware</w:t>
      </w:r>
    </w:p>
    <w:p w:rsidR="00246A40" w:rsidRPr="007034C6" w:rsidRDefault="00246A40" w:rsidP="00246A40">
      <w:pPr>
        <w:pStyle w:val="Paragraphedeliste"/>
        <w:numPr>
          <w:ilvl w:val="0"/>
          <w:numId w:val="23"/>
        </w:numPr>
      </w:pPr>
      <w:r w:rsidRPr="007034C6">
        <w:t>Terminez l'installation</w:t>
      </w:r>
    </w:p>
    <w:p w:rsidR="00695A48" w:rsidRPr="007034C6" w:rsidRDefault="00695A48" w:rsidP="00695A48">
      <w:pPr>
        <w:pStyle w:val="Paragraphedeliste"/>
        <w:numPr>
          <w:ilvl w:val="0"/>
          <w:numId w:val="23"/>
        </w:numPr>
      </w:pPr>
      <w:r w:rsidRPr="007034C6">
        <w:t>Configurez l'adresse IP dédie pour la gestion à distance</w:t>
      </w:r>
    </w:p>
    <w:p w:rsidR="00695A48" w:rsidRPr="007034C6" w:rsidRDefault="00695A48" w:rsidP="00695A48">
      <w:pPr>
        <w:pStyle w:val="Paragraphedeliste"/>
        <w:numPr>
          <w:ilvl w:val="0"/>
          <w:numId w:val="23"/>
        </w:numPr>
      </w:pPr>
      <w:r w:rsidRPr="007034C6">
        <w:t xml:space="preserve">Configurez le nom d'hôte </w:t>
      </w:r>
      <w:r>
        <w:t>(</w:t>
      </w:r>
      <w:proofErr w:type="spellStart"/>
      <w:r>
        <w:t>sxxvmhostx</w:t>
      </w:r>
      <w:proofErr w:type="spellEnd"/>
      <w:r>
        <w:t xml:space="preserve">) </w:t>
      </w:r>
      <w:r w:rsidRPr="007034C6">
        <w:t>et les DNS</w:t>
      </w:r>
    </w:p>
    <w:p w:rsidR="0093235E" w:rsidRDefault="0093235E" w:rsidP="0093235E">
      <w:pPr>
        <w:pStyle w:val="Paragraphedeliste"/>
        <w:numPr>
          <w:ilvl w:val="0"/>
          <w:numId w:val="23"/>
        </w:numPr>
      </w:pPr>
      <w:r>
        <w:t>Renommez le "datastore1" en "</w:t>
      </w:r>
      <w:proofErr w:type="spellStart"/>
      <w:r>
        <w:t>nomserver_internal</w:t>
      </w:r>
      <w:proofErr w:type="spellEnd"/>
      <w:r>
        <w:t>"</w:t>
      </w:r>
    </w:p>
    <w:p w:rsidR="007D0B5B" w:rsidRPr="007034C6" w:rsidRDefault="007D0B5B" w:rsidP="007D0B5B">
      <w:pPr>
        <w:pStyle w:val="Paragraphedeliste"/>
        <w:numPr>
          <w:ilvl w:val="0"/>
          <w:numId w:val="23"/>
        </w:numPr>
      </w:pPr>
      <w:r w:rsidRPr="007034C6">
        <w:t>Créez les partitions si nécessaire avec une taille de bloc de 1MB.</w:t>
      </w:r>
    </w:p>
    <w:p w:rsidR="007D0B5B" w:rsidRPr="007034C6" w:rsidRDefault="007D0B5B" w:rsidP="007D0B5B">
      <w:pPr>
        <w:pStyle w:val="Paragraphedeliste"/>
        <w:numPr>
          <w:ilvl w:val="0"/>
          <w:numId w:val="23"/>
        </w:numPr>
      </w:pPr>
      <w:r w:rsidRPr="007034C6">
        <w:t xml:space="preserve">Ajoutez tous les adaptateurs réseaux, configurez les </w:t>
      </w:r>
      <w:proofErr w:type="spellStart"/>
      <w:r w:rsidRPr="007034C6">
        <w:t>vSwitchs</w:t>
      </w:r>
      <w:proofErr w:type="spellEnd"/>
      <w:r w:rsidRPr="007034C6">
        <w:t xml:space="preserve"> et les IP nécessaires :</w:t>
      </w:r>
    </w:p>
    <w:p w:rsidR="007D0B5B" w:rsidRPr="007034C6" w:rsidRDefault="007D0B5B" w:rsidP="007D0B5B">
      <w:pPr>
        <w:pStyle w:val="Paragraphedeliste"/>
        <w:numPr>
          <w:ilvl w:val="1"/>
          <w:numId w:val="23"/>
        </w:numPr>
      </w:pPr>
      <w:r w:rsidRPr="007034C6">
        <w:t xml:space="preserve">Pour les switchs supportant les agrégats de liens, activez les trunk avec le mode "Route </w:t>
      </w:r>
      <w:proofErr w:type="spellStart"/>
      <w:r w:rsidRPr="007034C6">
        <w:t>based</w:t>
      </w:r>
      <w:proofErr w:type="spellEnd"/>
      <w:r w:rsidRPr="007034C6">
        <w:t xml:space="preserve"> on IP hash" :</w:t>
      </w:r>
    </w:p>
    <w:p w:rsidR="007D0B5B" w:rsidRPr="007034C6" w:rsidRDefault="007D0B5B" w:rsidP="007D0B5B">
      <w:pPr>
        <w:pStyle w:val="Paragraphedeliste"/>
        <w:numPr>
          <w:ilvl w:val="2"/>
          <w:numId w:val="23"/>
        </w:numPr>
      </w:pPr>
      <w:r w:rsidRPr="007034C6">
        <w:t>vSwitch0</w:t>
      </w:r>
    </w:p>
    <w:p w:rsidR="007D0B5B" w:rsidRPr="007034C6" w:rsidRDefault="007D0B5B" w:rsidP="007D0B5B">
      <w:pPr>
        <w:pStyle w:val="Paragraphedeliste"/>
        <w:numPr>
          <w:ilvl w:val="3"/>
          <w:numId w:val="23"/>
        </w:numPr>
      </w:pPr>
      <w:r w:rsidRPr="007034C6">
        <w:t xml:space="preserve">Adaptateurs : vmnic0, vmnic1 (route </w:t>
      </w:r>
      <w:proofErr w:type="spellStart"/>
      <w:r w:rsidRPr="007034C6">
        <w:t>based</w:t>
      </w:r>
      <w:proofErr w:type="spellEnd"/>
      <w:r w:rsidRPr="007034C6">
        <w:t xml:space="preserve"> on IP hash au niveau du </w:t>
      </w:r>
      <w:proofErr w:type="spellStart"/>
      <w:r w:rsidRPr="007034C6">
        <w:t>vSwitch</w:t>
      </w:r>
      <w:proofErr w:type="spellEnd"/>
      <w:r w:rsidRPr="007034C6">
        <w:t>)</w:t>
      </w:r>
    </w:p>
    <w:p w:rsidR="007D0B5B" w:rsidRPr="007034C6" w:rsidRDefault="007D0B5B" w:rsidP="007D0B5B">
      <w:pPr>
        <w:pStyle w:val="Paragraphedeliste"/>
        <w:numPr>
          <w:ilvl w:val="3"/>
          <w:numId w:val="23"/>
        </w:numPr>
      </w:pPr>
      <w:r w:rsidRPr="007034C6">
        <w:t xml:space="preserve">Type : </w:t>
      </w:r>
      <w:proofErr w:type="spellStart"/>
      <w:r w:rsidRPr="007034C6">
        <w:t>VMkernel</w:t>
      </w:r>
      <w:proofErr w:type="spellEnd"/>
    </w:p>
    <w:p w:rsidR="007D0B5B" w:rsidRPr="007034C6" w:rsidRDefault="007D0B5B" w:rsidP="007D0B5B">
      <w:pPr>
        <w:pStyle w:val="Paragraphedeliste"/>
        <w:numPr>
          <w:ilvl w:val="4"/>
          <w:numId w:val="23"/>
        </w:numPr>
      </w:pPr>
      <w:r w:rsidRPr="007034C6">
        <w:t>Nom : Management Network</w:t>
      </w:r>
    </w:p>
    <w:p w:rsidR="007D0B5B" w:rsidRPr="007034C6" w:rsidRDefault="007D0B5B" w:rsidP="007D0B5B">
      <w:pPr>
        <w:pStyle w:val="Paragraphedeliste"/>
        <w:numPr>
          <w:ilvl w:val="4"/>
          <w:numId w:val="23"/>
        </w:numPr>
      </w:pPr>
      <w:proofErr w:type="spellStart"/>
      <w:r w:rsidRPr="007034C6">
        <w:t>vMotion</w:t>
      </w:r>
      <w:proofErr w:type="spellEnd"/>
      <w:r w:rsidRPr="007034C6">
        <w:t xml:space="preserve"> : Désactivé</w:t>
      </w:r>
    </w:p>
    <w:p w:rsidR="007D0B5B" w:rsidRPr="007034C6" w:rsidRDefault="007D0B5B" w:rsidP="007D0B5B">
      <w:pPr>
        <w:pStyle w:val="Paragraphedeliste"/>
        <w:numPr>
          <w:ilvl w:val="4"/>
          <w:numId w:val="23"/>
        </w:numPr>
      </w:pPr>
      <w:proofErr w:type="spellStart"/>
      <w:r w:rsidRPr="007034C6">
        <w:t>Fault</w:t>
      </w:r>
      <w:proofErr w:type="spellEnd"/>
      <w:r w:rsidRPr="007034C6">
        <w:t xml:space="preserve"> </w:t>
      </w:r>
      <w:proofErr w:type="spellStart"/>
      <w:r w:rsidRPr="007034C6">
        <w:t>Tolerance</w:t>
      </w:r>
      <w:proofErr w:type="spellEnd"/>
      <w:r w:rsidRPr="007034C6">
        <w:t xml:space="preserve"> : Désactivé</w:t>
      </w:r>
    </w:p>
    <w:p w:rsidR="007D0B5B" w:rsidRPr="007034C6" w:rsidRDefault="007D0B5B" w:rsidP="007D0B5B">
      <w:pPr>
        <w:pStyle w:val="Paragraphedeliste"/>
        <w:numPr>
          <w:ilvl w:val="4"/>
          <w:numId w:val="23"/>
        </w:numPr>
      </w:pPr>
      <w:r w:rsidRPr="007034C6">
        <w:t xml:space="preserve">Management trafic : </w:t>
      </w:r>
      <w:r>
        <w:t>Désactivé</w:t>
      </w:r>
    </w:p>
    <w:p w:rsidR="007D0B5B" w:rsidRPr="007034C6" w:rsidRDefault="007D0B5B" w:rsidP="007D0B5B">
      <w:pPr>
        <w:pStyle w:val="Paragraphedeliste"/>
        <w:numPr>
          <w:ilvl w:val="3"/>
          <w:numId w:val="23"/>
        </w:numPr>
      </w:pPr>
      <w:r w:rsidRPr="007034C6">
        <w:t>Type : Virtual Machine</w:t>
      </w:r>
    </w:p>
    <w:p w:rsidR="007D0B5B" w:rsidRPr="007034C6" w:rsidRDefault="007D0B5B" w:rsidP="007D0B5B">
      <w:pPr>
        <w:pStyle w:val="Paragraphedeliste"/>
        <w:numPr>
          <w:ilvl w:val="4"/>
          <w:numId w:val="23"/>
        </w:numPr>
      </w:pPr>
      <w:r w:rsidRPr="007034C6">
        <w:t>Nom : VM Network - Tests/</w:t>
      </w:r>
      <w:proofErr w:type="spellStart"/>
      <w:r w:rsidRPr="007034C6">
        <w:t>Rescue</w:t>
      </w:r>
      <w:proofErr w:type="spellEnd"/>
    </w:p>
    <w:p w:rsidR="007D0B5B" w:rsidRPr="007034C6" w:rsidRDefault="007D0B5B" w:rsidP="007D0B5B">
      <w:pPr>
        <w:pStyle w:val="Paragraphedeliste"/>
        <w:numPr>
          <w:ilvl w:val="2"/>
          <w:numId w:val="23"/>
        </w:numPr>
      </w:pPr>
      <w:r w:rsidRPr="007034C6">
        <w:t>vSwitch1</w:t>
      </w:r>
    </w:p>
    <w:p w:rsidR="007D0B5B" w:rsidRPr="007034C6" w:rsidRDefault="007D0B5B" w:rsidP="007D0B5B">
      <w:pPr>
        <w:pStyle w:val="Paragraphedeliste"/>
        <w:numPr>
          <w:ilvl w:val="3"/>
          <w:numId w:val="23"/>
        </w:numPr>
      </w:pPr>
      <w:r w:rsidRPr="007034C6">
        <w:t xml:space="preserve">Adaptateurs : vmnic2, vmnic3, </w:t>
      </w:r>
      <w:r w:rsidRPr="007034C6">
        <w:rPr>
          <w:i/>
        </w:rPr>
        <w:t>vmnic4, vmnic5, vmnic6, vmnic7</w:t>
      </w:r>
      <w:r w:rsidRPr="007034C6">
        <w:t xml:space="preserve"> (route </w:t>
      </w:r>
      <w:proofErr w:type="spellStart"/>
      <w:r w:rsidRPr="007034C6">
        <w:t>based</w:t>
      </w:r>
      <w:proofErr w:type="spellEnd"/>
      <w:r w:rsidRPr="007034C6">
        <w:t xml:space="preserve"> on IP hash au niveau du </w:t>
      </w:r>
      <w:proofErr w:type="spellStart"/>
      <w:r w:rsidRPr="007034C6">
        <w:t>vSwitch</w:t>
      </w:r>
      <w:proofErr w:type="spellEnd"/>
      <w:r w:rsidRPr="007034C6">
        <w:t>)</w:t>
      </w:r>
    </w:p>
    <w:p w:rsidR="007D0B5B" w:rsidRPr="007034C6" w:rsidRDefault="007D0B5B" w:rsidP="007D0B5B">
      <w:pPr>
        <w:pStyle w:val="Paragraphedeliste"/>
        <w:numPr>
          <w:ilvl w:val="3"/>
          <w:numId w:val="23"/>
        </w:numPr>
      </w:pPr>
      <w:r w:rsidRPr="007034C6">
        <w:t>Type : Virtual Machine</w:t>
      </w:r>
    </w:p>
    <w:p w:rsidR="007D0B5B" w:rsidRPr="007034C6" w:rsidRDefault="007D0B5B" w:rsidP="007D0B5B">
      <w:pPr>
        <w:pStyle w:val="Paragraphedeliste"/>
        <w:numPr>
          <w:ilvl w:val="4"/>
          <w:numId w:val="23"/>
        </w:numPr>
      </w:pPr>
      <w:r w:rsidRPr="007034C6">
        <w:t>Nom : VM Network - Production</w:t>
      </w:r>
    </w:p>
    <w:p w:rsidR="007D0B5B" w:rsidRPr="007034C6" w:rsidRDefault="007D0B5B" w:rsidP="007D0B5B">
      <w:pPr>
        <w:pStyle w:val="Paragraphedeliste"/>
        <w:numPr>
          <w:ilvl w:val="1"/>
          <w:numId w:val="23"/>
        </w:numPr>
      </w:pPr>
      <w:r w:rsidRPr="007034C6">
        <w:t>Pour les switchs ne supportant pas les agrégats de liens :</w:t>
      </w:r>
    </w:p>
    <w:p w:rsidR="007D0B5B" w:rsidRPr="007034C6" w:rsidRDefault="007D0B5B" w:rsidP="007D0B5B">
      <w:pPr>
        <w:pStyle w:val="Paragraphedeliste"/>
        <w:numPr>
          <w:ilvl w:val="2"/>
          <w:numId w:val="23"/>
        </w:numPr>
      </w:pPr>
      <w:r w:rsidRPr="007034C6">
        <w:t>vSwitch0</w:t>
      </w:r>
    </w:p>
    <w:p w:rsidR="007D0B5B" w:rsidRPr="007034C6" w:rsidRDefault="007D0B5B" w:rsidP="007D0B5B">
      <w:pPr>
        <w:pStyle w:val="Paragraphedeliste"/>
        <w:numPr>
          <w:ilvl w:val="3"/>
          <w:numId w:val="23"/>
        </w:numPr>
      </w:pPr>
      <w:r w:rsidRPr="007034C6">
        <w:t>Adaptateurs : vmnic0</w:t>
      </w:r>
    </w:p>
    <w:p w:rsidR="007D0B5B" w:rsidRPr="007034C6" w:rsidRDefault="007D0B5B" w:rsidP="007D0B5B">
      <w:pPr>
        <w:pStyle w:val="Paragraphedeliste"/>
        <w:numPr>
          <w:ilvl w:val="3"/>
          <w:numId w:val="23"/>
        </w:numPr>
      </w:pPr>
      <w:r w:rsidRPr="007034C6">
        <w:t xml:space="preserve">Type : </w:t>
      </w:r>
      <w:proofErr w:type="spellStart"/>
      <w:r w:rsidRPr="007034C6">
        <w:t>VMkernel</w:t>
      </w:r>
      <w:proofErr w:type="spellEnd"/>
    </w:p>
    <w:p w:rsidR="007D0B5B" w:rsidRPr="007034C6" w:rsidRDefault="007D0B5B" w:rsidP="007D0B5B">
      <w:pPr>
        <w:pStyle w:val="Paragraphedeliste"/>
        <w:numPr>
          <w:ilvl w:val="4"/>
          <w:numId w:val="23"/>
        </w:numPr>
      </w:pPr>
      <w:r w:rsidRPr="007034C6">
        <w:t>Nom : Management Network</w:t>
      </w:r>
    </w:p>
    <w:p w:rsidR="007D0B5B" w:rsidRPr="007034C6" w:rsidRDefault="007D0B5B" w:rsidP="007D0B5B">
      <w:pPr>
        <w:pStyle w:val="Paragraphedeliste"/>
        <w:numPr>
          <w:ilvl w:val="4"/>
          <w:numId w:val="23"/>
        </w:numPr>
      </w:pPr>
      <w:proofErr w:type="spellStart"/>
      <w:r w:rsidRPr="007034C6">
        <w:t>vMotion</w:t>
      </w:r>
      <w:proofErr w:type="spellEnd"/>
      <w:r w:rsidRPr="007034C6">
        <w:t xml:space="preserve"> : Désactivé</w:t>
      </w:r>
    </w:p>
    <w:p w:rsidR="007D0B5B" w:rsidRPr="007034C6" w:rsidRDefault="007D0B5B" w:rsidP="007D0B5B">
      <w:pPr>
        <w:pStyle w:val="Paragraphedeliste"/>
        <w:numPr>
          <w:ilvl w:val="4"/>
          <w:numId w:val="23"/>
        </w:numPr>
      </w:pPr>
      <w:proofErr w:type="spellStart"/>
      <w:r w:rsidRPr="007034C6">
        <w:t>Fault</w:t>
      </w:r>
      <w:proofErr w:type="spellEnd"/>
      <w:r w:rsidRPr="007034C6">
        <w:t xml:space="preserve"> </w:t>
      </w:r>
      <w:proofErr w:type="spellStart"/>
      <w:r w:rsidRPr="007034C6">
        <w:t>Tolerance</w:t>
      </w:r>
      <w:proofErr w:type="spellEnd"/>
      <w:r w:rsidRPr="007034C6">
        <w:t xml:space="preserve"> : Désactivé</w:t>
      </w:r>
    </w:p>
    <w:p w:rsidR="007D0B5B" w:rsidRPr="007034C6" w:rsidRDefault="007D0B5B" w:rsidP="007D0B5B">
      <w:pPr>
        <w:pStyle w:val="Paragraphedeliste"/>
        <w:numPr>
          <w:ilvl w:val="4"/>
          <w:numId w:val="23"/>
        </w:numPr>
      </w:pPr>
      <w:r w:rsidRPr="007034C6">
        <w:t xml:space="preserve">Management trafic : </w:t>
      </w:r>
      <w:r>
        <w:t>Désactivé</w:t>
      </w:r>
    </w:p>
    <w:p w:rsidR="007D0B5B" w:rsidRPr="007034C6" w:rsidRDefault="007D0B5B" w:rsidP="007D0B5B">
      <w:pPr>
        <w:pStyle w:val="Paragraphedeliste"/>
        <w:numPr>
          <w:ilvl w:val="3"/>
          <w:numId w:val="23"/>
        </w:numPr>
      </w:pPr>
      <w:r w:rsidRPr="007034C6">
        <w:t>Type : Virtual Machine</w:t>
      </w:r>
    </w:p>
    <w:p w:rsidR="007D0B5B" w:rsidRPr="007034C6" w:rsidRDefault="007D0B5B" w:rsidP="007D0B5B">
      <w:pPr>
        <w:pStyle w:val="Paragraphedeliste"/>
        <w:numPr>
          <w:ilvl w:val="4"/>
          <w:numId w:val="23"/>
        </w:numPr>
      </w:pPr>
      <w:r w:rsidRPr="007034C6">
        <w:t>Nom : VM Network - Tests/</w:t>
      </w:r>
      <w:proofErr w:type="spellStart"/>
      <w:r w:rsidRPr="007034C6">
        <w:t>Rescue</w:t>
      </w:r>
      <w:proofErr w:type="spellEnd"/>
    </w:p>
    <w:p w:rsidR="007D0B5B" w:rsidRPr="007034C6" w:rsidRDefault="007D0B5B" w:rsidP="007D0B5B">
      <w:pPr>
        <w:pStyle w:val="Paragraphedeliste"/>
        <w:numPr>
          <w:ilvl w:val="2"/>
          <w:numId w:val="23"/>
        </w:numPr>
      </w:pPr>
      <w:r w:rsidRPr="007034C6">
        <w:t>vSwitch1 à X</w:t>
      </w:r>
    </w:p>
    <w:p w:rsidR="007D0B5B" w:rsidRPr="007034C6" w:rsidRDefault="007D0B5B" w:rsidP="007D0B5B">
      <w:pPr>
        <w:pStyle w:val="Paragraphedeliste"/>
        <w:numPr>
          <w:ilvl w:val="3"/>
          <w:numId w:val="23"/>
        </w:numPr>
      </w:pPr>
      <w:r w:rsidRPr="007034C6">
        <w:t xml:space="preserve">Adaptateurs : vmnic2 à </w:t>
      </w:r>
      <w:proofErr w:type="spellStart"/>
      <w:r w:rsidRPr="007034C6">
        <w:t>vmnicX</w:t>
      </w:r>
      <w:proofErr w:type="spellEnd"/>
    </w:p>
    <w:p w:rsidR="007D0B5B" w:rsidRPr="007034C6" w:rsidRDefault="007D0B5B" w:rsidP="007D0B5B">
      <w:pPr>
        <w:pStyle w:val="Paragraphedeliste"/>
        <w:numPr>
          <w:ilvl w:val="3"/>
          <w:numId w:val="23"/>
        </w:numPr>
      </w:pPr>
      <w:r w:rsidRPr="007034C6">
        <w:lastRenderedPageBreak/>
        <w:t>Type : Virtual Machine</w:t>
      </w:r>
    </w:p>
    <w:p w:rsidR="007D0B5B" w:rsidRPr="007034C6" w:rsidRDefault="007D0B5B" w:rsidP="007D0B5B">
      <w:pPr>
        <w:pStyle w:val="Paragraphedeliste"/>
        <w:numPr>
          <w:ilvl w:val="4"/>
          <w:numId w:val="23"/>
        </w:numPr>
      </w:pPr>
      <w:r w:rsidRPr="007034C6">
        <w:t>Nom : VM Network - Production X</w:t>
      </w:r>
    </w:p>
    <w:p w:rsidR="007D0B5B" w:rsidRPr="007034C6" w:rsidRDefault="007D0B5B" w:rsidP="005B3A46">
      <w:pPr>
        <w:pStyle w:val="Paragraphedeliste"/>
        <w:numPr>
          <w:ilvl w:val="0"/>
          <w:numId w:val="23"/>
        </w:numPr>
      </w:pPr>
      <w:r w:rsidRPr="007034C6">
        <w:t>Configurez le serveur de temps "</w:t>
      </w:r>
      <w:bookmarkStart w:id="3" w:name="_GoBack"/>
      <w:bookmarkEnd w:id="3"/>
      <w:r w:rsidR="005B3A46" w:rsidRPr="005B3A46">
        <w:t>ch.pool.ntp.org</w:t>
      </w:r>
      <w:r w:rsidRPr="007034C6">
        <w:t>" avec un démarrage automatique du service avec l'hôte et activez le client NTP</w:t>
      </w:r>
    </w:p>
    <w:p w:rsidR="007D0B5B" w:rsidRPr="007034C6" w:rsidRDefault="007D0B5B" w:rsidP="007D0B5B">
      <w:pPr>
        <w:pStyle w:val="Paragraphedeliste"/>
        <w:numPr>
          <w:ilvl w:val="0"/>
          <w:numId w:val="23"/>
        </w:numPr>
      </w:pPr>
      <w:r w:rsidRPr="007034C6">
        <w:t xml:space="preserve">Connectez dans les paramètres avancés les éventuelles cartes SAS pour la sauvegarde depuis une VM (Direct </w:t>
      </w:r>
      <w:proofErr w:type="spellStart"/>
      <w:r w:rsidRPr="007034C6">
        <w:t>Pass-thru</w:t>
      </w:r>
      <w:proofErr w:type="spellEnd"/>
      <w:r w:rsidRPr="007034C6">
        <w:t xml:space="preserve"> avec </w:t>
      </w:r>
      <w:proofErr w:type="spellStart"/>
      <w:r w:rsidRPr="007034C6">
        <w:t>Adaptec</w:t>
      </w:r>
      <w:proofErr w:type="spellEnd"/>
      <w:r w:rsidRPr="007034C6">
        <w:t xml:space="preserve"> 2045)</w:t>
      </w:r>
      <w:r>
        <w:t xml:space="preserve"> ou les ports USB pour une sauvegarde sur disque</w:t>
      </w:r>
    </w:p>
    <w:p w:rsidR="007D0B5B" w:rsidRPr="007034C6" w:rsidRDefault="007D0B5B" w:rsidP="007D0B5B">
      <w:pPr>
        <w:pStyle w:val="Paragraphedeliste"/>
        <w:numPr>
          <w:ilvl w:val="0"/>
          <w:numId w:val="23"/>
        </w:numPr>
      </w:pPr>
      <w:r w:rsidRPr="007034C6">
        <w:t>Dans le démarrage/arrêt de machine virtuelle :</w:t>
      </w:r>
    </w:p>
    <w:p w:rsidR="007D0B5B" w:rsidRPr="007034C6" w:rsidRDefault="007D0B5B" w:rsidP="007D0B5B">
      <w:pPr>
        <w:pStyle w:val="Paragraphedeliste"/>
        <w:numPr>
          <w:ilvl w:val="1"/>
          <w:numId w:val="23"/>
        </w:numPr>
      </w:pPr>
      <w:r w:rsidRPr="007034C6">
        <w:t>Cochez "Permettre aux machines virtuelles de démarrer et s'arrêter automatiquement avec le système"</w:t>
      </w:r>
    </w:p>
    <w:p w:rsidR="007D0B5B" w:rsidRDefault="007D0B5B" w:rsidP="007D0B5B">
      <w:pPr>
        <w:pStyle w:val="Paragraphedeliste"/>
        <w:numPr>
          <w:ilvl w:val="1"/>
          <w:numId w:val="23"/>
        </w:numPr>
      </w:pPr>
      <w:r w:rsidRPr="007034C6">
        <w:t>Dans "Action d'arrêt", choisissez "Arrêt client"</w:t>
      </w:r>
    </w:p>
    <w:p w:rsidR="009D0DC8" w:rsidRDefault="009D0DC8" w:rsidP="009D0DC8">
      <w:pPr>
        <w:pStyle w:val="Paragraphedeliste"/>
        <w:numPr>
          <w:ilvl w:val="0"/>
          <w:numId w:val="23"/>
        </w:numPr>
      </w:pPr>
      <w:r w:rsidRPr="00995C2B">
        <w:t xml:space="preserve">Copiez les ISO des OS à installer dans un dossier ISO </w:t>
      </w:r>
      <w:r>
        <w:t>sur le stockage VMware</w:t>
      </w:r>
      <w:r w:rsidRPr="00995C2B">
        <w:t xml:space="preserve"> dans un sous-dossier "ISO"</w:t>
      </w:r>
    </w:p>
    <w:p w:rsidR="009D0DC8" w:rsidRDefault="009D0DC8" w:rsidP="009D0DC8">
      <w:pPr>
        <w:pStyle w:val="Paragraphedeliste"/>
        <w:numPr>
          <w:ilvl w:val="0"/>
          <w:numId w:val="23"/>
        </w:numPr>
      </w:pPr>
      <w:r>
        <w:t xml:space="preserve">Activez la licence </w:t>
      </w:r>
      <w:proofErr w:type="spellStart"/>
      <w:r>
        <w:t>ESXi</w:t>
      </w:r>
      <w:proofErr w:type="spellEnd"/>
    </w:p>
    <w:p w:rsidR="007C12D0" w:rsidRPr="007034C6" w:rsidRDefault="007C12D0" w:rsidP="007C12D0">
      <w:pPr>
        <w:pStyle w:val="Titre2"/>
        <w:tabs>
          <w:tab w:val="left" w:pos="2744"/>
          <w:tab w:val="left" w:pos="4728"/>
        </w:tabs>
      </w:pPr>
      <w:bookmarkStart w:id="4" w:name="_Toc317768066"/>
      <w:r>
        <w:t>Installation des extensions HP sur l'hôte VMware</w:t>
      </w:r>
      <w:bookmarkEnd w:id="4"/>
    </w:p>
    <w:p w:rsidR="007C12D0" w:rsidRDefault="007C12D0" w:rsidP="007C12D0">
      <w:pPr>
        <w:pStyle w:val="Paragraphedeliste"/>
        <w:numPr>
          <w:ilvl w:val="0"/>
          <w:numId w:val="33"/>
        </w:numPr>
      </w:pPr>
      <w:r>
        <w:t>Uploadez les fichiers suivants sur le stockage "sxxvmhost1_internal"</w:t>
      </w:r>
      <w:r w:rsidR="00A51EFB">
        <w:t xml:space="preserve"> dans un sous-dossier "</w:t>
      </w:r>
      <w:proofErr w:type="spellStart"/>
      <w:r w:rsidR="00A51EFB">
        <w:t>ESXi</w:t>
      </w:r>
      <w:proofErr w:type="spellEnd"/>
      <w:r w:rsidR="00A51EFB">
        <w:t>-HP"</w:t>
      </w:r>
    </w:p>
    <w:p w:rsidR="00A51EFB" w:rsidRDefault="00A51EFB" w:rsidP="00A51EFB">
      <w:pPr>
        <w:pStyle w:val="Paragraphedeliste"/>
        <w:numPr>
          <w:ilvl w:val="1"/>
          <w:numId w:val="33"/>
        </w:numPr>
      </w:pPr>
      <w:r w:rsidRPr="007034C6">
        <w:t>hp-nmi-esxi5.0-bundle-2.0-11.zip</w:t>
      </w:r>
    </w:p>
    <w:p w:rsidR="00A51EFB" w:rsidRDefault="00A51EFB" w:rsidP="00A51EFB">
      <w:pPr>
        <w:pStyle w:val="Paragraphedeliste"/>
        <w:numPr>
          <w:ilvl w:val="1"/>
          <w:numId w:val="33"/>
        </w:numPr>
      </w:pPr>
      <w:r w:rsidRPr="007034C6">
        <w:t>hp-esxi5.0uX-bundle-1.1-37.zip</w:t>
      </w:r>
    </w:p>
    <w:p w:rsidR="00A51EFB" w:rsidRDefault="00A51EFB" w:rsidP="00A51EFB">
      <w:pPr>
        <w:pStyle w:val="Paragraphedeliste"/>
        <w:numPr>
          <w:ilvl w:val="1"/>
          <w:numId w:val="33"/>
        </w:numPr>
      </w:pPr>
      <w:r w:rsidRPr="00420A61">
        <w:t>hp-HPUtil-esxi5.0-bundle-1.0-23.zip</w:t>
      </w:r>
    </w:p>
    <w:p w:rsidR="007C12D0" w:rsidRDefault="007C12D0" w:rsidP="007C12D0">
      <w:pPr>
        <w:pStyle w:val="Paragraphedeliste"/>
        <w:numPr>
          <w:ilvl w:val="1"/>
          <w:numId w:val="33"/>
        </w:numPr>
      </w:pPr>
      <w:r>
        <w:t>+ éventuellement d'autres drivers nécessaires…</w:t>
      </w:r>
    </w:p>
    <w:p w:rsidR="007C12D0" w:rsidRPr="007034C6" w:rsidRDefault="007C12D0" w:rsidP="007C12D0">
      <w:pPr>
        <w:pStyle w:val="Paragraphedeliste"/>
        <w:numPr>
          <w:ilvl w:val="0"/>
          <w:numId w:val="33"/>
        </w:numPr>
      </w:pPr>
      <w:r w:rsidRPr="007034C6">
        <w:t>Activez le mode maintenance</w:t>
      </w:r>
    </w:p>
    <w:p w:rsidR="007C12D0" w:rsidRPr="007034C6" w:rsidRDefault="007C12D0" w:rsidP="007C12D0">
      <w:pPr>
        <w:pStyle w:val="Paragraphedeliste"/>
        <w:numPr>
          <w:ilvl w:val="0"/>
          <w:numId w:val="33"/>
        </w:numPr>
      </w:pPr>
      <w:r w:rsidRPr="007034C6">
        <w:t xml:space="preserve">Ouvrez la console "VMware </w:t>
      </w:r>
      <w:proofErr w:type="spellStart"/>
      <w:r w:rsidRPr="007034C6">
        <w:t>vSphere</w:t>
      </w:r>
      <w:proofErr w:type="spellEnd"/>
      <w:r w:rsidRPr="007034C6">
        <w:t xml:space="preserve"> CLI"</w:t>
      </w:r>
    </w:p>
    <w:p w:rsidR="00401346" w:rsidRDefault="00401346" w:rsidP="007C12D0">
      <w:pPr>
        <w:pStyle w:val="Paragraphedeliste"/>
        <w:numPr>
          <w:ilvl w:val="0"/>
          <w:numId w:val="33"/>
        </w:numPr>
      </w:pPr>
      <w:r>
        <w:t>Utilisez cette commande afin de permettre l'installation de paquets partenaire :</w:t>
      </w:r>
    </w:p>
    <w:p w:rsidR="00401346" w:rsidRDefault="00401346" w:rsidP="00401346">
      <w:pPr>
        <w:pStyle w:val="Paragraphedeliste"/>
        <w:numPr>
          <w:ilvl w:val="1"/>
          <w:numId w:val="33"/>
        </w:numPr>
      </w:pPr>
      <w:proofErr w:type="spellStart"/>
      <w:r w:rsidRPr="00401346">
        <w:t>esxcli</w:t>
      </w:r>
      <w:proofErr w:type="spellEnd"/>
      <w:r w:rsidRPr="00401346">
        <w:t xml:space="preserve"> </w:t>
      </w:r>
      <w:r w:rsidRPr="007034C6">
        <w:t xml:space="preserve">-s </w:t>
      </w:r>
      <w:proofErr w:type="spellStart"/>
      <w:r w:rsidRPr="007034C6">
        <w:t>adresseip</w:t>
      </w:r>
      <w:proofErr w:type="spellEnd"/>
      <w:r w:rsidRPr="007034C6">
        <w:t xml:space="preserve"> -u </w:t>
      </w:r>
      <w:proofErr w:type="spellStart"/>
      <w:r w:rsidRPr="007034C6">
        <w:t>root</w:t>
      </w:r>
      <w:proofErr w:type="spellEnd"/>
      <w:r w:rsidRPr="007034C6">
        <w:t xml:space="preserve"> -p </w:t>
      </w:r>
      <w:proofErr w:type="spellStart"/>
      <w:r w:rsidRPr="007034C6">
        <w:t>motdepasse</w:t>
      </w:r>
      <w:proofErr w:type="spellEnd"/>
      <w:r w:rsidRPr="007034C6">
        <w:t xml:space="preserve"> </w:t>
      </w:r>
      <w:r w:rsidRPr="00401346">
        <w:t xml:space="preserve">software </w:t>
      </w:r>
      <w:proofErr w:type="spellStart"/>
      <w:r w:rsidRPr="00401346">
        <w:t>acceptance</w:t>
      </w:r>
      <w:proofErr w:type="spellEnd"/>
      <w:r w:rsidRPr="00401346">
        <w:t xml:space="preserve"> set --</w:t>
      </w:r>
      <w:proofErr w:type="spellStart"/>
      <w:r w:rsidRPr="00401346">
        <w:t>level</w:t>
      </w:r>
      <w:proofErr w:type="spellEnd"/>
      <w:r w:rsidRPr="00401346">
        <w:t>=</w:t>
      </w:r>
      <w:proofErr w:type="spellStart"/>
      <w:r w:rsidRPr="00401346">
        <w:t>PartnerSupported</w:t>
      </w:r>
      <w:proofErr w:type="spellEnd"/>
    </w:p>
    <w:p w:rsidR="007C12D0" w:rsidRDefault="007C12D0" w:rsidP="007C12D0">
      <w:pPr>
        <w:pStyle w:val="Paragraphedeliste"/>
        <w:numPr>
          <w:ilvl w:val="0"/>
          <w:numId w:val="33"/>
        </w:numPr>
      </w:pPr>
      <w:r>
        <w:t>Effectuez les installations avec la commande :</w:t>
      </w:r>
    </w:p>
    <w:p w:rsidR="007C12D0" w:rsidRDefault="007C12D0" w:rsidP="007C12D0">
      <w:pPr>
        <w:pStyle w:val="Paragraphedeliste"/>
        <w:numPr>
          <w:ilvl w:val="1"/>
          <w:numId w:val="33"/>
        </w:numPr>
      </w:pPr>
      <w:proofErr w:type="spellStart"/>
      <w:r w:rsidRPr="007034C6">
        <w:t>esxcli</w:t>
      </w:r>
      <w:proofErr w:type="spellEnd"/>
      <w:r w:rsidRPr="007034C6">
        <w:t xml:space="preserve"> -s </w:t>
      </w:r>
      <w:proofErr w:type="spellStart"/>
      <w:r w:rsidRPr="007034C6">
        <w:t>adresseip</w:t>
      </w:r>
      <w:proofErr w:type="spellEnd"/>
      <w:r w:rsidRPr="007034C6">
        <w:t xml:space="preserve"> -u </w:t>
      </w:r>
      <w:proofErr w:type="spellStart"/>
      <w:r w:rsidRPr="007034C6">
        <w:t>root</w:t>
      </w:r>
      <w:proofErr w:type="spellEnd"/>
      <w:r w:rsidRPr="007034C6">
        <w:t xml:space="preserve"> -p </w:t>
      </w:r>
      <w:proofErr w:type="spellStart"/>
      <w:r w:rsidRPr="007034C6">
        <w:t>motdepasse</w:t>
      </w:r>
      <w:proofErr w:type="spellEnd"/>
      <w:r w:rsidRPr="007034C6">
        <w:t xml:space="preserve"> software </w:t>
      </w:r>
      <w:proofErr w:type="spellStart"/>
      <w:r w:rsidRPr="007034C6">
        <w:t>vib</w:t>
      </w:r>
      <w:proofErr w:type="spellEnd"/>
      <w:r w:rsidRPr="007034C6">
        <w:t xml:space="preserve"> </w:t>
      </w:r>
      <w:proofErr w:type="spellStart"/>
      <w:r w:rsidRPr="007034C6">
        <w:t>install</w:t>
      </w:r>
      <w:proofErr w:type="spellEnd"/>
      <w:r w:rsidRPr="007034C6">
        <w:t xml:space="preserve"> -d /</w:t>
      </w:r>
      <w:proofErr w:type="spellStart"/>
      <w:r>
        <w:t>vmfs</w:t>
      </w:r>
      <w:proofErr w:type="spellEnd"/>
      <w:r>
        <w:t>/volumes/sxxvmhost1_internal/</w:t>
      </w:r>
      <w:proofErr w:type="spellStart"/>
      <w:r>
        <w:t>ESXi</w:t>
      </w:r>
      <w:proofErr w:type="spellEnd"/>
      <w:r>
        <w:t>-HP</w:t>
      </w:r>
      <w:r w:rsidRPr="007034C6">
        <w:t>/</w:t>
      </w:r>
      <w:r>
        <w:t>nomfichier</w:t>
      </w:r>
      <w:r w:rsidRPr="007034C6">
        <w:t>.zip</w:t>
      </w:r>
    </w:p>
    <w:p w:rsidR="007C12D0" w:rsidRDefault="007C12D0" w:rsidP="007C12D0">
      <w:pPr>
        <w:pStyle w:val="Paragraphedeliste"/>
        <w:numPr>
          <w:ilvl w:val="0"/>
          <w:numId w:val="33"/>
        </w:numPr>
      </w:pPr>
      <w:r w:rsidRPr="007034C6">
        <w:t>Redémarrez l'hôte si nécessaire</w:t>
      </w:r>
      <w:r>
        <w:t xml:space="preserve"> depuis le </w:t>
      </w:r>
      <w:proofErr w:type="spellStart"/>
      <w:r>
        <w:t>vSphere</w:t>
      </w:r>
      <w:proofErr w:type="spellEnd"/>
      <w:r>
        <w:t xml:space="preserve"> Client</w:t>
      </w:r>
    </w:p>
    <w:p w:rsidR="007C12D0" w:rsidRDefault="007C12D0" w:rsidP="007C12D0">
      <w:pPr>
        <w:pStyle w:val="Titre2"/>
        <w:tabs>
          <w:tab w:val="left" w:pos="2744"/>
          <w:tab w:val="left" w:pos="4728"/>
        </w:tabs>
      </w:pPr>
      <w:bookmarkStart w:id="5" w:name="_Toc317768067"/>
      <w:r>
        <w:t>Activation du monitoring HP (pour génération de log texte)</w:t>
      </w:r>
      <w:bookmarkEnd w:id="5"/>
    </w:p>
    <w:p w:rsidR="007C12D0" w:rsidRDefault="007C12D0" w:rsidP="007C12D0">
      <w:pPr>
        <w:pStyle w:val="Paragraphedeliste"/>
        <w:numPr>
          <w:ilvl w:val="0"/>
          <w:numId w:val="34"/>
        </w:numPr>
      </w:pPr>
      <w:r>
        <w:t>Connectez-vous avec un compte administrateur du domaine</w:t>
      </w:r>
    </w:p>
    <w:p w:rsidR="007C12D0" w:rsidRDefault="007C12D0" w:rsidP="007C12D0">
      <w:pPr>
        <w:pStyle w:val="Paragraphedeliste"/>
        <w:numPr>
          <w:ilvl w:val="0"/>
          <w:numId w:val="34"/>
        </w:numPr>
      </w:pPr>
      <w:r>
        <w:t>Installez "</w:t>
      </w:r>
      <w:r w:rsidRPr="007D10E5">
        <w:t>HP Remote System Management for VMware</w:t>
      </w:r>
      <w:r>
        <w:t>" par défaut</w:t>
      </w:r>
    </w:p>
    <w:p w:rsidR="007C12D0" w:rsidRDefault="007C12D0" w:rsidP="007C12D0">
      <w:pPr>
        <w:pStyle w:val="Paragraphedeliste"/>
        <w:numPr>
          <w:ilvl w:val="0"/>
          <w:numId w:val="34"/>
        </w:numPr>
        <w:tabs>
          <w:tab w:val="left" w:pos="709"/>
          <w:tab w:val="left" w:pos="2410"/>
          <w:tab w:val="left" w:pos="4111"/>
          <w:tab w:val="left" w:pos="5529"/>
        </w:tabs>
        <w:spacing w:after="0" w:line="240" w:lineRule="auto"/>
      </w:pPr>
      <w:r>
        <w:t>Créez un compte "</w:t>
      </w:r>
      <w:proofErr w:type="spellStart"/>
      <w:r>
        <w:t>vmware</w:t>
      </w:r>
      <w:proofErr w:type="spellEnd"/>
      <w:r>
        <w:t xml:space="preserve">-monitoring" sur la machine avec un mot de passe complexe, désactivez l'expiration et le changement de mot de passe, l'insérez dans le groupe </w:t>
      </w:r>
      <w:proofErr w:type="spellStart"/>
      <w:r>
        <w:t>Administrators</w:t>
      </w:r>
      <w:proofErr w:type="spellEnd"/>
    </w:p>
    <w:p w:rsidR="007C12D0" w:rsidRDefault="007C12D0" w:rsidP="007C12D0">
      <w:pPr>
        <w:pStyle w:val="Paragraphedeliste"/>
        <w:numPr>
          <w:ilvl w:val="0"/>
          <w:numId w:val="34"/>
        </w:numPr>
        <w:tabs>
          <w:tab w:val="left" w:pos="709"/>
          <w:tab w:val="left" w:pos="2410"/>
          <w:tab w:val="left" w:pos="4111"/>
          <w:tab w:val="left" w:pos="5529"/>
        </w:tabs>
        <w:spacing w:after="0" w:line="240" w:lineRule="auto"/>
      </w:pPr>
      <w:r>
        <w:t xml:space="preserve">Créez un dossier "C:\VMwareMonitoring", </w:t>
      </w:r>
      <w:r w:rsidRPr="00B456F3">
        <w:t>partagez-le en "</w:t>
      </w:r>
      <w:proofErr w:type="spellStart"/>
      <w:r>
        <w:t>VMwareMonitoring</w:t>
      </w:r>
      <w:proofErr w:type="spellEnd"/>
      <w:r w:rsidRPr="00B456F3">
        <w:t xml:space="preserve">$" et affectez les droits à </w:t>
      </w:r>
      <w:r>
        <w:t>"</w:t>
      </w:r>
      <w:proofErr w:type="spellStart"/>
      <w:r>
        <w:t>vmware</w:t>
      </w:r>
      <w:proofErr w:type="spellEnd"/>
      <w:r>
        <w:t>-monitoring" ainsi qu'aux administrateurs du domaine en lecture</w:t>
      </w:r>
    </w:p>
    <w:p w:rsidR="007C12D0" w:rsidRDefault="007C12D0" w:rsidP="007C12D0">
      <w:pPr>
        <w:pStyle w:val="Paragraphedeliste"/>
        <w:numPr>
          <w:ilvl w:val="0"/>
          <w:numId w:val="34"/>
        </w:numPr>
        <w:tabs>
          <w:tab w:val="left" w:pos="709"/>
          <w:tab w:val="left" w:pos="2410"/>
          <w:tab w:val="left" w:pos="4111"/>
          <w:tab w:val="left" w:pos="5529"/>
        </w:tabs>
        <w:spacing w:after="0" w:line="240" w:lineRule="auto"/>
      </w:pPr>
      <w:r>
        <w:t>Créez le fichier "C:\Scripts\VMwareMonitoring.cmd" :</w:t>
      </w:r>
    </w:p>
    <w:p w:rsidR="007C12D0" w:rsidRDefault="007C12D0" w:rsidP="007C12D0">
      <w:pPr>
        <w:pStyle w:val="Paragraphedeliste"/>
        <w:numPr>
          <w:ilvl w:val="1"/>
          <w:numId w:val="34"/>
        </w:numPr>
        <w:tabs>
          <w:tab w:val="left" w:pos="709"/>
          <w:tab w:val="left" w:pos="2410"/>
          <w:tab w:val="left" w:pos="4111"/>
          <w:tab w:val="left" w:pos="5529"/>
        </w:tabs>
        <w:spacing w:after="0" w:line="240" w:lineRule="auto"/>
      </w:pPr>
      <w:r>
        <w:t>IF EXIST "C:\VMwareMonitoring\nomhote.txt" DEL "C:\VMwareMonitoring\nomhote.txt"</w:t>
      </w:r>
    </w:p>
    <w:p w:rsidR="007C12D0" w:rsidRDefault="007C12D0" w:rsidP="007C12D0">
      <w:pPr>
        <w:pStyle w:val="Paragraphedeliste"/>
        <w:numPr>
          <w:ilvl w:val="1"/>
          <w:numId w:val="34"/>
        </w:numPr>
        <w:tabs>
          <w:tab w:val="left" w:pos="709"/>
          <w:tab w:val="left" w:pos="2410"/>
          <w:tab w:val="left" w:pos="4111"/>
          <w:tab w:val="left" w:pos="5529"/>
        </w:tabs>
        <w:spacing w:after="0" w:line="240" w:lineRule="auto"/>
      </w:pPr>
      <w:r w:rsidRPr="00FA3909">
        <w:t>"C:\Program Files (x86)\HP Remote System Management\hprsmcli.exe"</w:t>
      </w:r>
      <w:r>
        <w:t xml:space="preserve"> -s </w:t>
      </w:r>
      <w:proofErr w:type="spellStart"/>
      <w:r>
        <w:t>adresseiphôte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-p </w:t>
      </w:r>
      <w:proofErr w:type="spellStart"/>
      <w:r>
        <w:t>motdepasserootvmware</w:t>
      </w:r>
      <w:proofErr w:type="spellEnd"/>
      <w:r>
        <w:t xml:space="preserve"> -f TEXT -o </w:t>
      </w:r>
      <w:r>
        <w:lastRenderedPageBreak/>
        <w:t>C:\VMwareMonitoring\nomhote.txt -t CPU,FAN,FC,ILO,IML,MEMORY,OA,OS,OTHER,PCI,PS,SAS,SA,SF,SI,TEMP</w:t>
      </w:r>
    </w:p>
    <w:p w:rsidR="007C12D0" w:rsidRPr="006B0F28" w:rsidRDefault="007C12D0" w:rsidP="007C12D0">
      <w:pPr>
        <w:pStyle w:val="Paragraphedeliste"/>
        <w:numPr>
          <w:ilvl w:val="0"/>
          <w:numId w:val="34"/>
        </w:numPr>
        <w:tabs>
          <w:tab w:val="left" w:pos="709"/>
          <w:tab w:val="left" w:pos="2410"/>
          <w:tab w:val="left" w:pos="4111"/>
          <w:tab w:val="left" w:pos="5529"/>
        </w:tabs>
        <w:spacing w:after="0" w:line="240" w:lineRule="auto"/>
      </w:pPr>
      <w:r>
        <w:t>Créez une tâche planifiée "VMware Monitoring"</w:t>
      </w:r>
    </w:p>
    <w:p w:rsidR="007C12D0" w:rsidRDefault="007C12D0" w:rsidP="007C12D0">
      <w:pPr>
        <w:pStyle w:val="Paragraphedeliste"/>
        <w:numPr>
          <w:ilvl w:val="1"/>
          <w:numId w:val="34"/>
        </w:numPr>
      </w:pPr>
      <w:r>
        <w:t>Choisissez d'exécuter la tâche même si aucun utilisateur n'est connecté, sous le compte "</w:t>
      </w:r>
      <w:proofErr w:type="spellStart"/>
      <w:r>
        <w:t>vmware</w:t>
      </w:r>
      <w:proofErr w:type="spellEnd"/>
      <w:r>
        <w:t>-monitoring" avec les privilèges maximum en mode "Windows 2008 R2"</w:t>
      </w:r>
    </w:p>
    <w:p w:rsidR="007C12D0" w:rsidRDefault="007C12D0" w:rsidP="007C12D0">
      <w:pPr>
        <w:pStyle w:val="Paragraphedeliste"/>
        <w:numPr>
          <w:ilvl w:val="1"/>
          <w:numId w:val="34"/>
        </w:numPr>
      </w:pPr>
      <w:r>
        <w:t xml:space="preserve">Créez un nouveau trigger : </w:t>
      </w:r>
      <w:r w:rsidRPr="00B456F3">
        <w:t>Choisissez d'effectuer le contrôle tous les jours à 00h10, activez de répéter la tâche toutes les 1 heures</w:t>
      </w:r>
      <w:r>
        <w:t xml:space="preserve"> indéfiniment</w:t>
      </w:r>
      <w:r w:rsidRPr="00B456F3">
        <w:t>, stoppez automatiquement la tâche si est exécuté plus de 5 minutes (dans Settings)</w:t>
      </w:r>
    </w:p>
    <w:p w:rsidR="007C12D0" w:rsidRPr="00B456F3" w:rsidRDefault="007C12D0" w:rsidP="007C12D0">
      <w:pPr>
        <w:pStyle w:val="Paragraphedeliste"/>
        <w:numPr>
          <w:ilvl w:val="1"/>
          <w:numId w:val="34"/>
        </w:numPr>
      </w:pPr>
      <w:r>
        <w:t>Créez une nouvelle action : Choisissez d'exécutez le programme "C:\Scripts\VMwareMonitoring.cmd"</w:t>
      </w:r>
    </w:p>
    <w:p w:rsidR="007C12D0" w:rsidRPr="00B456F3" w:rsidRDefault="007C12D0" w:rsidP="007C12D0">
      <w:pPr>
        <w:pStyle w:val="Paragraphedeliste"/>
        <w:numPr>
          <w:ilvl w:val="0"/>
          <w:numId w:val="34"/>
        </w:numPr>
      </w:pPr>
      <w:r w:rsidRPr="00B456F3">
        <w:t>Testez le bon fonctionnement en exécutant la même commande que la tâche planifiée</w:t>
      </w:r>
    </w:p>
    <w:p w:rsidR="0049177A" w:rsidRDefault="00A10A39" w:rsidP="0049177A">
      <w:pPr>
        <w:pStyle w:val="Titre2"/>
        <w:tabs>
          <w:tab w:val="left" w:pos="2744"/>
          <w:tab w:val="left" w:pos="4728"/>
        </w:tabs>
      </w:pPr>
      <w:bookmarkStart w:id="6" w:name="_Toc317768068"/>
      <w:r>
        <w:t>Préparation</w:t>
      </w:r>
      <w:r w:rsidR="0049177A">
        <w:t xml:space="preserve"> des serveurs virtuels</w:t>
      </w:r>
      <w:bookmarkEnd w:id="6"/>
    </w:p>
    <w:p w:rsidR="0049177A" w:rsidRPr="00533C5A" w:rsidRDefault="0049177A" w:rsidP="0049177A">
      <w:pPr>
        <w:pStyle w:val="Paragraphedeliste"/>
        <w:numPr>
          <w:ilvl w:val="0"/>
          <w:numId w:val="32"/>
        </w:numPr>
      </w:pPr>
      <w:r w:rsidRPr="00533C5A">
        <w:t xml:space="preserve">Créer les </w:t>
      </w:r>
      <w:r>
        <w:t>serveurs virtuels</w:t>
      </w:r>
      <w:r w:rsidRPr="00533C5A">
        <w:t xml:space="preserve"> :</w:t>
      </w:r>
    </w:p>
    <w:p w:rsidR="0049177A" w:rsidRDefault="0049177A" w:rsidP="0049177A">
      <w:pPr>
        <w:pStyle w:val="Paragraphedeliste"/>
        <w:numPr>
          <w:ilvl w:val="1"/>
          <w:numId w:val="25"/>
        </w:numPr>
      </w:pPr>
      <w:r>
        <w:t>Nom : NOMSERVER</w:t>
      </w:r>
    </w:p>
    <w:p w:rsidR="0049177A" w:rsidRDefault="0049177A" w:rsidP="0049177A">
      <w:pPr>
        <w:pStyle w:val="Paragraphedeliste"/>
        <w:numPr>
          <w:ilvl w:val="0"/>
          <w:numId w:val="30"/>
        </w:numPr>
      </w:pPr>
      <w:r>
        <w:t>Mémoire :</w:t>
      </w:r>
    </w:p>
    <w:p w:rsidR="0049177A" w:rsidRDefault="0049177A" w:rsidP="0049177A">
      <w:pPr>
        <w:pStyle w:val="Paragraphedeliste"/>
        <w:numPr>
          <w:ilvl w:val="2"/>
          <w:numId w:val="25"/>
        </w:numPr>
      </w:pPr>
      <w:r>
        <w:t>DC, FP, UPD : 4GB</w:t>
      </w:r>
    </w:p>
    <w:p w:rsidR="0049177A" w:rsidRDefault="0049177A" w:rsidP="0049177A">
      <w:pPr>
        <w:pStyle w:val="Paragraphedeliste"/>
        <w:numPr>
          <w:ilvl w:val="2"/>
          <w:numId w:val="25"/>
        </w:numPr>
      </w:pPr>
      <w:r>
        <w:t>TS : 8GB</w:t>
      </w:r>
    </w:p>
    <w:p w:rsidR="0049177A" w:rsidRDefault="0049177A" w:rsidP="0049177A">
      <w:pPr>
        <w:pStyle w:val="Paragraphedeliste"/>
        <w:numPr>
          <w:ilvl w:val="2"/>
          <w:numId w:val="25"/>
        </w:numPr>
      </w:pPr>
      <w:r>
        <w:t>EXCHANGE : 12GB</w:t>
      </w:r>
    </w:p>
    <w:p w:rsidR="0049177A" w:rsidRDefault="0049177A" w:rsidP="0049177A">
      <w:pPr>
        <w:pStyle w:val="Paragraphedeliste"/>
        <w:numPr>
          <w:ilvl w:val="2"/>
          <w:numId w:val="25"/>
        </w:numPr>
      </w:pPr>
      <w:r>
        <w:t>SQL : 19GB</w:t>
      </w:r>
    </w:p>
    <w:p w:rsidR="0049177A" w:rsidRDefault="00EF7BE8" w:rsidP="0049177A">
      <w:pPr>
        <w:pStyle w:val="Paragraphedeliste"/>
        <w:numPr>
          <w:ilvl w:val="2"/>
          <w:numId w:val="25"/>
        </w:numPr>
      </w:pPr>
      <w:r>
        <w:t>SBS : 12</w:t>
      </w:r>
      <w:r w:rsidR="0049177A">
        <w:t>GB</w:t>
      </w:r>
    </w:p>
    <w:p w:rsidR="0049177A" w:rsidRDefault="0049177A" w:rsidP="0049177A">
      <w:pPr>
        <w:pStyle w:val="Paragraphedeliste"/>
        <w:numPr>
          <w:ilvl w:val="1"/>
          <w:numId w:val="25"/>
        </w:numPr>
      </w:pPr>
      <w:r>
        <w:t>CPU (sockets / noyaux) :</w:t>
      </w:r>
    </w:p>
    <w:p w:rsidR="0049177A" w:rsidRDefault="0049177A" w:rsidP="0049177A">
      <w:pPr>
        <w:pStyle w:val="Paragraphedeliste"/>
        <w:numPr>
          <w:ilvl w:val="2"/>
          <w:numId w:val="25"/>
        </w:numPr>
      </w:pPr>
      <w:r>
        <w:t>Standard : 1 / 1</w:t>
      </w:r>
    </w:p>
    <w:p w:rsidR="0049177A" w:rsidRDefault="0049177A" w:rsidP="0049177A">
      <w:pPr>
        <w:pStyle w:val="Paragraphedeliste"/>
        <w:numPr>
          <w:ilvl w:val="2"/>
          <w:numId w:val="25"/>
        </w:numPr>
      </w:pPr>
      <w:r>
        <w:t>SQL : 2 / 4</w:t>
      </w:r>
    </w:p>
    <w:p w:rsidR="0049177A" w:rsidRDefault="0049177A" w:rsidP="0049177A">
      <w:pPr>
        <w:pStyle w:val="Paragraphedeliste"/>
        <w:numPr>
          <w:ilvl w:val="2"/>
          <w:numId w:val="25"/>
        </w:numPr>
      </w:pPr>
      <w:r>
        <w:t>SBS : 1 / 8</w:t>
      </w:r>
    </w:p>
    <w:p w:rsidR="0049177A" w:rsidRDefault="0049177A" w:rsidP="0049177A">
      <w:pPr>
        <w:pStyle w:val="Paragraphedeliste"/>
        <w:numPr>
          <w:ilvl w:val="1"/>
          <w:numId w:val="25"/>
        </w:numPr>
      </w:pPr>
      <w:r>
        <w:t>Carte vidéo : Détecter automatiquement les paramètres</w:t>
      </w:r>
    </w:p>
    <w:p w:rsidR="0049177A" w:rsidRDefault="0049177A" w:rsidP="0049177A">
      <w:pPr>
        <w:pStyle w:val="Paragraphedeliste"/>
        <w:numPr>
          <w:ilvl w:val="1"/>
          <w:numId w:val="25"/>
        </w:numPr>
      </w:pPr>
      <w:r>
        <w:t>Périphérique VMCI : Ne pas activer VMCI entre les VM</w:t>
      </w:r>
    </w:p>
    <w:p w:rsidR="0049177A" w:rsidRDefault="0049177A" w:rsidP="0049177A">
      <w:pPr>
        <w:pStyle w:val="Paragraphedeliste"/>
        <w:numPr>
          <w:ilvl w:val="1"/>
          <w:numId w:val="25"/>
        </w:numPr>
      </w:pPr>
      <w:r>
        <w:t xml:space="preserve">Contrôler SCSI 1 : LSI </w:t>
      </w:r>
      <w:proofErr w:type="spellStart"/>
      <w:r>
        <w:t>Logic</w:t>
      </w:r>
      <w:proofErr w:type="spellEnd"/>
      <w:r>
        <w:t xml:space="preserve"> SAS</w:t>
      </w:r>
    </w:p>
    <w:p w:rsidR="0049177A" w:rsidRPr="007034C6" w:rsidRDefault="0049177A" w:rsidP="0049177A">
      <w:pPr>
        <w:pStyle w:val="Paragraphedeliste"/>
        <w:numPr>
          <w:ilvl w:val="1"/>
          <w:numId w:val="25"/>
        </w:numPr>
      </w:pPr>
      <w:r>
        <w:t>Stockage</w:t>
      </w:r>
      <w:r w:rsidRPr="007034C6">
        <w:t xml:space="preserve"> : </w:t>
      </w:r>
      <w:r>
        <w:t>sxxvmhost1_internal</w:t>
      </w:r>
    </w:p>
    <w:p w:rsidR="0049177A" w:rsidRDefault="0049177A" w:rsidP="0049177A">
      <w:pPr>
        <w:pStyle w:val="Paragraphedeliste"/>
        <w:numPr>
          <w:ilvl w:val="1"/>
          <w:numId w:val="25"/>
        </w:numPr>
      </w:pPr>
      <w:r>
        <w:t>Disque dur 1 :</w:t>
      </w:r>
    </w:p>
    <w:p w:rsidR="0049177A" w:rsidRDefault="0049177A" w:rsidP="0049177A">
      <w:pPr>
        <w:pStyle w:val="Paragraphedeliste"/>
        <w:numPr>
          <w:ilvl w:val="2"/>
          <w:numId w:val="25"/>
        </w:numPr>
      </w:pPr>
      <w:r>
        <w:t>Standard : 80GB (provisionnement dynamique)</w:t>
      </w:r>
    </w:p>
    <w:p w:rsidR="0049177A" w:rsidRDefault="0049177A" w:rsidP="0049177A">
      <w:pPr>
        <w:pStyle w:val="Paragraphedeliste"/>
        <w:numPr>
          <w:ilvl w:val="2"/>
          <w:numId w:val="25"/>
        </w:numPr>
      </w:pPr>
      <w:r>
        <w:t xml:space="preserve">SBS : </w:t>
      </w:r>
      <w:r w:rsidR="00F66F53">
        <w:t>25</w:t>
      </w:r>
      <w:r>
        <w:t>0GB (provisionnement dynamique)</w:t>
      </w:r>
    </w:p>
    <w:p w:rsidR="0049177A" w:rsidRDefault="0049177A" w:rsidP="0049177A">
      <w:pPr>
        <w:pStyle w:val="Paragraphedeliste"/>
        <w:numPr>
          <w:ilvl w:val="1"/>
          <w:numId w:val="25"/>
        </w:numPr>
      </w:pPr>
      <w:r>
        <w:t>Lecteur CD/DVD 1 : connectez l'ISO Windows 2008 R2 Eng</w:t>
      </w:r>
    </w:p>
    <w:p w:rsidR="0049177A" w:rsidRPr="007034C6" w:rsidRDefault="0049177A" w:rsidP="0049177A">
      <w:pPr>
        <w:pStyle w:val="Paragraphedeliste"/>
        <w:numPr>
          <w:ilvl w:val="1"/>
          <w:numId w:val="25"/>
        </w:numPr>
      </w:pPr>
      <w:r>
        <w:t xml:space="preserve">Adaptateur réseau 1 </w:t>
      </w:r>
      <w:r w:rsidRPr="007034C6">
        <w:t>: VMXNET 3</w:t>
      </w:r>
    </w:p>
    <w:p w:rsidR="0049177A" w:rsidRDefault="0049177A" w:rsidP="0049177A">
      <w:pPr>
        <w:pStyle w:val="Paragraphedeliste"/>
        <w:numPr>
          <w:ilvl w:val="2"/>
          <w:numId w:val="25"/>
        </w:numPr>
      </w:pPr>
      <w:r>
        <w:t>Définissez les étiquettes de carte réseau afin de répartir la charge (si pas de trunk)</w:t>
      </w:r>
    </w:p>
    <w:p w:rsidR="0049177A" w:rsidRPr="007034C6" w:rsidRDefault="0049177A" w:rsidP="0049177A">
      <w:pPr>
        <w:pStyle w:val="Paragraphedeliste"/>
        <w:numPr>
          <w:ilvl w:val="1"/>
          <w:numId w:val="25"/>
        </w:numPr>
      </w:pPr>
      <w:r w:rsidRPr="007034C6">
        <w:t>Supprimer le lecteur de disquettes</w:t>
      </w:r>
    </w:p>
    <w:p w:rsidR="0049177A" w:rsidRDefault="0049177A" w:rsidP="0049177A">
      <w:pPr>
        <w:pStyle w:val="Paragraphedeliste"/>
        <w:numPr>
          <w:ilvl w:val="1"/>
          <w:numId w:val="25"/>
        </w:numPr>
      </w:pPr>
      <w:r>
        <w:t>Dans Options, avancé, général, paramètres de configuration :</w:t>
      </w:r>
    </w:p>
    <w:p w:rsidR="0049177A" w:rsidRDefault="0049177A" w:rsidP="0049177A">
      <w:pPr>
        <w:pStyle w:val="Paragraphedeliste"/>
        <w:numPr>
          <w:ilvl w:val="2"/>
          <w:numId w:val="25"/>
        </w:numPr>
      </w:pPr>
      <w:r w:rsidRPr="007034C6">
        <w:t>Ajoutez "</w:t>
      </w:r>
      <w:proofErr w:type="spellStart"/>
      <w:r w:rsidRPr="007034C6">
        <w:t>SMBIOS.reflectHost</w:t>
      </w:r>
      <w:proofErr w:type="spellEnd"/>
      <w:r>
        <w:t>" avec la valeur "</w:t>
      </w:r>
      <w:proofErr w:type="spellStart"/>
      <w:r>
        <w:t>True</w:t>
      </w:r>
      <w:proofErr w:type="spellEnd"/>
      <w:r>
        <w:t xml:space="preserve">" </w:t>
      </w:r>
      <w:r w:rsidRPr="007034C6">
        <w:t>afin de supporter les HP ROK</w:t>
      </w:r>
    </w:p>
    <w:p w:rsidR="0049177A" w:rsidRDefault="0049177A" w:rsidP="0049177A">
      <w:pPr>
        <w:pStyle w:val="Paragraphedeliste"/>
        <w:numPr>
          <w:ilvl w:val="0"/>
          <w:numId w:val="32"/>
        </w:numPr>
      </w:pPr>
      <w:r w:rsidRPr="00533C5A">
        <w:t>Effectuez l'installation selon la procédure "Installation des serveurs Windows"</w:t>
      </w:r>
    </w:p>
    <w:p w:rsidR="00A10A39" w:rsidRDefault="00A10A39" w:rsidP="00A10A39">
      <w:pPr>
        <w:pStyle w:val="Paragraphedeliste"/>
        <w:numPr>
          <w:ilvl w:val="0"/>
          <w:numId w:val="32"/>
        </w:numPr>
      </w:pPr>
      <w:r w:rsidRPr="007034C6">
        <w:t>Détachez l'image ISO</w:t>
      </w:r>
      <w:r>
        <w:t xml:space="preserve"> Windows 2008 R2</w:t>
      </w:r>
    </w:p>
    <w:p w:rsidR="0049177A" w:rsidRDefault="0049177A" w:rsidP="0049177A">
      <w:pPr>
        <w:pStyle w:val="Paragraphedeliste"/>
        <w:numPr>
          <w:ilvl w:val="0"/>
          <w:numId w:val="32"/>
        </w:numPr>
      </w:pPr>
      <w:r>
        <w:t>Définissez les réservations :</w:t>
      </w:r>
    </w:p>
    <w:p w:rsidR="0049177A" w:rsidRDefault="0049177A" w:rsidP="0049177A">
      <w:pPr>
        <w:pStyle w:val="Paragraphedeliste"/>
        <w:numPr>
          <w:ilvl w:val="0"/>
          <w:numId w:val="31"/>
        </w:numPr>
      </w:pPr>
      <w:r>
        <w:lastRenderedPageBreak/>
        <w:t>Définissez les réservations de ressource CPU, références :</w:t>
      </w:r>
    </w:p>
    <w:p w:rsidR="0049177A" w:rsidRDefault="0049177A" w:rsidP="0049177A">
      <w:pPr>
        <w:pStyle w:val="Paragraphedeliste"/>
        <w:numPr>
          <w:ilvl w:val="2"/>
          <w:numId w:val="25"/>
        </w:numPr>
        <w:rPr>
          <w:lang w:val="en-US"/>
        </w:rPr>
      </w:pPr>
      <w:r>
        <w:rPr>
          <w:lang w:val="en-US"/>
        </w:rPr>
        <w:t xml:space="preserve">SQL, machines </w:t>
      </w:r>
      <w:r w:rsidRPr="00EF50D1">
        <w:rPr>
          <w:lang w:val="fr-FR"/>
        </w:rPr>
        <w:t>prioritaires</w:t>
      </w:r>
      <w:r>
        <w:rPr>
          <w:lang w:val="en-US"/>
        </w:rPr>
        <w:t xml:space="preserve"> : Share High</w:t>
      </w:r>
    </w:p>
    <w:p w:rsidR="0049177A" w:rsidRPr="008563E5" w:rsidRDefault="0049177A" w:rsidP="0049177A">
      <w:pPr>
        <w:pStyle w:val="Paragraphedeliste"/>
        <w:numPr>
          <w:ilvl w:val="2"/>
          <w:numId w:val="25"/>
        </w:numPr>
        <w:rPr>
          <w:lang w:val="en-US"/>
        </w:rPr>
      </w:pPr>
      <w:r w:rsidRPr="008563E5">
        <w:rPr>
          <w:lang w:val="en-US"/>
        </w:rPr>
        <w:t xml:space="preserve">UPD, VDR, machines </w:t>
      </w:r>
      <w:proofErr w:type="spellStart"/>
      <w:r w:rsidRPr="00582DCB">
        <w:rPr>
          <w:lang w:val="en-US"/>
        </w:rPr>
        <w:t>secondaires</w:t>
      </w:r>
      <w:proofErr w:type="spellEnd"/>
      <w:r w:rsidRPr="008563E5">
        <w:rPr>
          <w:lang w:val="en-US"/>
        </w:rPr>
        <w:t xml:space="preserve"> : Share Low</w:t>
      </w:r>
    </w:p>
    <w:p w:rsidR="0049177A" w:rsidRDefault="0049177A" w:rsidP="0049177A">
      <w:pPr>
        <w:pStyle w:val="Paragraphedeliste"/>
        <w:numPr>
          <w:ilvl w:val="2"/>
          <w:numId w:val="25"/>
        </w:numPr>
      </w:pPr>
      <w:r>
        <w:t xml:space="preserve">Les autres : </w:t>
      </w:r>
      <w:proofErr w:type="spellStart"/>
      <w:r>
        <w:t>Share</w:t>
      </w:r>
      <w:proofErr w:type="spellEnd"/>
      <w:r>
        <w:t xml:space="preserve"> Normal</w:t>
      </w:r>
    </w:p>
    <w:p w:rsidR="0049177A" w:rsidRDefault="0049177A" w:rsidP="0049177A">
      <w:pPr>
        <w:pStyle w:val="Paragraphedeliste"/>
        <w:numPr>
          <w:ilvl w:val="0"/>
          <w:numId w:val="31"/>
        </w:numPr>
      </w:pPr>
      <w:r>
        <w:t>Définissez les réservations de ressource mémoire, références :</w:t>
      </w:r>
    </w:p>
    <w:p w:rsidR="0049177A" w:rsidRDefault="00E74FF2" w:rsidP="0049177A">
      <w:pPr>
        <w:pStyle w:val="Paragraphedeliste"/>
        <w:numPr>
          <w:ilvl w:val="2"/>
          <w:numId w:val="25"/>
        </w:numPr>
      </w:pPr>
      <w:r>
        <w:t>Choisissez de réserver toute la RAM invité</w:t>
      </w:r>
    </w:p>
    <w:p w:rsidR="0049177A" w:rsidRDefault="0049177A" w:rsidP="0049177A">
      <w:pPr>
        <w:pStyle w:val="Paragraphedeliste"/>
        <w:numPr>
          <w:ilvl w:val="0"/>
          <w:numId w:val="31"/>
        </w:numPr>
      </w:pPr>
      <w:r>
        <w:t>Définissez les réservations de ressource disques, références :</w:t>
      </w:r>
    </w:p>
    <w:p w:rsidR="0049177A" w:rsidRDefault="0049177A" w:rsidP="0049177A">
      <w:pPr>
        <w:pStyle w:val="Paragraphedeliste"/>
        <w:numPr>
          <w:ilvl w:val="2"/>
          <w:numId w:val="25"/>
        </w:numPr>
        <w:rPr>
          <w:lang w:val="en-US"/>
        </w:rPr>
      </w:pPr>
      <w:r>
        <w:rPr>
          <w:lang w:val="en-US"/>
        </w:rPr>
        <w:t xml:space="preserve">SQL, machines </w:t>
      </w:r>
      <w:r w:rsidRPr="00EF50D1">
        <w:rPr>
          <w:lang w:val="fr-FR"/>
        </w:rPr>
        <w:t>prioritaires</w:t>
      </w:r>
      <w:r>
        <w:rPr>
          <w:lang w:val="en-US"/>
        </w:rPr>
        <w:t xml:space="preserve"> : Share High</w:t>
      </w:r>
    </w:p>
    <w:p w:rsidR="0049177A" w:rsidRPr="008563E5" w:rsidRDefault="0049177A" w:rsidP="0049177A">
      <w:pPr>
        <w:pStyle w:val="Paragraphedeliste"/>
        <w:numPr>
          <w:ilvl w:val="2"/>
          <w:numId w:val="25"/>
        </w:numPr>
        <w:rPr>
          <w:lang w:val="en-US"/>
        </w:rPr>
      </w:pPr>
      <w:r w:rsidRPr="008563E5">
        <w:rPr>
          <w:lang w:val="en-US"/>
        </w:rPr>
        <w:t xml:space="preserve">UPD, VDR, machines </w:t>
      </w:r>
      <w:proofErr w:type="spellStart"/>
      <w:r w:rsidRPr="00582DCB">
        <w:rPr>
          <w:lang w:val="en-US"/>
        </w:rPr>
        <w:t>secondaires</w:t>
      </w:r>
      <w:proofErr w:type="spellEnd"/>
      <w:r w:rsidRPr="008563E5">
        <w:rPr>
          <w:lang w:val="en-US"/>
        </w:rPr>
        <w:t xml:space="preserve"> : Share Low</w:t>
      </w:r>
    </w:p>
    <w:p w:rsidR="0049177A" w:rsidRDefault="0049177A" w:rsidP="0049177A">
      <w:pPr>
        <w:pStyle w:val="Paragraphedeliste"/>
        <w:numPr>
          <w:ilvl w:val="2"/>
          <w:numId w:val="25"/>
        </w:numPr>
      </w:pPr>
      <w:r>
        <w:t xml:space="preserve">Les autres : </w:t>
      </w:r>
      <w:proofErr w:type="spellStart"/>
      <w:r>
        <w:t>Share</w:t>
      </w:r>
      <w:proofErr w:type="spellEnd"/>
      <w:r>
        <w:t xml:space="preserve"> Normal</w:t>
      </w:r>
    </w:p>
    <w:p w:rsidR="0049177A" w:rsidRDefault="0049177A" w:rsidP="0049177A">
      <w:pPr>
        <w:pStyle w:val="Paragraphedeliste"/>
        <w:numPr>
          <w:ilvl w:val="0"/>
          <w:numId w:val="25"/>
        </w:numPr>
      </w:pPr>
      <w:r>
        <w:t>Définissez les priorités de redémarrage selon l'importance des VM</w:t>
      </w:r>
    </w:p>
    <w:p w:rsidR="0049177A" w:rsidRDefault="0049177A" w:rsidP="0049177A">
      <w:pPr>
        <w:pStyle w:val="Paragraphedeliste"/>
        <w:numPr>
          <w:ilvl w:val="0"/>
          <w:numId w:val="32"/>
        </w:numPr>
      </w:pPr>
      <w:r>
        <w:t>Ajoutez les disques durs supplémentaires en indiquant ceux en persistant (données d'Exchange, données SQL, serveurs de fichiers, …)</w:t>
      </w:r>
    </w:p>
    <w:p w:rsidR="00190CBE" w:rsidRPr="007034C6" w:rsidRDefault="00190CBE" w:rsidP="00190CBE">
      <w:pPr>
        <w:pStyle w:val="Titre2"/>
        <w:tabs>
          <w:tab w:val="left" w:pos="2744"/>
        </w:tabs>
      </w:pPr>
      <w:bookmarkStart w:id="7" w:name="_Toc317768069"/>
      <w:r w:rsidRPr="007034C6">
        <w:t xml:space="preserve">VM </w:t>
      </w:r>
      <w:proofErr w:type="spellStart"/>
      <w:r w:rsidRPr="007034C6">
        <w:t>vMA</w:t>
      </w:r>
      <w:proofErr w:type="spellEnd"/>
      <w:r w:rsidRPr="007034C6">
        <w:t xml:space="preserve"> (VMware Management Assistant)</w:t>
      </w:r>
      <w:bookmarkEnd w:id="7"/>
    </w:p>
    <w:p w:rsidR="00190CBE" w:rsidRDefault="00190CBE" w:rsidP="00190CBE">
      <w:pPr>
        <w:pStyle w:val="Paragraphedeliste"/>
        <w:numPr>
          <w:ilvl w:val="0"/>
          <w:numId w:val="26"/>
        </w:numPr>
      </w:pPr>
      <w:r>
        <w:t>Déployez la version 5.0</w:t>
      </w:r>
      <w:r w:rsidRPr="007034C6">
        <w:t xml:space="preserve"> de l'OVF de </w:t>
      </w:r>
      <w:proofErr w:type="spellStart"/>
      <w:r w:rsidRPr="007034C6">
        <w:t>vMA</w:t>
      </w:r>
      <w:proofErr w:type="spellEnd"/>
      <w:r w:rsidRPr="007034C6">
        <w:t xml:space="preserve"> </w:t>
      </w:r>
      <w:r w:rsidR="00A10A39">
        <w:t>:</w:t>
      </w:r>
    </w:p>
    <w:p w:rsidR="00190CBE" w:rsidRDefault="00190CBE" w:rsidP="00190CBE">
      <w:pPr>
        <w:pStyle w:val="Paragraphedeliste"/>
        <w:numPr>
          <w:ilvl w:val="1"/>
          <w:numId w:val="26"/>
        </w:numPr>
      </w:pPr>
      <w:r>
        <w:t xml:space="preserve">Name : VMware </w:t>
      </w:r>
      <w:proofErr w:type="spellStart"/>
      <w:r>
        <w:t>vMA</w:t>
      </w:r>
      <w:proofErr w:type="spellEnd"/>
    </w:p>
    <w:p w:rsidR="00190CBE" w:rsidRDefault="00190CBE" w:rsidP="00190CBE">
      <w:pPr>
        <w:pStyle w:val="Paragraphedeliste"/>
        <w:numPr>
          <w:ilvl w:val="1"/>
          <w:numId w:val="26"/>
        </w:numPr>
      </w:pPr>
      <w:proofErr w:type="spellStart"/>
      <w:r>
        <w:t>Disk</w:t>
      </w:r>
      <w:proofErr w:type="spellEnd"/>
      <w:r>
        <w:t xml:space="preserve"> Format : </w:t>
      </w:r>
      <w:proofErr w:type="spellStart"/>
      <w:r>
        <w:t>Thin</w:t>
      </w:r>
      <w:proofErr w:type="spellEnd"/>
      <w:r>
        <w:t xml:space="preserve"> Provision</w:t>
      </w:r>
    </w:p>
    <w:p w:rsidR="00190CBE" w:rsidRDefault="00190CBE" w:rsidP="00190CBE">
      <w:pPr>
        <w:pStyle w:val="Paragraphedeliste"/>
        <w:numPr>
          <w:ilvl w:val="1"/>
          <w:numId w:val="26"/>
        </w:numPr>
      </w:pPr>
      <w:r>
        <w:t xml:space="preserve">Network </w:t>
      </w:r>
      <w:proofErr w:type="spellStart"/>
      <w:r>
        <w:t>Mapping</w:t>
      </w:r>
      <w:proofErr w:type="spellEnd"/>
      <w:r>
        <w:t xml:space="preserve"> : VM Network - Tests/</w:t>
      </w:r>
      <w:proofErr w:type="spellStart"/>
      <w:r>
        <w:t>Rescue</w:t>
      </w:r>
      <w:proofErr w:type="spellEnd"/>
    </w:p>
    <w:p w:rsidR="00190CBE" w:rsidRDefault="00190CBE" w:rsidP="00190CBE">
      <w:pPr>
        <w:pStyle w:val="Paragraphedeliste"/>
        <w:numPr>
          <w:ilvl w:val="1"/>
          <w:numId w:val="26"/>
        </w:numPr>
      </w:pPr>
      <w:r>
        <w:t>IP Address Allocation : Attribuez une adresse IP fixe</w:t>
      </w:r>
    </w:p>
    <w:p w:rsidR="00190CBE" w:rsidRDefault="00190CBE" w:rsidP="00190CBE">
      <w:pPr>
        <w:pStyle w:val="Paragraphedeliste"/>
        <w:numPr>
          <w:ilvl w:val="0"/>
          <w:numId w:val="26"/>
        </w:numPr>
      </w:pPr>
      <w:r>
        <w:t>Démarrez la machine virtuelle et suivez les instructions sur la console</w:t>
      </w:r>
    </w:p>
    <w:p w:rsidR="00190CBE" w:rsidRDefault="00190CBE" w:rsidP="00190CBE">
      <w:pPr>
        <w:pStyle w:val="Paragraphedeliste"/>
        <w:numPr>
          <w:ilvl w:val="1"/>
          <w:numId w:val="26"/>
        </w:numPr>
      </w:pPr>
      <w:r>
        <w:t>Le mot de passe par défaut est vierge, définissez un mot de passe complexe</w:t>
      </w:r>
    </w:p>
    <w:p w:rsidR="00190CBE" w:rsidRDefault="00190CBE" w:rsidP="00190CBE">
      <w:pPr>
        <w:pStyle w:val="Paragraphedeliste"/>
        <w:numPr>
          <w:ilvl w:val="1"/>
          <w:numId w:val="26"/>
        </w:numPr>
      </w:pPr>
      <w:proofErr w:type="spellStart"/>
      <w:r w:rsidRPr="007034C6">
        <w:t>sudo</w:t>
      </w:r>
      <w:proofErr w:type="spellEnd"/>
      <w:r w:rsidRPr="007034C6">
        <w:t xml:space="preserve"> </w:t>
      </w:r>
      <w:proofErr w:type="spellStart"/>
      <w:r w:rsidRPr="007034C6">
        <w:t>passwd</w:t>
      </w:r>
      <w:proofErr w:type="spellEnd"/>
      <w:r w:rsidRPr="007034C6">
        <w:t xml:space="preserve"> vi-user</w:t>
      </w:r>
    </w:p>
    <w:p w:rsidR="00190CBE" w:rsidRDefault="00190CBE" w:rsidP="00190CBE">
      <w:pPr>
        <w:pStyle w:val="Paragraphedeliste"/>
        <w:numPr>
          <w:ilvl w:val="1"/>
          <w:numId w:val="26"/>
        </w:numPr>
      </w:pPr>
      <w:proofErr w:type="spellStart"/>
      <w:r w:rsidRPr="007034C6">
        <w:t>sudo</w:t>
      </w:r>
      <w:proofErr w:type="spellEnd"/>
      <w:r w:rsidRPr="007034C6">
        <w:t xml:space="preserve"> </w:t>
      </w:r>
      <w:proofErr w:type="spellStart"/>
      <w:r w:rsidRPr="007034C6">
        <w:t>vifp</w:t>
      </w:r>
      <w:proofErr w:type="spellEnd"/>
      <w:r w:rsidRPr="007034C6">
        <w:t xml:space="preserve"> </w:t>
      </w:r>
      <w:proofErr w:type="spellStart"/>
      <w:r w:rsidRPr="007034C6">
        <w:t>addserver</w:t>
      </w:r>
      <w:proofErr w:type="spellEnd"/>
      <w:r w:rsidRPr="007034C6">
        <w:t xml:space="preserve"> &lt;</w:t>
      </w:r>
      <w:proofErr w:type="spellStart"/>
      <w:r>
        <w:t>host</w:t>
      </w:r>
      <w:r w:rsidRPr="007034C6">
        <w:t>serverip</w:t>
      </w:r>
      <w:proofErr w:type="spellEnd"/>
      <w:r w:rsidRPr="007034C6">
        <w:t>&gt;</w:t>
      </w:r>
    </w:p>
    <w:p w:rsidR="00190CBE" w:rsidRDefault="00190CBE" w:rsidP="00190CBE">
      <w:pPr>
        <w:pStyle w:val="Paragraphedeliste"/>
        <w:numPr>
          <w:ilvl w:val="1"/>
          <w:numId w:val="26"/>
        </w:numPr>
      </w:pPr>
      <w:proofErr w:type="spellStart"/>
      <w:r w:rsidRPr="007034C6">
        <w:t>vifp</w:t>
      </w:r>
      <w:proofErr w:type="spellEnd"/>
      <w:r w:rsidRPr="007034C6">
        <w:t xml:space="preserve"> </w:t>
      </w:r>
      <w:proofErr w:type="spellStart"/>
      <w:r w:rsidRPr="007034C6">
        <w:t>listservers</w:t>
      </w:r>
      <w:proofErr w:type="spellEnd"/>
      <w:r>
        <w:t xml:space="preserve"> (pour contrôler les serveurs configurés)</w:t>
      </w:r>
    </w:p>
    <w:p w:rsidR="00190CBE" w:rsidRDefault="00190CBE" w:rsidP="00190CBE">
      <w:pPr>
        <w:pStyle w:val="Paragraphedeliste"/>
        <w:numPr>
          <w:ilvl w:val="0"/>
          <w:numId w:val="26"/>
        </w:numPr>
      </w:pPr>
      <w:r w:rsidRPr="007034C6">
        <w:t xml:space="preserve">Ouvrez un navigateur sur </w:t>
      </w:r>
      <w:hyperlink r:id="rId12" w:history="1">
        <w:r w:rsidRPr="00392D26">
          <w:rPr>
            <w:rStyle w:val="Lienhypertexte"/>
          </w:rPr>
          <w:t>https://xx.xx.xx.xx:5480</w:t>
        </w:r>
      </w:hyperlink>
      <w:r w:rsidRPr="007034C6">
        <w:t xml:space="preserve"> (adresse IP du </w:t>
      </w:r>
      <w:proofErr w:type="spellStart"/>
      <w:r w:rsidRPr="007034C6">
        <w:t>vMA</w:t>
      </w:r>
      <w:proofErr w:type="spellEnd"/>
      <w:r w:rsidRPr="007034C6">
        <w:t>)</w:t>
      </w:r>
      <w:r>
        <w:t xml:space="preserve"> avec l'utilisateur "vi-</w:t>
      </w:r>
      <w:proofErr w:type="spellStart"/>
      <w:r>
        <w:t>admin</w:t>
      </w:r>
      <w:proofErr w:type="spellEnd"/>
      <w:r>
        <w:t>"</w:t>
      </w:r>
    </w:p>
    <w:p w:rsidR="00190CBE" w:rsidRPr="007034C6" w:rsidRDefault="00190CBE" w:rsidP="00190CBE">
      <w:pPr>
        <w:pStyle w:val="Paragraphedeliste"/>
        <w:numPr>
          <w:ilvl w:val="1"/>
          <w:numId w:val="26"/>
        </w:numPr>
      </w:pPr>
      <w:r>
        <w:t>Configurez le décalage horaire</w:t>
      </w:r>
    </w:p>
    <w:p w:rsidR="00190CBE" w:rsidRPr="007034C6" w:rsidRDefault="00190CBE" w:rsidP="00190CBE">
      <w:pPr>
        <w:pStyle w:val="Titre2"/>
        <w:tabs>
          <w:tab w:val="left" w:pos="2744"/>
          <w:tab w:val="left" w:pos="5543"/>
        </w:tabs>
      </w:pPr>
      <w:bookmarkStart w:id="8" w:name="_Toc317768070"/>
      <w:r>
        <w:t xml:space="preserve">Configuration du Network </w:t>
      </w:r>
      <w:proofErr w:type="spellStart"/>
      <w:r>
        <w:t>Shutdown</w:t>
      </w:r>
      <w:proofErr w:type="spellEnd"/>
      <w:r>
        <w:t xml:space="preserve"> </w:t>
      </w:r>
      <w:r w:rsidRPr="007034C6">
        <w:t>des UPS APC</w:t>
      </w:r>
      <w:bookmarkEnd w:id="8"/>
    </w:p>
    <w:p w:rsidR="00190CBE" w:rsidRPr="007034C6" w:rsidRDefault="00190CBE" w:rsidP="00190CBE">
      <w:pPr>
        <w:pStyle w:val="Paragraphedeliste"/>
        <w:numPr>
          <w:ilvl w:val="0"/>
          <w:numId w:val="29"/>
        </w:numPr>
      </w:pPr>
      <w:r w:rsidRPr="007034C6">
        <w:t>Configurez sur l'UPS les différents codes d'accès dont le "</w:t>
      </w:r>
      <w:proofErr w:type="spellStart"/>
      <w:r w:rsidRPr="007034C6">
        <w:t>Authentication</w:t>
      </w:r>
      <w:proofErr w:type="spellEnd"/>
      <w:r w:rsidRPr="007034C6">
        <w:t xml:space="preserve"> Phrase"</w:t>
      </w:r>
    </w:p>
    <w:p w:rsidR="00190CBE" w:rsidRDefault="00190CBE" w:rsidP="00190CBE">
      <w:pPr>
        <w:pStyle w:val="Paragraphedeliste"/>
        <w:numPr>
          <w:ilvl w:val="0"/>
          <w:numId w:val="29"/>
        </w:numPr>
      </w:pPr>
      <w:r>
        <w:t>Copiez le paquet d'installation "</w:t>
      </w:r>
      <w:proofErr w:type="spellStart"/>
      <w:r w:rsidRPr="007034C6">
        <w:t>PowerChute</w:t>
      </w:r>
      <w:proofErr w:type="spellEnd"/>
      <w:r w:rsidRPr="007034C6">
        <w:t xml:space="preserve"> Network </w:t>
      </w:r>
      <w:proofErr w:type="spellStart"/>
      <w:r w:rsidRPr="007034C6">
        <w:t>Shutdown</w:t>
      </w:r>
      <w:proofErr w:type="spellEnd"/>
      <w:r w:rsidRPr="007034C6">
        <w:t xml:space="preserve"> pour VMware </w:t>
      </w:r>
      <w:proofErr w:type="spellStart"/>
      <w:r w:rsidRPr="007034C6">
        <w:t>ESXi</w:t>
      </w:r>
      <w:proofErr w:type="spellEnd"/>
      <w:r>
        <w:t>" v3 avec un client SFTP (</w:t>
      </w:r>
      <w:proofErr w:type="spellStart"/>
      <w:r>
        <w:t>FileZilla</w:t>
      </w:r>
      <w:proofErr w:type="spellEnd"/>
      <w:r>
        <w:t xml:space="preserve">) sur la </w:t>
      </w:r>
      <w:proofErr w:type="spellStart"/>
      <w:r>
        <w:t>vMA</w:t>
      </w:r>
      <w:proofErr w:type="spellEnd"/>
      <w:r>
        <w:t xml:space="preserve"> dans le dossier "/home/vi-</w:t>
      </w:r>
      <w:proofErr w:type="spellStart"/>
      <w:r>
        <w:t>admin</w:t>
      </w:r>
      <w:proofErr w:type="spellEnd"/>
      <w:r>
        <w:t>"</w:t>
      </w:r>
    </w:p>
    <w:p w:rsidR="00190CBE" w:rsidRPr="007034C6" w:rsidRDefault="00190CBE" w:rsidP="00190CBE">
      <w:pPr>
        <w:pStyle w:val="Paragraphedeliste"/>
        <w:numPr>
          <w:ilvl w:val="0"/>
          <w:numId w:val="29"/>
        </w:numPr>
      </w:pPr>
      <w:r w:rsidRPr="007034C6">
        <w:t xml:space="preserve">Exécutez les commandes suivantes </w:t>
      </w:r>
      <w:r>
        <w:t xml:space="preserve">sur la </w:t>
      </w:r>
      <w:proofErr w:type="spellStart"/>
      <w:r>
        <w:t>vMA</w:t>
      </w:r>
      <w:proofErr w:type="spellEnd"/>
      <w:r>
        <w:t xml:space="preserve"> </w:t>
      </w:r>
      <w:r w:rsidRPr="007034C6">
        <w:t>:</w:t>
      </w:r>
    </w:p>
    <w:p w:rsidR="00190CBE" w:rsidRDefault="00190CBE" w:rsidP="00190CBE">
      <w:pPr>
        <w:pStyle w:val="Paragraphedeliste"/>
        <w:numPr>
          <w:ilvl w:val="1"/>
          <w:numId w:val="29"/>
        </w:numPr>
      </w:pPr>
      <w:r w:rsidRPr="007034C6">
        <w:t>tar -</w:t>
      </w:r>
      <w:proofErr w:type="spellStart"/>
      <w:r w:rsidRPr="007034C6">
        <w:t>zxf</w:t>
      </w:r>
      <w:proofErr w:type="spellEnd"/>
      <w:r w:rsidRPr="007034C6">
        <w:t xml:space="preserve"> </w:t>
      </w:r>
      <w:proofErr w:type="spellStart"/>
      <w:r w:rsidRPr="007034C6">
        <w:t>pcns</w:t>
      </w:r>
      <w:proofErr w:type="spellEnd"/>
      <w:r w:rsidRPr="007034C6">
        <w:t>*</w:t>
      </w:r>
    </w:p>
    <w:p w:rsidR="00190CBE" w:rsidRDefault="00190CBE" w:rsidP="00190CBE">
      <w:pPr>
        <w:pStyle w:val="Paragraphedeliste"/>
        <w:numPr>
          <w:ilvl w:val="0"/>
          <w:numId w:val="29"/>
        </w:numPr>
      </w:pPr>
      <w:r>
        <w:t xml:space="preserve">Copiez les 2 patchs avec un client SFTP sur la </w:t>
      </w:r>
      <w:proofErr w:type="spellStart"/>
      <w:r>
        <w:t>vMA</w:t>
      </w:r>
      <w:proofErr w:type="spellEnd"/>
      <w:r>
        <w:t xml:space="preserve"> dans le dossier "/home/vi-</w:t>
      </w:r>
      <w:proofErr w:type="spellStart"/>
      <w:r>
        <w:t>admin</w:t>
      </w:r>
      <w:proofErr w:type="spellEnd"/>
      <w:r>
        <w:t>/</w:t>
      </w:r>
      <w:proofErr w:type="spellStart"/>
      <w:r>
        <w:t>ESXi</w:t>
      </w:r>
      <w:proofErr w:type="spellEnd"/>
      <w:r>
        <w:t>"</w:t>
      </w:r>
    </w:p>
    <w:p w:rsidR="00190CBE" w:rsidRPr="007034C6" w:rsidRDefault="00190CBE" w:rsidP="00190CBE">
      <w:pPr>
        <w:pStyle w:val="Paragraphedeliste"/>
        <w:numPr>
          <w:ilvl w:val="0"/>
          <w:numId w:val="29"/>
        </w:numPr>
      </w:pPr>
      <w:r w:rsidRPr="007034C6">
        <w:t xml:space="preserve">Exécutez les commandes suivantes </w:t>
      </w:r>
      <w:r>
        <w:t xml:space="preserve">sur la </w:t>
      </w:r>
      <w:proofErr w:type="spellStart"/>
      <w:r>
        <w:t>vMA</w:t>
      </w:r>
      <w:proofErr w:type="spellEnd"/>
      <w:r>
        <w:t xml:space="preserve"> </w:t>
      </w:r>
      <w:r w:rsidRPr="007034C6">
        <w:t>:</w:t>
      </w:r>
    </w:p>
    <w:p w:rsidR="00190CBE" w:rsidRPr="007034C6" w:rsidRDefault="00190CBE" w:rsidP="00190CBE">
      <w:pPr>
        <w:pStyle w:val="Paragraphedeliste"/>
        <w:numPr>
          <w:ilvl w:val="1"/>
          <w:numId w:val="29"/>
        </w:numPr>
      </w:pPr>
      <w:r w:rsidRPr="007034C6">
        <w:t xml:space="preserve">cd </w:t>
      </w:r>
      <w:proofErr w:type="spellStart"/>
      <w:r w:rsidRPr="007034C6">
        <w:t>ESXi</w:t>
      </w:r>
      <w:proofErr w:type="spellEnd"/>
    </w:p>
    <w:p w:rsidR="00190CBE" w:rsidRPr="007034C6" w:rsidRDefault="00190CBE" w:rsidP="00190CBE">
      <w:pPr>
        <w:pStyle w:val="Paragraphedeliste"/>
        <w:numPr>
          <w:ilvl w:val="1"/>
          <w:numId w:val="29"/>
        </w:numPr>
      </w:pPr>
      <w:proofErr w:type="spellStart"/>
      <w:r w:rsidRPr="007034C6">
        <w:t>sudo</w:t>
      </w:r>
      <w:proofErr w:type="spellEnd"/>
      <w:r w:rsidRPr="007034C6">
        <w:t xml:space="preserve"> ./install_en.sh</w:t>
      </w:r>
    </w:p>
    <w:p w:rsidR="00190CBE" w:rsidRPr="007034C6" w:rsidRDefault="00190CBE" w:rsidP="00190CBE">
      <w:pPr>
        <w:pStyle w:val="Paragraphedeliste"/>
        <w:numPr>
          <w:ilvl w:val="1"/>
          <w:numId w:val="29"/>
        </w:numPr>
      </w:pPr>
      <w:r>
        <w:t xml:space="preserve">Suivez les instructions en laissant </w:t>
      </w:r>
      <w:r w:rsidRPr="007034C6">
        <w:t>tous les paramètres par défaut, choisir "q" pour ne pas ajouter d'hôtes VMware</w:t>
      </w:r>
    </w:p>
    <w:p w:rsidR="00190CBE" w:rsidRPr="007034C6" w:rsidRDefault="00190CBE" w:rsidP="00190CBE">
      <w:pPr>
        <w:pStyle w:val="Paragraphedeliste"/>
        <w:numPr>
          <w:ilvl w:val="0"/>
          <w:numId w:val="29"/>
        </w:numPr>
      </w:pPr>
      <w:r w:rsidRPr="007034C6">
        <w:t xml:space="preserve">Ouvrez un navigateur sur </w:t>
      </w:r>
      <w:hyperlink r:id="rId13" w:history="1">
        <w:r w:rsidRPr="007034C6">
          <w:rPr>
            <w:rStyle w:val="Lienhypertexte"/>
          </w:rPr>
          <w:t>https://xx.xx.xx.xx:6547</w:t>
        </w:r>
      </w:hyperlink>
      <w:r w:rsidRPr="007034C6">
        <w:t xml:space="preserve"> (adresse IP du </w:t>
      </w:r>
      <w:proofErr w:type="spellStart"/>
      <w:r w:rsidRPr="007034C6">
        <w:t>vMA</w:t>
      </w:r>
      <w:proofErr w:type="spellEnd"/>
      <w:r w:rsidRPr="007034C6">
        <w:t>)</w:t>
      </w:r>
    </w:p>
    <w:p w:rsidR="00190CBE" w:rsidRPr="007034C6" w:rsidRDefault="00190CBE" w:rsidP="00190CBE">
      <w:pPr>
        <w:pStyle w:val="Paragraphedeliste"/>
        <w:numPr>
          <w:ilvl w:val="0"/>
          <w:numId w:val="29"/>
        </w:numPr>
      </w:pPr>
      <w:r w:rsidRPr="007034C6">
        <w:t xml:space="preserve">Inscrivez les </w:t>
      </w:r>
      <w:r>
        <w:t>informations d'authentification de</w:t>
      </w:r>
      <w:r w:rsidRPr="007034C6">
        <w:t xml:space="preserve"> l'UPS</w:t>
      </w:r>
    </w:p>
    <w:p w:rsidR="00190CBE" w:rsidRPr="007034C6" w:rsidRDefault="00190CBE" w:rsidP="00190CBE">
      <w:pPr>
        <w:pStyle w:val="Paragraphedeliste"/>
        <w:numPr>
          <w:ilvl w:val="0"/>
          <w:numId w:val="29"/>
        </w:numPr>
      </w:pPr>
      <w:r w:rsidRPr="007034C6">
        <w:lastRenderedPageBreak/>
        <w:t>Naviguez dans "Configure Events"</w:t>
      </w:r>
    </w:p>
    <w:p w:rsidR="00190CBE" w:rsidRPr="007034C6" w:rsidRDefault="00190CBE" w:rsidP="00190CBE">
      <w:pPr>
        <w:pStyle w:val="Paragraphedeliste"/>
        <w:numPr>
          <w:ilvl w:val="1"/>
          <w:numId w:val="29"/>
        </w:numPr>
      </w:pPr>
      <w:r w:rsidRPr="007034C6">
        <w:t xml:space="preserve">UPS: On </w:t>
      </w:r>
      <w:proofErr w:type="spellStart"/>
      <w:r w:rsidRPr="007034C6">
        <w:t>Battery</w:t>
      </w:r>
      <w:proofErr w:type="spellEnd"/>
      <w:r w:rsidRPr="007034C6">
        <w:t xml:space="preserve"> / </w:t>
      </w:r>
      <w:proofErr w:type="spellStart"/>
      <w:r w:rsidRPr="007034C6">
        <w:t>Shut</w:t>
      </w:r>
      <w:proofErr w:type="spellEnd"/>
      <w:r w:rsidRPr="007034C6">
        <w:t xml:space="preserve"> Down </w:t>
      </w:r>
      <w:proofErr w:type="spellStart"/>
      <w:r w:rsidRPr="007034C6">
        <w:t>after</w:t>
      </w:r>
      <w:proofErr w:type="spellEnd"/>
      <w:r w:rsidRPr="007034C6">
        <w:t xml:space="preserve"> 300 secondes</w:t>
      </w:r>
    </w:p>
    <w:p w:rsidR="00190CBE" w:rsidRPr="007034C6" w:rsidRDefault="00190CBE" w:rsidP="00190CBE">
      <w:pPr>
        <w:pStyle w:val="Paragraphedeliste"/>
        <w:numPr>
          <w:ilvl w:val="1"/>
          <w:numId w:val="29"/>
        </w:numPr>
      </w:pPr>
      <w:r w:rsidRPr="007034C6">
        <w:t xml:space="preserve">UPS </w:t>
      </w:r>
      <w:proofErr w:type="spellStart"/>
      <w:r w:rsidRPr="007034C6">
        <w:t>Temperature</w:t>
      </w:r>
      <w:proofErr w:type="spellEnd"/>
      <w:r w:rsidRPr="007034C6">
        <w:t xml:space="preserve">: </w:t>
      </w:r>
      <w:proofErr w:type="spellStart"/>
      <w:r w:rsidRPr="007034C6">
        <w:t>Overheated</w:t>
      </w:r>
      <w:proofErr w:type="spellEnd"/>
      <w:r w:rsidRPr="007034C6">
        <w:t xml:space="preserve"> / </w:t>
      </w:r>
      <w:proofErr w:type="spellStart"/>
      <w:r w:rsidRPr="007034C6">
        <w:t>Shut</w:t>
      </w:r>
      <w:proofErr w:type="spellEnd"/>
      <w:r w:rsidRPr="007034C6">
        <w:t xml:space="preserve"> Down </w:t>
      </w:r>
      <w:proofErr w:type="spellStart"/>
      <w:r w:rsidRPr="007034C6">
        <w:t>after</w:t>
      </w:r>
      <w:proofErr w:type="spellEnd"/>
      <w:r w:rsidRPr="007034C6">
        <w:t xml:space="preserve"> 300 secondes</w:t>
      </w:r>
    </w:p>
    <w:p w:rsidR="00190CBE" w:rsidRPr="007034C6" w:rsidRDefault="00190CBE" w:rsidP="00190CBE">
      <w:pPr>
        <w:pStyle w:val="Paragraphedeliste"/>
        <w:numPr>
          <w:ilvl w:val="1"/>
          <w:numId w:val="29"/>
        </w:numPr>
      </w:pPr>
      <w:proofErr w:type="spellStart"/>
      <w:r w:rsidRPr="007034C6">
        <w:t>Environment</w:t>
      </w:r>
      <w:proofErr w:type="spellEnd"/>
      <w:r w:rsidRPr="007034C6">
        <w:t xml:space="preserve">: </w:t>
      </w:r>
      <w:proofErr w:type="spellStart"/>
      <w:r w:rsidRPr="007034C6">
        <w:t>Temperature</w:t>
      </w:r>
      <w:proofErr w:type="spellEnd"/>
      <w:r w:rsidRPr="007034C6">
        <w:t xml:space="preserve"> Probe 1 Out Of Range / </w:t>
      </w:r>
      <w:proofErr w:type="spellStart"/>
      <w:r w:rsidRPr="007034C6">
        <w:t>Shut</w:t>
      </w:r>
      <w:proofErr w:type="spellEnd"/>
      <w:r w:rsidRPr="007034C6">
        <w:t xml:space="preserve"> Down </w:t>
      </w:r>
      <w:proofErr w:type="spellStart"/>
      <w:r w:rsidRPr="007034C6">
        <w:t>after</w:t>
      </w:r>
      <w:proofErr w:type="spellEnd"/>
      <w:r w:rsidRPr="007034C6">
        <w:t xml:space="preserve"> 300 secondes</w:t>
      </w:r>
    </w:p>
    <w:p w:rsidR="00190CBE" w:rsidRPr="007034C6" w:rsidRDefault="00190CBE" w:rsidP="00190CBE">
      <w:pPr>
        <w:pStyle w:val="Paragraphedeliste"/>
        <w:numPr>
          <w:ilvl w:val="1"/>
          <w:numId w:val="29"/>
        </w:numPr>
      </w:pPr>
      <w:r w:rsidRPr="007034C6">
        <w:t xml:space="preserve">Si nécessaire : </w:t>
      </w:r>
      <w:proofErr w:type="spellStart"/>
      <w:r w:rsidRPr="007034C6">
        <w:t>Humidity</w:t>
      </w:r>
      <w:proofErr w:type="spellEnd"/>
      <w:r w:rsidRPr="007034C6">
        <w:t xml:space="preserve"> Probe</w:t>
      </w:r>
    </w:p>
    <w:p w:rsidR="00190CBE" w:rsidRPr="007034C6" w:rsidRDefault="00190CBE" w:rsidP="00190CBE">
      <w:pPr>
        <w:pStyle w:val="Titre"/>
      </w:pPr>
      <w:bookmarkStart w:id="9" w:name="_Toc317768071"/>
      <w:r>
        <w:t>Exploitation</w:t>
      </w:r>
      <w:bookmarkEnd w:id="9"/>
    </w:p>
    <w:p w:rsidR="00190CBE" w:rsidRPr="007034C6" w:rsidRDefault="00190CBE" w:rsidP="00190CBE">
      <w:pPr>
        <w:pStyle w:val="Titre2"/>
        <w:tabs>
          <w:tab w:val="left" w:pos="2744"/>
        </w:tabs>
      </w:pPr>
      <w:bookmarkStart w:id="10" w:name="_Toc317768072"/>
      <w:r w:rsidRPr="007034C6">
        <w:t xml:space="preserve">Mise à jour manuelle des hôtes </w:t>
      </w:r>
      <w:proofErr w:type="spellStart"/>
      <w:r w:rsidRPr="007034C6">
        <w:t>ESXi</w:t>
      </w:r>
      <w:bookmarkEnd w:id="10"/>
      <w:proofErr w:type="spellEnd"/>
    </w:p>
    <w:p w:rsidR="00190CBE" w:rsidRDefault="00190CBE" w:rsidP="002A3C0C">
      <w:pPr>
        <w:pStyle w:val="Paragraphedeliste"/>
        <w:numPr>
          <w:ilvl w:val="0"/>
          <w:numId w:val="37"/>
        </w:numPr>
      </w:pPr>
      <w:r>
        <w:t xml:space="preserve">Dans un navigateur web récupérez les mises à jour (soit les paquets ou les mises à jour à l'unité) nécessaires depuis l'adresse </w:t>
      </w:r>
      <w:hyperlink r:id="rId14" w:history="1">
        <w:r w:rsidRPr="00392D26">
          <w:rPr>
            <w:rStyle w:val="Lienhypertexte"/>
          </w:rPr>
          <w:t>http://www.vmware.com/patchmgr/findPatch.portal</w:t>
        </w:r>
      </w:hyperlink>
    </w:p>
    <w:p w:rsidR="00190CBE" w:rsidRDefault="00190CBE" w:rsidP="002A3C0C">
      <w:pPr>
        <w:pStyle w:val="Paragraphedeliste"/>
        <w:numPr>
          <w:ilvl w:val="0"/>
          <w:numId w:val="37"/>
        </w:numPr>
      </w:pPr>
      <w:r>
        <w:t>Uploadez les fichiers téléchargés sur le stockage "sxxvmhost1_internal" dans un sous-dossier "</w:t>
      </w:r>
      <w:proofErr w:type="spellStart"/>
      <w:r>
        <w:t>ESXi</w:t>
      </w:r>
      <w:proofErr w:type="spellEnd"/>
      <w:r>
        <w:t>-Updates"</w:t>
      </w:r>
    </w:p>
    <w:p w:rsidR="00190CBE" w:rsidRPr="007034C6" w:rsidRDefault="00190CBE" w:rsidP="002A3C0C">
      <w:pPr>
        <w:pStyle w:val="Paragraphedeliste"/>
        <w:numPr>
          <w:ilvl w:val="0"/>
          <w:numId w:val="37"/>
        </w:numPr>
      </w:pPr>
      <w:r w:rsidRPr="007034C6">
        <w:t>Activez le mode maintenance</w:t>
      </w:r>
    </w:p>
    <w:p w:rsidR="00190CBE" w:rsidRPr="007034C6" w:rsidRDefault="00190CBE" w:rsidP="002A3C0C">
      <w:pPr>
        <w:pStyle w:val="Paragraphedeliste"/>
        <w:numPr>
          <w:ilvl w:val="0"/>
          <w:numId w:val="37"/>
        </w:numPr>
      </w:pPr>
      <w:r w:rsidRPr="007034C6">
        <w:t xml:space="preserve">Ouvrez la console "VMware </w:t>
      </w:r>
      <w:proofErr w:type="spellStart"/>
      <w:r w:rsidRPr="007034C6">
        <w:t>vSphere</w:t>
      </w:r>
      <w:proofErr w:type="spellEnd"/>
      <w:r w:rsidRPr="007034C6">
        <w:t xml:space="preserve"> CLI"</w:t>
      </w:r>
    </w:p>
    <w:p w:rsidR="00190CBE" w:rsidRDefault="00190CBE" w:rsidP="002A3C0C">
      <w:pPr>
        <w:pStyle w:val="Paragraphedeliste"/>
        <w:numPr>
          <w:ilvl w:val="0"/>
          <w:numId w:val="37"/>
        </w:numPr>
      </w:pPr>
      <w:r>
        <w:t>Effectuez les installations avec la commande :</w:t>
      </w:r>
    </w:p>
    <w:p w:rsidR="00190CBE" w:rsidRDefault="00190CBE" w:rsidP="002A3C0C">
      <w:pPr>
        <w:pStyle w:val="Paragraphedeliste"/>
        <w:numPr>
          <w:ilvl w:val="1"/>
          <w:numId w:val="37"/>
        </w:numPr>
      </w:pPr>
      <w:proofErr w:type="spellStart"/>
      <w:r w:rsidRPr="007034C6">
        <w:t>esxcli</w:t>
      </w:r>
      <w:proofErr w:type="spellEnd"/>
      <w:r w:rsidRPr="007034C6">
        <w:t xml:space="preserve"> -s </w:t>
      </w:r>
      <w:proofErr w:type="spellStart"/>
      <w:r w:rsidRPr="007034C6">
        <w:t>adresseip</w:t>
      </w:r>
      <w:proofErr w:type="spellEnd"/>
      <w:r w:rsidRPr="007034C6">
        <w:t xml:space="preserve"> -u </w:t>
      </w:r>
      <w:proofErr w:type="spellStart"/>
      <w:r w:rsidRPr="007034C6">
        <w:t>root</w:t>
      </w:r>
      <w:proofErr w:type="spellEnd"/>
      <w:r w:rsidRPr="007034C6">
        <w:t xml:space="preserve"> -p </w:t>
      </w:r>
      <w:proofErr w:type="spellStart"/>
      <w:r w:rsidRPr="007034C6">
        <w:t>motdepasse</w:t>
      </w:r>
      <w:proofErr w:type="spellEnd"/>
      <w:r w:rsidRPr="007034C6">
        <w:t xml:space="preserve"> software </w:t>
      </w:r>
      <w:proofErr w:type="spellStart"/>
      <w:r w:rsidRPr="007034C6">
        <w:t>vib</w:t>
      </w:r>
      <w:proofErr w:type="spellEnd"/>
      <w:r w:rsidRPr="007034C6">
        <w:t xml:space="preserve"> </w:t>
      </w:r>
      <w:proofErr w:type="spellStart"/>
      <w:r w:rsidRPr="007034C6">
        <w:t>install</w:t>
      </w:r>
      <w:proofErr w:type="spellEnd"/>
      <w:r w:rsidRPr="007034C6">
        <w:t xml:space="preserve"> -d /</w:t>
      </w:r>
      <w:proofErr w:type="spellStart"/>
      <w:r>
        <w:t>vmfs</w:t>
      </w:r>
      <w:proofErr w:type="spellEnd"/>
      <w:r>
        <w:t>/volumes/sxxvmhost1_internal/</w:t>
      </w:r>
      <w:proofErr w:type="spellStart"/>
      <w:r>
        <w:t>ESXi</w:t>
      </w:r>
      <w:proofErr w:type="spellEnd"/>
      <w:r>
        <w:t>-Updates</w:t>
      </w:r>
      <w:r w:rsidRPr="007034C6">
        <w:t>/</w:t>
      </w:r>
      <w:r>
        <w:t>nomfichier</w:t>
      </w:r>
      <w:r w:rsidRPr="007034C6">
        <w:t>.zip</w:t>
      </w:r>
    </w:p>
    <w:p w:rsidR="00190CBE" w:rsidRDefault="00190CBE" w:rsidP="002A3C0C">
      <w:pPr>
        <w:pStyle w:val="Paragraphedeliste"/>
        <w:numPr>
          <w:ilvl w:val="0"/>
          <w:numId w:val="37"/>
        </w:numPr>
      </w:pPr>
      <w:r w:rsidRPr="007034C6">
        <w:t>Redémarrez l'hôte si nécessaire</w:t>
      </w:r>
      <w:r>
        <w:t xml:space="preserve"> depuis le </w:t>
      </w:r>
      <w:proofErr w:type="spellStart"/>
      <w:r>
        <w:t>vSphere</w:t>
      </w:r>
      <w:proofErr w:type="spellEnd"/>
      <w:r>
        <w:t xml:space="preserve"> Client</w:t>
      </w:r>
    </w:p>
    <w:p w:rsidR="00190CBE" w:rsidRPr="007034C6" w:rsidRDefault="00190CBE" w:rsidP="002A3C0C">
      <w:pPr>
        <w:pStyle w:val="Paragraphedeliste"/>
        <w:numPr>
          <w:ilvl w:val="0"/>
          <w:numId w:val="37"/>
        </w:numPr>
      </w:pPr>
      <w:r>
        <w:t>Redéployez les VMware Tools sur les serveurs si ceux-ci ont été mis à jour</w:t>
      </w:r>
    </w:p>
    <w:p w:rsidR="00170F88" w:rsidRDefault="00170F88" w:rsidP="005F45B2"/>
    <w:sectPr w:rsidR="00170F88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A64" w:rsidRDefault="00BF1A64" w:rsidP="00F22663">
      <w:pPr>
        <w:spacing w:after="0" w:line="240" w:lineRule="auto"/>
      </w:pPr>
      <w:r>
        <w:separator/>
      </w:r>
    </w:p>
  </w:endnote>
  <w:endnote w:type="continuationSeparator" w:id="0">
    <w:p w:rsidR="00BF1A64" w:rsidRDefault="00BF1A64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A64" w:rsidRDefault="00BF1A64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B3A46" w:rsidRPr="005B3A46">
      <w:rPr>
        <w:rFonts w:asciiTheme="majorHAnsi" w:eastAsiaTheme="majorEastAsia" w:hAnsiTheme="majorHAnsi" w:cstheme="majorBidi"/>
        <w:noProof/>
        <w:lang w:val="fr-FR"/>
      </w:rPr>
      <w:t>7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EBC82CC" wp14:editId="20F2D38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A8DE65" wp14:editId="4F689D0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5E3684" wp14:editId="685E5FA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</w:rPr>
      <w:t>/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5B3A46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A64" w:rsidRDefault="00BF1A64" w:rsidP="00F22663">
      <w:pPr>
        <w:spacing w:after="0" w:line="240" w:lineRule="auto"/>
      </w:pPr>
      <w:r>
        <w:separator/>
      </w:r>
    </w:p>
  </w:footnote>
  <w:footnote w:type="continuationSeparator" w:id="0">
    <w:p w:rsidR="00BF1A64" w:rsidRDefault="00BF1A64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BF1A6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BF1A64" w:rsidRDefault="00BF1A64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7A5D9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Installation de VMware </w:t>
              </w:r>
              <w:proofErr w:type="spellStart"/>
              <w:r w:rsidRPr="007A5D9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ESXi</w:t>
              </w:r>
              <w:proofErr w:type="spellEnd"/>
              <w:r w:rsidRPr="007A5D9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5 (sans vCenter, pour HP)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BF1A64" w:rsidRDefault="00BF1A64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BF1A64" w:rsidRDefault="00BF1A6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77D"/>
    <w:multiLevelType w:val="hybridMultilevel"/>
    <w:tmpl w:val="73448B4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36AAA"/>
    <w:multiLevelType w:val="hybridMultilevel"/>
    <w:tmpl w:val="6178B5D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D7D31"/>
    <w:multiLevelType w:val="hybridMultilevel"/>
    <w:tmpl w:val="1506038E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5C75AE8"/>
    <w:multiLevelType w:val="hybridMultilevel"/>
    <w:tmpl w:val="73448B4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BF7E65"/>
    <w:multiLevelType w:val="hybridMultilevel"/>
    <w:tmpl w:val="9B664830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C6671"/>
    <w:multiLevelType w:val="hybridMultilevel"/>
    <w:tmpl w:val="B9322BD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30D9E"/>
    <w:multiLevelType w:val="hybridMultilevel"/>
    <w:tmpl w:val="B9322BD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C1DE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904CD8"/>
    <w:multiLevelType w:val="hybridMultilevel"/>
    <w:tmpl w:val="9B664830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C323D4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C6389"/>
    <w:multiLevelType w:val="hybridMultilevel"/>
    <w:tmpl w:val="8A56AB58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AC7FB4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8179C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C93AA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18"/>
  </w:num>
  <w:num w:numId="4">
    <w:abstractNumId w:val="14"/>
  </w:num>
  <w:num w:numId="5">
    <w:abstractNumId w:val="26"/>
  </w:num>
  <w:num w:numId="6">
    <w:abstractNumId w:val="34"/>
  </w:num>
  <w:num w:numId="7">
    <w:abstractNumId w:val="19"/>
  </w:num>
  <w:num w:numId="8">
    <w:abstractNumId w:val="7"/>
  </w:num>
  <w:num w:numId="9">
    <w:abstractNumId w:val="23"/>
  </w:num>
  <w:num w:numId="10">
    <w:abstractNumId w:val="6"/>
  </w:num>
  <w:num w:numId="11">
    <w:abstractNumId w:val="25"/>
  </w:num>
  <w:num w:numId="12">
    <w:abstractNumId w:val="29"/>
  </w:num>
  <w:num w:numId="13">
    <w:abstractNumId w:val="13"/>
  </w:num>
  <w:num w:numId="14">
    <w:abstractNumId w:val="17"/>
  </w:num>
  <w:num w:numId="15">
    <w:abstractNumId w:val="2"/>
  </w:num>
  <w:num w:numId="16">
    <w:abstractNumId w:val="35"/>
  </w:num>
  <w:num w:numId="17">
    <w:abstractNumId w:val="11"/>
  </w:num>
  <w:num w:numId="18">
    <w:abstractNumId w:val="27"/>
  </w:num>
  <w:num w:numId="19">
    <w:abstractNumId w:val="12"/>
  </w:num>
  <w:num w:numId="20">
    <w:abstractNumId w:val="15"/>
  </w:num>
  <w:num w:numId="21">
    <w:abstractNumId w:val="10"/>
  </w:num>
  <w:num w:numId="22">
    <w:abstractNumId w:val="30"/>
  </w:num>
  <w:num w:numId="23">
    <w:abstractNumId w:val="8"/>
  </w:num>
  <w:num w:numId="24">
    <w:abstractNumId w:val="20"/>
  </w:num>
  <w:num w:numId="25">
    <w:abstractNumId w:val="31"/>
  </w:num>
  <w:num w:numId="26">
    <w:abstractNumId w:val="0"/>
  </w:num>
  <w:num w:numId="27">
    <w:abstractNumId w:val="28"/>
  </w:num>
  <w:num w:numId="28">
    <w:abstractNumId w:val="3"/>
  </w:num>
  <w:num w:numId="29">
    <w:abstractNumId w:val="4"/>
  </w:num>
  <w:num w:numId="30">
    <w:abstractNumId w:val="5"/>
  </w:num>
  <w:num w:numId="31">
    <w:abstractNumId w:val="22"/>
  </w:num>
  <w:num w:numId="32">
    <w:abstractNumId w:val="9"/>
  </w:num>
  <w:num w:numId="33">
    <w:abstractNumId w:val="33"/>
  </w:num>
  <w:num w:numId="34">
    <w:abstractNumId w:val="24"/>
  </w:num>
  <w:num w:numId="35">
    <w:abstractNumId w:val="21"/>
  </w:num>
  <w:num w:numId="36">
    <w:abstractNumId w:val="1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01877"/>
    <w:rsid w:val="0000371A"/>
    <w:rsid w:val="00004A07"/>
    <w:rsid w:val="0000731E"/>
    <w:rsid w:val="00012F72"/>
    <w:rsid w:val="0002296B"/>
    <w:rsid w:val="00024675"/>
    <w:rsid w:val="000267FA"/>
    <w:rsid w:val="00030761"/>
    <w:rsid w:val="00031697"/>
    <w:rsid w:val="00034131"/>
    <w:rsid w:val="00046242"/>
    <w:rsid w:val="000550E9"/>
    <w:rsid w:val="000640B3"/>
    <w:rsid w:val="00067380"/>
    <w:rsid w:val="000705BC"/>
    <w:rsid w:val="00074845"/>
    <w:rsid w:val="000773D0"/>
    <w:rsid w:val="0007763E"/>
    <w:rsid w:val="00090F0D"/>
    <w:rsid w:val="00093B43"/>
    <w:rsid w:val="000A41B7"/>
    <w:rsid w:val="000A5039"/>
    <w:rsid w:val="000B461D"/>
    <w:rsid w:val="000D4A61"/>
    <w:rsid w:val="000E30EB"/>
    <w:rsid w:val="000E740C"/>
    <w:rsid w:val="000F1951"/>
    <w:rsid w:val="0011423C"/>
    <w:rsid w:val="00116487"/>
    <w:rsid w:val="0012285D"/>
    <w:rsid w:val="001254B5"/>
    <w:rsid w:val="00126D38"/>
    <w:rsid w:val="00127050"/>
    <w:rsid w:val="001301D0"/>
    <w:rsid w:val="00130D66"/>
    <w:rsid w:val="00130EA6"/>
    <w:rsid w:val="0013314B"/>
    <w:rsid w:val="00134AB8"/>
    <w:rsid w:val="00141FAA"/>
    <w:rsid w:val="0015187F"/>
    <w:rsid w:val="00163DFF"/>
    <w:rsid w:val="00170F88"/>
    <w:rsid w:val="00181A87"/>
    <w:rsid w:val="0018504B"/>
    <w:rsid w:val="001856B5"/>
    <w:rsid w:val="00187189"/>
    <w:rsid w:val="00190CBE"/>
    <w:rsid w:val="001939F0"/>
    <w:rsid w:val="001A0A2A"/>
    <w:rsid w:val="001A2444"/>
    <w:rsid w:val="001C12E1"/>
    <w:rsid w:val="001C457B"/>
    <w:rsid w:val="001C4D33"/>
    <w:rsid w:val="001C7C19"/>
    <w:rsid w:val="001D13FB"/>
    <w:rsid w:val="001D1F06"/>
    <w:rsid w:val="001D395B"/>
    <w:rsid w:val="001D4251"/>
    <w:rsid w:val="001D4383"/>
    <w:rsid w:val="001D70D7"/>
    <w:rsid w:val="001F47A8"/>
    <w:rsid w:val="00200EBA"/>
    <w:rsid w:val="00201909"/>
    <w:rsid w:val="002065D2"/>
    <w:rsid w:val="00206E40"/>
    <w:rsid w:val="00211806"/>
    <w:rsid w:val="002201A8"/>
    <w:rsid w:val="00221751"/>
    <w:rsid w:val="00225420"/>
    <w:rsid w:val="002310AE"/>
    <w:rsid w:val="00233279"/>
    <w:rsid w:val="002400EF"/>
    <w:rsid w:val="00242D02"/>
    <w:rsid w:val="00246451"/>
    <w:rsid w:val="00246A40"/>
    <w:rsid w:val="0024713F"/>
    <w:rsid w:val="002534D9"/>
    <w:rsid w:val="002544DA"/>
    <w:rsid w:val="00257482"/>
    <w:rsid w:val="00262B5E"/>
    <w:rsid w:val="0028052E"/>
    <w:rsid w:val="00292022"/>
    <w:rsid w:val="00295BB0"/>
    <w:rsid w:val="00295F05"/>
    <w:rsid w:val="00296704"/>
    <w:rsid w:val="002A2180"/>
    <w:rsid w:val="002A3C0C"/>
    <w:rsid w:val="002A7403"/>
    <w:rsid w:val="002B2CCB"/>
    <w:rsid w:val="002B4732"/>
    <w:rsid w:val="002B5B68"/>
    <w:rsid w:val="002C00B8"/>
    <w:rsid w:val="002D0D50"/>
    <w:rsid w:val="002D0D9E"/>
    <w:rsid w:val="002E295C"/>
    <w:rsid w:val="002E38F4"/>
    <w:rsid w:val="002E4E11"/>
    <w:rsid w:val="002F1364"/>
    <w:rsid w:val="002F6390"/>
    <w:rsid w:val="002F68F7"/>
    <w:rsid w:val="003028D9"/>
    <w:rsid w:val="003041D2"/>
    <w:rsid w:val="00317729"/>
    <w:rsid w:val="00325E37"/>
    <w:rsid w:val="003304F9"/>
    <w:rsid w:val="00333B39"/>
    <w:rsid w:val="003370A7"/>
    <w:rsid w:val="003463ED"/>
    <w:rsid w:val="00346861"/>
    <w:rsid w:val="00353F3B"/>
    <w:rsid w:val="00355385"/>
    <w:rsid w:val="003773B7"/>
    <w:rsid w:val="003851F1"/>
    <w:rsid w:val="00387999"/>
    <w:rsid w:val="00390A53"/>
    <w:rsid w:val="00394DF5"/>
    <w:rsid w:val="00395049"/>
    <w:rsid w:val="00397581"/>
    <w:rsid w:val="003A097F"/>
    <w:rsid w:val="003A35E6"/>
    <w:rsid w:val="003B7999"/>
    <w:rsid w:val="003C200B"/>
    <w:rsid w:val="003C6CBC"/>
    <w:rsid w:val="003D18D9"/>
    <w:rsid w:val="003D1D9A"/>
    <w:rsid w:val="003D7C7A"/>
    <w:rsid w:val="003E007E"/>
    <w:rsid w:val="003F0422"/>
    <w:rsid w:val="003F4198"/>
    <w:rsid w:val="003F4D53"/>
    <w:rsid w:val="003F60BB"/>
    <w:rsid w:val="003F6B7C"/>
    <w:rsid w:val="00400484"/>
    <w:rsid w:val="00401346"/>
    <w:rsid w:val="004019B6"/>
    <w:rsid w:val="004022E3"/>
    <w:rsid w:val="00403C51"/>
    <w:rsid w:val="004072E2"/>
    <w:rsid w:val="00414015"/>
    <w:rsid w:val="0041421E"/>
    <w:rsid w:val="00416A21"/>
    <w:rsid w:val="00420FF3"/>
    <w:rsid w:val="00426AA3"/>
    <w:rsid w:val="004317AC"/>
    <w:rsid w:val="00433E6E"/>
    <w:rsid w:val="004358F5"/>
    <w:rsid w:val="00436796"/>
    <w:rsid w:val="00437027"/>
    <w:rsid w:val="00442142"/>
    <w:rsid w:val="00442375"/>
    <w:rsid w:val="00442853"/>
    <w:rsid w:val="00443BAD"/>
    <w:rsid w:val="00446B95"/>
    <w:rsid w:val="0045251F"/>
    <w:rsid w:val="00460CFB"/>
    <w:rsid w:val="0046303A"/>
    <w:rsid w:val="004668E1"/>
    <w:rsid w:val="00482F1C"/>
    <w:rsid w:val="0048607A"/>
    <w:rsid w:val="004912D9"/>
    <w:rsid w:val="0049177A"/>
    <w:rsid w:val="004A1F28"/>
    <w:rsid w:val="004A2AF4"/>
    <w:rsid w:val="004A5D83"/>
    <w:rsid w:val="004B13EC"/>
    <w:rsid w:val="004B25CD"/>
    <w:rsid w:val="004B4128"/>
    <w:rsid w:val="004B692D"/>
    <w:rsid w:val="004C2E77"/>
    <w:rsid w:val="004D44B3"/>
    <w:rsid w:val="004D4FAF"/>
    <w:rsid w:val="004D7DF3"/>
    <w:rsid w:val="004E01C1"/>
    <w:rsid w:val="004E37DF"/>
    <w:rsid w:val="004E74DB"/>
    <w:rsid w:val="004F6E2A"/>
    <w:rsid w:val="0050088E"/>
    <w:rsid w:val="00502741"/>
    <w:rsid w:val="00505F82"/>
    <w:rsid w:val="005108B1"/>
    <w:rsid w:val="00512039"/>
    <w:rsid w:val="00515B06"/>
    <w:rsid w:val="0052498B"/>
    <w:rsid w:val="005259ED"/>
    <w:rsid w:val="00526EAB"/>
    <w:rsid w:val="00533C5A"/>
    <w:rsid w:val="00545628"/>
    <w:rsid w:val="00556A3E"/>
    <w:rsid w:val="00565288"/>
    <w:rsid w:val="00567D58"/>
    <w:rsid w:val="00582DCB"/>
    <w:rsid w:val="005834AD"/>
    <w:rsid w:val="00584A2F"/>
    <w:rsid w:val="0058680C"/>
    <w:rsid w:val="00596C41"/>
    <w:rsid w:val="005A39B4"/>
    <w:rsid w:val="005A4258"/>
    <w:rsid w:val="005B0484"/>
    <w:rsid w:val="005B200B"/>
    <w:rsid w:val="005B3A46"/>
    <w:rsid w:val="005B3B0B"/>
    <w:rsid w:val="005C2D01"/>
    <w:rsid w:val="005C2EC2"/>
    <w:rsid w:val="005C30FA"/>
    <w:rsid w:val="005C5555"/>
    <w:rsid w:val="005C5B37"/>
    <w:rsid w:val="005C7B53"/>
    <w:rsid w:val="005D158A"/>
    <w:rsid w:val="005E2BC1"/>
    <w:rsid w:val="005E319F"/>
    <w:rsid w:val="005E55DD"/>
    <w:rsid w:val="005E5F16"/>
    <w:rsid w:val="005E7A66"/>
    <w:rsid w:val="005F11E6"/>
    <w:rsid w:val="005F45B2"/>
    <w:rsid w:val="005F7688"/>
    <w:rsid w:val="005F7C42"/>
    <w:rsid w:val="00600A53"/>
    <w:rsid w:val="00600BBD"/>
    <w:rsid w:val="00600DC8"/>
    <w:rsid w:val="00603069"/>
    <w:rsid w:val="00603C5E"/>
    <w:rsid w:val="00607CBA"/>
    <w:rsid w:val="00610444"/>
    <w:rsid w:val="00612DFA"/>
    <w:rsid w:val="00615D1E"/>
    <w:rsid w:val="00617A97"/>
    <w:rsid w:val="00621020"/>
    <w:rsid w:val="006230CA"/>
    <w:rsid w:val="0062534E"/>
    <w:rsid w:val="00630C60"/>
    <w:rsid w:val="00631E92"/>
    <w:rsid w:val="006330DD"/>
    <w:rsid w:val="006360CB"/>
    <w:rsid w:val="00644CC8"/>
    <w:rsid w:val="00650D7E"/>
    <w:rsid w:val="00654849"/>
    <w:rsid w:val="006649AE"/>
    <w:rsid w:val="00665166"/>
    <w:rsid w:val="00672A82"/>
    <w:rsid w:val="00695A48"/>
    <w:rsid w:val="006A5E71"/>
    <w:rsid w:val="006B6DA2"/>
    <w:rsid w:val="006C24D8"/>
    <w:rsid w:val="006C652A"/>
    <w:rsid w:val="006D0C3D"/>
    <w:rsid w:val="006D0E63"/>
    <w:rsid w:val="006D223F"/>
    <w:rsid w:val="006E0E6D"/>
    <w:rsid w:val="006E388B"/>
    <w:rsid w:val="006E7ABC"/>
    <w:rsid w:val="006E7CF5"/>
    <w:rsid w:val="006F5328"/>
    <w:rsid w:val="006F5668"/>
    <w:rsid w:val="0070210D"/>
    <w:rsid w:val="00707AA0"/>
    <w:rsid w:val="00717F5E"/>
    <w:rsid w:val="0072195A"/>
    <w:rsid w:val="00722A18"/>
    <w:rsid w:val="00723A53"/>
    <w:rsid w:val="00725616"/>
    <w:rsid w:val="0072676A"/>
    <w:rsid w:val="00727CB7"/>
    <w:rsid w:val="00732F12"/>
    <w:rsid w:val="0073405B"/>
    <w:rsid w:val="00746AAD"/>
    <w:rsid w:val="00753CAF"/>
    <w:rsid w:val="007557B2"/>
    <w:rsid w:val="007617F5"/>
    <w:rsid w:val="00763BFD"/>
    <w:rsid w:val="00766A5F"/>
    <w:rsid w:val="007677A0"/>
    <w:rsid w:val="00767A18"/>
    <w:rsid w:val="007805DC"/>
    <w:rsid w:val="007828C7"/>
    <w:rsid w:val="00782A26"/>
    <w:rsid w:val="00785A9D"/>
    <w:rsid w:val="00787514"/>
    <w:rsid w:val="007A2D28"/>
    <w:rsid w:val="007A5CD3"/>
    <w:rsid w:val="007A5D9E"/>
    <w:rsid w:val="007A62B5"/>
    <w:rsid w:val="007A6F28"/>
    <w:rsid w:val="007B58C5"/>
    <w:rsid w:val="007C0D65"/>
    <w:rsid w:val="007C12D0"/>
    <w:rsid w:val="007C16B5"/>
    <w:rsid w:val="007C604A"/>
    <w:rsid w:val="007D0448"/>
    <w:rsid w:val="007D0B5B"/>
    <w:rsid w:val="007E1519"/>
    <w:rsid w:val="007E1581"/>
    <w:rsid w:val="007E2A8A"/>
    <w:rsid w:val="007E6285"/>
    <w:rsid w:val="00804ECA"/>
    <w:rsid w:val="0080539B"/>
    <w:rsid w:val="00806439"/>
    <w:rsid w:val="00806F6E"/>
    <w:rsid w:val="0080704D"/>
    <w:rsid w:val="00810B18"/>
    <w:rsid w:val="008111C3"/>
    <w:rsid w:val="00812B73"/>
    <w:rsid w:val="008360A3"/>
    <w:rsid w:val="0084041A"/>
    <w:rsid w:val="008409E1"/>
    <w:rsid w:val="00850DFE"/>
    <w:rsid w:val="00855134"/>
    <w:rsid w:val="008563E5"/>
    <w:rsid w:val="008605C0"/>
    <w:rsid w:val="00862939"/>
    <w:rsid w:val="00862E92"/>
    <w:rsid w:val="00874EE9"/>
    <w:rsid w:val="00876671"/>
    <w:rsid w:val="00877BD0"/>
    <w:rsid w:val="00882153"/>
    <w:rsid w:val="00894025"/>
    <w:rsid w:val="00894FA5"/>
    <w:rsid w:val="008A3F95"/>
    <w:rsid w:val="008A4719"/>
    <w:rsid w:val="008B4CB3"/>
    <w:rsid w:val="008B7231"/>
    <w:rsid w:val="008C2789"/>
    <w:rsid w:val="008C37BF"/>
    <w:rsid w:val="008D0781"/>
    <w:rsid w:val="008D1C08"/>
    <w:rsid w:val="008D3F6C"/>
    <w:rsid w:val="008E0484"/>
    <w:rsid w:val="008E7162"/>
    <w:rsid w:val="008F0FAF"/>
    <w:rsid w:val="008F4797"/>
    <w:rsid w:val="008F7828"/>
    <w:rsid w:val="00902198"/>
    <w:rsid w:val="00902859"/>
    <w:rsid w:val="00915EBE"/>
    <w:rsid w:val="009223A7"/>
    <w:rsid w:val="0092408B"/>
    <w:rsid w:val="00926DA0"/>
    <w:rsid w:val="0093235E"/>
    <w:rsid w:val="00940008"/>
    <w:rsid w:val="00941A18"/>
    <w:rsid w:val="00941EA1"/>
    <w:rsid w:val="00945454"/>
    <w:rsid w:val="00945655"/>
    <w:rsid w:val="00947F66"/>
    <w:rsid w:val="00950C3D"/>
    <w:rsid w:val="00954A0F"/>
    <w:rsid w:val="00955E63"/>
    <w:rsid w:val="009567F2"/>
    <w:rsid w:val="0096239F"/>
    <w:rsid w:val="009624C1"/>
    <w:rsid w:val="00964B28"/>
    <w:rsid w:val="009650D1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95C2B"/>
    <w:rsid w:val="009A0844"/>
    <w:rsid w:val="009A2C89"/>
    <w:rsid w:val="009A66B0"/>
    <w:rsid w:val="009C35CE"/>
    <w:rsid w:val="009D0DC8"/>
    <w:rsid w:val="009D24B9"/>
    <w:rsid w:val="009D2B1B"/>
    <w:rsid w:val="009E42C9"/>
    <w:rsid w:val="009E6457"/>
    <w:rsid w:val="009F05B2"/>
    <w:rsid w:val="009F1A9C"/>
    <w:rsid w:val="009F28AD"/>
    <w:rsid w:val="009F3577"/>
    <w:rsid w:val="009F7515"/>
    <w:rsid w:val="00A1097F"/>
    <w:rsid w:val="00A10A39"/>
    <w:rsid w:val="00A31DCA"/>
    <w:rsid w:val="00A351EB"/>
    <w:rsid w:val="00A35E0E"/>
    <w:rsid w:val="00A41CE7"/>
    <w:rsid w:val="00A432C4"/>
    <w:rsid w:val="00A4704C"/>
    <w:rsid w:val="00A474AD"/>
    <w:rsid w:val="00A51EFB"/>
    <w:rsid w:val="00A5396E"/>
    <w:rsid w:val="00A60738"/>
    <w:rsid w:val="00A6208D"/>
    <w:rsid w:val="00A7083E"/>
    <w:rsid w:val="00A77BB1"/>
    <w:rsid w:val="00A858B3"/>
    <w:rsid w:val="00A93C5A"/>
    <w:rsid w:val="00AA1AA7"/>
    <w:rsid w:val="00AA20CF"/>
    <w:rsid w:val="00AD34A5"/>
    <w:rsid w:val="00AD681E"/>
    <w:rsid w:val="00AE1994"/>
    <w:rsid w:val="00AF1806"/>
    <w:rsid w:val="00AF1B20"/>
    <w:rsid w:val="00B06F98"/>
    <w:rsid w:val="00B1671B"/>
    <w:rsid w:val="00B205C8"/>
    <w:rsid w:val="00B21C40"/>
    <w:rsid w:val="00B2303B"/>
    <w:rsid w:val="00B241A6"/>
    <w:rsid w:val="00B2492C"/>
    <w:rsid w:val="00B25146"/>
    <w:rsid w:val="00B345F7"/>
    <w:rsid w:val="00B34C42"/>
    <w:rsid w:val="00B35CCC"/>
    <w:rsid w:val="00B5040A"/>
    <w:rsid w:val="00B53B26"/>
    <w:rsid w:val="00B54334"/>
    <w:rsid w:val="00B55555"/>
    <w:rsid w:val="00B6006E"/>
    <w:rsid w:val="00B61594"/>
    <w:rsid w:val="00B67241"/>
    <w:rsid w:val="00B67C3D"/>
    <w:rsid w:val="00B7203A"/>
    <w:rsid w:val="00B762FA"/>
    <w:rsid w:val="00B76AF1"/>
    <w:rsid w:val="00B81BA9"/>
    <w:rsid w:val="00B95BC5"/>
    <w:rsid w:val="00BA0EE8"/>
    <w:rsid w:val="00BA18DD"/>
    <w:rsid w:val="00BA26F5"/>
    <w:rsid w:val="00BA29A4"/>
    <w:rsid w:val="00BA5488"/>
    <w:rsid w:val="00BA74AE"/>
    <w:rsid w:val="00BB297A"/>
    <w:rsid w:val="00BC45DF"/>
    <w:rsid w:val="00BC635C"/>
    <w:rsid w:val="00BC63ED"/>
    <w:rsid w:val="00BD0ACD"/>
    <w:rsid w:val="00BD2228"/>
    <w:rsid w:val="00BD6D3D"/>
    <w:rsid w:val="00BD6EB0"/>
    <w:rsid w:val="00BE02EA"/>
    <w:rsid w:val="00BE2478"/>
    <w:rsid w:val="00BF016F"/>
    <w:rsid w:val="00BF1A64"/>
    <w:rsid w:val="00BF1FBE"/>
    <w:rsid w:val="00BF52DA"/>
    <w:rsid w:val="00C012CD"/>
    <w:rsid w:val="00C074DE"/>
    <w:rsid w:val="00C13F20"/>
    <w:rsid w:val="00C14568"/>
    <w:rsid w:val="00C14765"/>
    <w:rsid w:val="00C23D60"/>
    <w:rsid w:val="00C27835"/>
    <w:rsid w:val="00C27AAB"/>
    <w:rsid w:val="00C3038B"/>
    <w:rsid w:val="00C30F0C"/>
    <w:rsid w:val="00C405A0"/>
    <w:rsid w:val="00C42023"/>
    <w:rsid w:val="00C43598"/>
    <w:rsid w:val="00C46ABD"/>
    <w:rsid w:val="00C54252"/>
    <w:rsid w:val="00C60D0C"/>
    <w:rsid w:val="00C64403"/>
    <w:rsid w:val="00C658B7"/>
    <w:rsid w:val="00C769E3"/>
    <w:rsid w:val="00C806E4"/>
    <w:rsid w:val="00C84CA2"/>
    <w:rsid w:val="00C8784A"/>
    <w:rsid w:val="00C87A8D"/>
    <w:rsid w:val="00C97A77"/>
    <w:rsid w:val="00CA0738"/>
    <w:rsid w:val="00CA3C7A"/>
    <w:rsid w:val="00CA4D19"/>
    <w:rsid w:val="00CA66C8"/>
    <w:rsid w:val="00CA6CF7"/>
    <w:rsid w:val="00CB0C04"/>
    <w:rsid w:val="00CB3C50"/>
    <w:rsid w:val="00CB4807"/>
    <w:rsid w:val="00CB70C0"/>
    <w:rsid w:val="00CC0147"/>
    <w:rsid w:val="00CC54E2"/>
    <w:rsid w:val="00CC568F"/>
    <w:rsid w:val="00CD03B4"/>
    <w:rsid w:val="00CD4E56"/>
    <w:rsid w:val="00CE7744"/>
    <w:rsid w:val="00CF1077"/>
    <w:rsid w:val="00CF1571"/>
    <w:rsid w:val="00CF2CB9"/>
    <w:rsid w:val="00CF7110"/>
    <w:rsid w:val="00D00358"/>
    <w:rsid w:val="00D03C49"/>
    <w:rsid w:val="00D03D1F"/>
    <w:rsid w:val="00D048A7"/>
    <w:rsid w:val="00D10BF0"/>
    <w:rsid w:val="00D13B3D"/>
    <w:rsid w:val="00D15F84"/>
    <w:rsid w:val="00D22148"/>
    <w:rsid w:val="00D22B07"/>
    <w:rsid w:val="00D31DD5"/>
    <w:rsid w:val="00D35D21"/>
    <w:rsid w:val="00D40010"/>
    <w:rsid w:val="00D46B56"/>
    <w:rsid w:val="00D5051B"/>
    <w:rsid w:val="00D50DEA"/>
    <w:rsid w:val="00D52226"/>
    <w:rsid w:val="00D538AD"/>
    <w:rsid w:val="00D54C26"/>
    <w:rsid w:val="00D55EAE"/>
    <w:rsid w:val="00D55EE2"/>
    <w:rsid w:val="00D57F89"/>
    <w:rsid w:val="00D664A3"/>
    <w:rsid w:val="00D7317B"/>
    <w:rsid w:val="00D76EB8"/>
    <w:rsid w:val="00D82529"/>
    <w:rsid w:val="00D82EA1"/>
    <w:rsid w:val="00D9023D"/>
    <w:rsid w:val="00D90A12"/>
    <w:rsid w:val="00D964E7"/>
    <w:rsid w:val="00DA29B7"/>
    <w:rsid w:val="00DA58B0"/>
    <w:rsid w:val="00DA59E5"/>
    <w:rsid w:val="00DA65DA"/>
    <w:rsid w:val="00DA6CDA"/>
    <w:rsid w:val="00DC5D85"/>
    <w:rsid w:val="00DC6142"/>
    <w:rsid w:val="00DD2607"/>
    <w:rsid w:val="00DD28C2"/>
    <w:rsid w:val="00DD39E7"/>
    <w:rsid w:val="00DD3CBB"/>
    <w:rsid w:val="00DD43EF"/>
    <w:rsid w:val="00DE2445"/>
    <w:rsid w:val="00DE4C46"/>
    <w:rsid w:val="00DE4DB2"/>
    <w:rsid w:val="00DE767F"/>
    <w:rsid w:val="00DE7AF6"/>
    <w:rsid w:val="00DE7CB4"/>
    <w:rsid w:val="00DF176F"/>
    <w:rsid w:val="00DF349E"/>
    <w:rsid w:val="00DF58C9"/>
    <w:rsid w:val="00DF7514"/>
    <w:rsid w:val="00E03C90"/>
    <w:rsid w:val="00E0426A"/>
    <w:rsid w:val="00E0640B"/>
    <w:rsid w:val="00E11442"/>
    <w:rsid w:val="00E16307"/>
    <w:rsid w:val="00E20F67"/>
    <w:rsid w:val="00E22602"/>
    <w:rsid w:val="00E2337E"/>
    <w:rsid w:val="00E23648"/>
    <w:rsid w:val="00E25CEA"/>
    <w:rsid w:val="00E264B9"/>
    <w:rsid w:val="00E26597"/>
    <w:rsid w:val="00E3105F"/>
    <w:rsid w:val="00E330A9"/>
    <w:rsid w:val="00E34A16"/>
    <w:rsid w:val="00E35C57"/>
    <w:rsid w:val="00E41DD7"/>
    <w:rsid w:val="00E5088E"/>
    <w:rsid w:val="00E51407"/>
    <w:rsid w:val="00E556D4"/>
    <w:rsid w:val="00E55815"/>
    <w:rsid w:val="00E55D96"/>
    <w:rsid w:val="00E62D5B"/>
    <w:rsid w:val="00E6383D"/>
    <w:rsid w:val="00E6572A"/>
    <w:rsid w:val="00E65DAC"/>
    <w:rsid w:val="00E674A6"/>
    <w:rsid w:val="00E71C27"/>
    <w:rsid w:val="00E74FF2"/>
    <w:rsid w:val="00E80E50"/>
    <w:rsid w:val="00E828E7"/>
    <w:rsid w:val="00E8353E"/>
    <w:rsid w:val="00E92D77"/>
    <w:rsid w:val="00E95F80"/>
    <w:rsid w:val="00EA655A"/>
    <w:rsid w:val="00EB2DED"/>
    <w:rsid w:val="00EB52A4"/>
    <w:rsid w:val="00EB55CF"/>
    <w:rsid w:val="00EB5A23"/>
    <w:rsid w:val="00EC37A8"/>
    <w:rsid w:val="00EC4880"/>
    <w:rsid w:val="00EC7B00"/>
    <w:rsid w:val="00ED00EE"/>
    <w:rsid w:val="00EE33EC"/>
    <w:rsid w:val="00EE3DAE"/>
    <w:rsid w:val="00EE46CE"/>
    <w:rsid w:val="00EF50D1"/>
    <w:rsid w:val="00EF7BE8"/>
    <w:rsid w:val="00F02008"/>
    <w:rsid w:val="00F025CC"/>
    <w:rsid w:val="00F02851"/>
    <w:rsid w:val="00F05622"/>
    <w:rsid w:val="00F06944"/>
    <w:rsid w:val="00F1274E"/>
    <w:rsid w:val="00F159DA"/>
    <w:rsid w:val="00F16308"/>
    <w:rsid w:val="00F22663"/>
    <w:rsid w:val="00F23662"/>
    <w:rsid w:val="00F267C9"/>
    <w:rsid w:val="00F3596A"/>
    <w:rsid w:val="00F369F1"/>
    <w:rsid w:val="00F44619"/>
    <w:rsid w:val="00F45FD3"/>
    <w:rsid w:val="00F566C0"/>
    <w:rsid w:val="00F61F70"/>
    <w:rsid w:val="00F63681"/>
    <w:rsid w:val="00F63D39"/>
    <w:rsid w:val="00F65A5D"/>
    <w:rsid w:val="00F66F53"/>
    <w:rsid w:val="00F72B3F"/>
    <w:rsid w:val="00F76F9C"/>
    <w:rsid w:val="00F92518"/>
    <w:rsid w:val="00F926C0"/>
    <w:rsid w:val="00F9625B"/>
    <w:rsid w:val="00F9671A"/>
    <w:rsid w:val="00FA3D79"/>
    <w:rsid w:val="00FB124B"/>
    <w:rsid w:val="00FB138A"/>
    <w:rsid w:val="00FB5D8A"/>
    <w:rsid w:val="00FB7CC3"/>
    <w:rsid w:val="00FD0134"/>
    <w:rsid w:val="00FD0175"/>
    <w:rsid w:val="00FD15AA"/>
    <w:rsid w:val="00FE4AAC"/>
    <w:rsid w:val="00FE7159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B4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C30F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B4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C30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1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86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9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3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xx.xx.xx.xx:6547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xx.xx.xx.xx:548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vmware.com/patchmgr/findPatch.port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4A1A96-B7F9-46E7-8633-0FF3E732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7</Pages>
  <Words>1462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VMware ESXi 5 (sans vCenter, pour HP)</vt:lpstr>
    </vt:vector>
  </TitlesOfParts>
  <Company>BMC SSI SA</Company>
  <LinksUpToDate>false</LinksUpToDate>
  <CharactersWithSpaces>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VMware ESXi 5 (sans vCenter, pour HP)</dc:title>
  <dc:creator>Johan Aubry</dc:creator>
  <cp:lastModifiedBy>Johan AUBRY</cp:lastModifiedBy>
  <cp:revision>192</cp:revision>
  <cp:lastPrinted>2010-10-20T06:50:00Z</cp:lastPrinted>
  <dcterms:created xsi:type="dcterms:W3CDTF">2011-02-02T13:02:00Z</dcterms:created>
  <dcterms:modified xsi:type="dcterms:W3CDTF">2012-03-23T09:31:00Z</dcterms:modified>
</cp:coreProperties>
</file>