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40"/>
      </w:pPr>
      <w:r>
        <w:rPr>
          <w:rFonts w:ascii="Arial Unicode MS" w:hAnsi="Arial Unicode MS" w:eastAsia="Arial Unicode MS"/>
          <w:b/>
          <w:color w:val="0B2545"/>
          <w:sz w:val="52"/>
        </w:rPr>
        <w:t>Ting Ting Admin UI 功能设计文档</w:t>
      </w:r>
    </w:p>
    <w:p>
      <w:pPr>
        <w:pStyle w:val="LeadNote"/>
      </w:pPr>
      <w:r>
        <w:rPr>
          <w:rFonts w:ascii="Arial Unicode MS" w:hAnsi="Arial Unicode MS" w:eastAsia="Arial Unicode MS"/>
        </w:rPr>
        <w:t>文档类型：功能与交互说明</w:t>
      </w:r>
    </w:p>
    <w:p>
      <w:pPr>
        <w:pStyle w:val="LeadNote"/>
      </w:pPr>
      <w:r>
        <w:rPr>
          <w:rFonts w:ascii="Arial Unicode MS" w:hAnsi="Arial Unicode MS" w:eastAsia="Arial Unicode MS"/>
        </w:rPr>
        <w:t>依据：当前项目代码与现有 Admin 实现</w:t>
      </w:r>
    </w:p>
    <w:p>
      <w:pPr>
        <w:pStyle w:val="LeadNote"/>
      </w:pPr>
      <w:r>
        <w:rPr>
          <w:rFonts w:ascii="Arial Unicode MS" w:hAnsi="Arial Unicode MS" w:eastAsia="Arial Unicode MS"/>
        </w:rPr>
        <w:t>更新时间：2026-07-27</w:t>
      </w:r>
    </w:p>
    <w:p>
      <w:pPr>
        <w:pStyle w:val="LeadNote"/>
      </w:pPr>
      <w:r>
        <w:rPr>
          <w:rFonts w:ascii="Arial Unicode MS" w:hAnsi="Arial Unicode MS" w:eastAsia="Arial Unicode MS"/>
        </w:rPr>
        <w:t>说明：本文只定义页面内容、信息架构、功能、交互、状态和校验，不规定颜色、字体、插画或视觉风格。</w:t>
      </w:r>
    </w:p>
    <w:p>
      <w:pPr>
        <w:pStyle w:val="Heading1"/>
      </w:pPr>
      <w:r>
        <w:t>1. 产品定位</w:t>
      </w:r>
    </w:p>
    <w:p>
      <w:r>
        <w:rPr>
          <w:rFonts w:ascii="Arial Unicode MS" w:hAnsi="Arial Unicode MS" w:eastAsia="Arial Unicode MS"/>
        </w:rPr>
        <w:t>Ting Ting Admin 是一个面向房产经营者和授权员工的内部管理后台。它连接公开网站、房源数据、租客资料、租金提醒邮件和 OpenClaw 自动化服务。</w:t>
      </w:r>
    </w:p>
    <w:p>
      <w:r>
        <w:rPr>
          <w:rFonts w:ascii="Arial Unicode MS" w:hAnsi="Arial Unicode MS" w:eastAsia="Arial Unicode MS"/>
        </w:rPr>
        <w:t>后台的核心目标是：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Arial Unicode MS" w:hAnsi="Arial Unicode MS" w:eastAsia="Arial Unicode MS"/>
        </w:rPr>
        <w:t>让管理员在不改代码的情况下维护公开网站内容。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Arial Unicode MS" w:hAnsi="Arial Unicode MS" w:eastAsia="Arial Unicode MS"/>
        </w:rPr>
        <w:t>管理房源的草稿、发布、下线和归档。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Arial Unicode MS" w:hAnsi="Arial Unicode MS" w:eastAsia="Arial Unicode MS"/>
        </w:rPr>
        <w:t>在同一个工作流中维护租客、租金到期日和每月提醒计划。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Arial Unicode MS" w:hAnsi="Arial Unicode MS" w:eastAsia="Arial Unicode MS"/>
        </w:rPr>
        <w:t>在发送邮件前明确展示收件人、跳过原因、邮件内容和系统阻塞状态。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Arial Unicode MS" w:hAnsi="Arial Unicode MS" w:eastAsia="Arial Unicode MS"/>
        </w:rPr>
        <w:t>通过邮件活动记录确认邮件究竟是等待、已发送、已送达还是失败。</w:t>
      </w:r>
    </w:p>
    <w:p>
      <w:pPr>
        <w:pStyle w:val="ListNumber"/>
        <w:numPr>
          <w:ilvl w:val="0"/>
          <w:numId w:val="10"/>
        </w:numPr>
        <w:ind w:left="540" w:hanging="271"/>
      </w:pPr>
      <w:r>
        <w:rPr>
          <w:rFonts w:ascii="Arial Unicode MS" w:hAnsi="Arial Unicode MS" w:eastAsia="Arial Unicode MS"/>
        </w:rPr>
        <w:t>管理自动化服务账号、导入记录和审计记录。</w:t>
      </w:r>
    </w:p>
    <w:p>
      <w:pPr>
        <w:pStyle w:val="Heading1"/>
      </w:pPr>
      <w:r>
        <w:t>2. 用户与权限</w:t>
      </w:r>
    </w:p>
    <w:p>
      <w:pPr>
        <w:pStyle w:val="Heading2"/>
      </w:pPr>
      <w:r>
        <w:t>2.1 主要用户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Ting Ting 或获得授权的后台管理员。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当前只需要一个 Admin 角色，不设计复杂的多角色权限界面。</w:t>
      </w:r>
    </w:p>
    <w:p>
      <w:pPr>
        <w:pStyle w:val="Heading2"/>
      </w:pPr>
      <w:r>
        <w:t>2.2 访问规则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 xml:space="preserve">所有 </w:t>
      </w:r>
      <w:r>
        <w:rPr>
          <w:rFonts w:ascii="IBM Plex Mono" w:hAnsi="IBM Plex Mono" w:eastAsia="Arial Unicode MS"/>
          <w:sz w:val="19"/>
        </w:rPr>
        <w:t>/admin</w:t>
      </w:r>
      <w:r>
        <w:rPr>
          <w:rFonts w:ascii="Arial Unicode MS" w:hAnsi="Arial Unicode MS" w:eastAsia="Arial Unicode MS"/>
        </w:rPr>
        <w:t xml:space="preserve"> 页面都必须先登录。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生产环境登录支持密码与 TOTP 多因素验证。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未登录、会话过期、账号停用或缺少 MFA 时，用户回到登录页并看到明确原因。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页面顶部显示当前管理员姓名、邮箱和退出按钮。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创建、轮换、停用自动化服务账号等安全操作需要最近完成的 MFA。</w:t>
      </w:r>
    </w:p>
    <w:p>
      <w:pPr>
        <w:pStyle w:val="Heading2"/>
      </w:pPr>
      <w:r>
        <w:t>2.3 数据边界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公开网站只能读取已发布的网站内容、已发布媒体和已发布房源。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租客完整联系方式、内部备注、导入原始数据、自动化 Token 不得出现在公开页面。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租客列表和投递记录中的联系方式默认脱敏。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自动化 Token 只展示一次，关闭后不能再次查看。</w:t>
      </w:r>
    </w:p>
    <w:p>
      <w:pPr>
        <w:pStyle w:val="Heading1"/>
      </w:pPr>
      <w:r>
        <w:t>3. 信息架构</w:t>
      </w:r>
    </w:p>
    <w:p>
      <w:pPr>
        <w:pStyle w:val="Heading2"/>
      </w:pPr>
      <w:r>
        <w:t>3.1 全局导航</w:t>
      </w:r>
    </w:p>
    <w:p>
      <w:r>
        <w:rPr>
          <w:rFonts w:ascii="Arial Unicode MS" w:hAnsi="Arial Unicode MS" w:eastAsia="Arial Unicode MS"/>
        </w:rPr>
        <w:t>侧边栏按任务分组：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Arial Unicode MS" w:hAnsi="Arial Unicode MS" w:eastAsia="Arial Unicode MS"/>
        </w:rPr>
        <w:t>Overview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Home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Arial Unicode MS" w:hAnsi="Arial Unicode MS" w:eastAsia="Arial Unicode MS"/>
        </w:rPr>
        <w:t>Website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Website content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Rental listings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Arial Unicode MS" w:hAnsi="Arial Unicode MS" w:eastAsia="Arial Unicode MS"/>
        </w:rPr>
        <w:t>Rent management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Tenants &amp; schedules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Send a one-time email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Email activity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Email templates</w:t>
      </w:r>
    </w:p>
    <w:p>
      <w:pPr>
        <w:pStyle w:val="ListNumber"/>
        <w:numPr>
          <w:ilvl w:val="0"/>
          <w:numId w:val="11"/>
        </w:numPr>
        <w:ind w:left="540" w:hanging="271"/>
      </w:pPr>
      <w:r>
        <w:rPr>
          <w:rFonts w:ascii="Arial Unicode MS" w:hAnsi="Arial Unicode MS" w:eastAsia="Arial Unicode MS"/>
        </w:rPr>
        <w:t>System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Reminder settings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Automation &amp; imports</w:t>
      </w:r>
    </w:p>
    <w:p>
      <w:r>
        <w:rPr>
          <w:rFonts w:ascii="Arial Unicode MS" w:hAnsi="Arial Unicode MS" w:eastAsia="Arial Unicode MS"/>
        </w:rPr>
        <w:t>当前页面需要在导航中显示选中状态。内容编辑、房源详情和租客详情等子页面沿用所属一级入口的选中状态。</w:t>
      </w:r>
    </w:p>
    <w:p>
      <w:pPr>
        <w:pStyle w:val="Heading2"/>
      </w:pPr>
      <w:r>
        <w:t>3.2 页面与路由清单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60"/>
        <w:gridCol w:w="1800"/>
        <w:gridCol w:w="2820"/>
        <w:gridCol w:w="348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sz w:val="16"/>
              </w:rPr>
              <w:t>模块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sz w:val="16"/>
              </w:rPr>
              <w:t>页面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sz w:val="16"/>
              </w:rPr>
              <w:t>路由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sz w:val="16"/>
              </w:rPr>
              <w:t>主要任务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认证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登录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/admin/login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密码登录、MFA 验证或首次绑定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认证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重置密码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/admin/reset-password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验证恢复链接并设置新密码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总览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Overview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查看系统是否可发送、近期邮件和需处理问题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网站内容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内容列表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/admin/content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查看固定网站区块及发布状态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网站内容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区块编辑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/admin/content/{sectionKey}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编辑、保存草稿、预览、发布和回滚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网站内容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草稿预览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/admin/preview/{sectionKey}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在完整网站中预览未发布内容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房源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房源列表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/admin/rentals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查看全部草稿、已发布和已归档房源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房源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新建房源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/admin/rentals/new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创建房源草稿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房源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房源编辑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/admin/rentals/{rentalId}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编辑、发布、下线或归档房源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租客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租客列表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/admin/tenants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搜索、筛选并查看提醒状态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租客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新建租客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/admin/tenants/new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同时创建租客与每月提醒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租客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租客详情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/admin/tenants/{tenantId}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编辑租客、提醒计划和联系授权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通知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单次发送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/admin/notifications/send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预览并确认一次性提醒邮件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通知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邮件活动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/admin/notifications/history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查询投递状态和重试失败邮件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通知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邮件模板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/admin/notifications/templates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新建、编辑和停用模板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设置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提醒设置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/admin/settings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全局暂停、查看服务状态、保存测试收件地址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自动化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自动化总览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/admin/automation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查看接入健康状态与异常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自动化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服务账号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/admin/automation/service-accounts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创建、轮换、改权限和停用凭证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自动化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导入历史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/admin/automation/imports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查看租客导入批次与安全处理原始文件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自动化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自动化审计</w:t>
            </w:r>
          </w:p>
        </w:tc>
        <w:tc>
          <w:tcPr>
            <w:tcW w:type="dxa" w:w="282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/admin/automation/audit</w:t>
            </w:r>
          </w:p>
        </w:tc>
        <w:tc>
          <w:tcPr>
            <w:tcW w:type="dxa" w:w="34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查看自动化操作追踪记录</w:t>
            </w:r>
          </w:p>
        </w:tc>
      </w:tr>
    </w:tbl>
    <w:p>
      <w:pPr>
        <w:spacing w:after="40"/>
      </w:pPr>
    </w:p>
    <w:p>
      <w:pPr>
        <w:pStyle w:val="Heading1"/>
      </w:pPr>
      <w:r>
        <w:t>4. 全局页面框架</w:t>
      </w:r>
    </w:p>
    <w:p>
      <w:pPr>
        <w:pStyle w:val="Heading2"/>
      </w:pPr>
      <w:r>
        <w:t>4.1 侧边栏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展示品牌名、Admin 标识和分组导航。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点击品牌名返回公开网站首页。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当前路由及其子路由在侧边栏中保持激活。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小屏设备应提供可展开或可收起的导航，但不能隐藏当前页面位置。</w:t>
      </w:r>
    </w:p>
    <w:p>
      <w:pPr>
        <w:pStyle w:val="Heading2"/>
      </w:pPr>
      <w:r>
        <w:t>4.2 页面顶部</w:t>
      </w:r>
    </w:p>
    <w:p>
      <w:r>
        <w:rPr>
          <w:rFonts w:ascii="Arial Unicode MS" w:hAnsi="Arial Unicode MS" w:eastAsia="Arial Unicode MS"/>
        </w:rPr>
        <w:t>每个页面顶部包含：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页面标题。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一句说明当前页面用途和行为后果的描述。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当前管理员姓名和邮箱。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退出按钮。</w:t>
      </w:r>
    </w:p>
    <w:p>
      <w:pPr>
        <w:pStyle w:val="Heading2"/>
      </w:pPr>
      <w:r>
        <w:t>4.3 通用交互规则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保存按钮必须说明保存后是否影响公开网站。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“等待发送”不能使用“已发送”的文案。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发布、下线、归档、全局暂停、批量发送、重试等操作必须二次确认。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请求处理中禁用重复提交。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所有异步操作都要显示进行中、成功或失败反馈。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版本冲突时不覆盖其他标签页的新数据，提示刷新后重试。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技术信息放在高级区域或系统模块，不干扰日常主流程。</w:t>
      </w:r>
    </w:p>
    <w:p>
      <w:pPr>
        <w:pStyle w:val="Heading1"/>
      </w:pPr>
      <w:r>
        <w:t>5. 页面功能说明</w:t>
      </w:r>
    </w:p>
    <w:p>
      <w:pPr>
        <w:pStyle w:val="Heading1"/>
      </w:pPr>
      <w:r>
        <w:t>5.1 登录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让管理员安全进入后台，并在生产环境完成多因素验证。</w:t>
      </w:r>
    </w:p>
    <w:p>
      <w:pPr>
        <w:pStyle w:val="Heading2"/>
      </w:pPr>
      <w:r>
        <w:t>页面内容与交互</w:t>
      </w:r>
    </w:p>
    <w:p>
      <w:r>
        <w:rPr>
          <w:rFonts w:ascii="Arial Unicode MS" w:hAnsi="Arial Unicode MS" w:eastAsia="Arial Unicode MS"/>
        </w:rPr>
        <w:t>第一阶段：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Password。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Sign In 按钮。</w:t>
      </w:r>
    </w:p>
    <w:p>
      <w:r>
        <w:rPr>
          <w:rFonts w:ascii="Arial Unicode MS" w:hAnsi="Arial Unicode MS" w:eastAsia="Arial Unicode MS"/>
        </w:rPr>
        <w:t>生产环境登录成功后：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如果已有 TOTP：进入六位验证码阶段。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如果没有 TOTP：显示二维码、手动设置密钥和六位验证码输入框。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 xml:space="preserve">验证成功后进入 </w:t>
      </w:r>
      <w:r>
        <w:rPr>
          <w:rFonts w:ascii="IBM Plex Mono" w:hAnsi="IBM Plex Mono" w:eastAsia="Arial Unicode MS"/>
          <w:sz w:val="19"/>
        </w:rPr>
        <w:t>/admin</w:t>
      </w:r>
      <w:r>
        <w:rPr>
          <w:rFonts w:ascii="Arial Unicode MS" w:hAnsi="Arial Unicode MS" w:eastAsia="Arial Unicode MS"/>
        </w:rPr>
        <w:t>。</w:t>
      </w:r>
    </w:p>
    <w:p>
      <w:pPr>
        <w:pStyle w:val="Heading2"/>
      </w:pPr>
      <w:r>
        <w:t>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正在校验。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邮箱或密码错误。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尝试次数过多。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验证码错误或过期。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会话建立失败。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账号停用。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MFA 必需。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认证服务未配置。</w:t>
      </w:r>
    </w:p>
    <w:p>
      <w:pPr>
        <w:pStyle w:val="Heading1"/>
      </w:pPr>
      <w:r>
        <w:t>5.2 重置密码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通过有效的恢复链接设置新密码。</w:t>
      </w:r>
    </w:p>
    <w:p>
      <w:pPr>
        <w:pStyle w:val="Heading2"/>
      </w:pPr>
      <w:r>
        <w:t>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New password，至少 14 位。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Confirm new password。</w:t>
      </w:r>
    </w:p>
    <w:p>
      <w:pPr>
        <w:pStyle w:val="Heading2"/>
      </w:pPr>
      <w:r>
        <w:t>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先验证恢复链接和恢复会话。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两次密码必须一致。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更新成功后退出当前恢复会话，并返回登录页显示成功提示。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链接无效、过期或更新失败时提供明确错误。</w:t>
      </w:r>
    </w:p>
    <w:p>
      <w:pPr>
        <w:pStyle w:val="Heading1"/>
      </w:pPr>
      <w:r>
        <w:t>5.3 Overview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让管理员首先回答三个问题：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Arial Unicode MS" w:hAnsi="Arial Unicode MS" w:eastAsia="Arial Unicode MS"/>
        </w:rPr>
        <w:t>自动租金提醒现在能不能发送？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Arial Unicode MS" w:hAnsi="Arial Unicode MS" w:eastAsia="Arial Unicode MS"/>
        </w:rPr>
        <w:t>接下来有什么邮件会发送？</w:t>
      </w:r>
    </w:p>
    <w:p>
      <w:pPr>
        <w:pStyle w:val="ListNumber"/>
        <w:numPr>
          <w:ilvl w:val="0"/>
          <w:numId w:val="12"/>
        </w:numPr>
        <w:ind w:left="540" w:hanging="271"/>
      </w:pPr>
      <w:r>
        <w:rPr>
          <w:rFonts w:ascii="Arial Unicode MS" w:hAnsi="Arial Unicode MS" w:eastAsia="Arial Unicode MS"/>
        </w:rPr>
        <w:t>有没有失败、积压或需要处理的事情？</w:t>
      </w:r>
    </w:p>
    <w:p>
      <w:pPr>
        <w:pStyle w:val="Heading2"/>
      </w:pPr>
      <w:r>
        <w:t>页面内容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Arial Unicode MS" w:hAnsi="Arial Unicode MS" w:eastAsia="Arial Unicode MS"/>
        </w:rPr>
        <w:t>邮件提醒总状态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Ready to send。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Sending paused。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Test mode。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Delivery disabled。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提供进入 Reminder settings 的入口。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Arial Unicode MS" w:hAnsi="Arial Unicode MS" w:eastAsia="Arial Unicode MS"/>
        </w:rPr>
        <w:t>核心指标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Current tenants。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Automatic reminders on。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Emails planned in 7 days。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Delivery problems。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Waiting to send。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Arial Unicode MS" w:hAnsi="Arial Unicode MS" w:eastAsia="Arial Unicode MS"/>
        </w:rPr>
        <w:t>Needs attention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只有存在警告时显示。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Arial Unicode MS" w:hAnsi="Arial Unicode MS" w:eastAsia="Arial Unicode MS"/>
        </w:rPr>
        <w:t>Last system check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Paused 或 Running。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最近一次任务结果。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最近运行时间。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如果部署级暂停覆盖后台设置，需要明确说明。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Arial Unicode MS" w:hAnsi="Arial Unicode MS" w:eastAsia="Arial Unicode MS"/>
        </w:rPr>
        <w:t>Messages waiting to send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队列数量。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最早等待时间。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进入 Email activity。</w:t>
      </w:r>
    </w:p>
    <w:p>
      <w:pPr>
        <w:pStyle w:val="ListNumber"/>
        <w:numPr>
          <w:ilvl w:val="0"/>
          <w:numId w:val="13"/>
        </w:numPr>
        <w:ind w:left="540" w:hanging="271"/>
      </w:pPr>
      <w:r>
        <w:rPr>
          <w:rFonts w:ascii="Arial Unicode MS" w:hAnsi="Arial Unicode MS" w:eastAsia="Arial Unicode MS"/>
        </w:rPr>
        <w:t>Recent emails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最近 5 条。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租客、邮件类型、结果、脱敏收件地址、计划时间。</w:t>
      </w:r>
    </w:p>
    <w:p>
      <w:pPr>
        <w:pStyle w:val="Heading2"/>
      </w:pPr>
      <w:r>
        <w:t>空状态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系统从未运行。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当前没有等待邮件。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当前没有邮件记录。</w:t>
      </w:r>
    </w:p>
    <w:p>
      <w:pPr>
        <w:pStyle w:val="Heading1"/>
      </w:pPr>
      <w:r>
        <w:t>5.4 Website content 列表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展示固定的网站区块，并让管理员进入指定区块进行安全编辑。</w:t>
      </w:r>
    </w:p>
    <w:p>
      <w:pPr>
        <w:pStyle w:val="Heading2"/>
      </w:pPr>
      <w:r>
        <w:t>固定区块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Header and navigation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Homepage introduction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Rental search form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Property services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Featured rentals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About Ting Ting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Contact form</w:t>
      </w:r>
    </w:p>
    <w:p>
      <w:pPr>
        <w:pStyle w:val="ListNumber"/>
        <w:numPr>
          <w:ilvl w:val="0"/>
          <w:numId w:val="14"/>
        </w:numPr>
        <w:ind w:left="540" w:hanging="271"/>
      </w:pPr>
      <w:r>
        <w:rPr>
          <w:rFonts w:ascii="Arial Unicode MS" w:hAnsi="Arial Unicode MS" w:eastAsia="Arial Unicode MS"/>
        </w:rPr>
        <w:t>Footer</w:t>
      </w:r>
    </w:p>
    <w:p>
      <w:pPr>
        <w:pStyle w:val="Heading2"/>
      </w:pPr>
      <w:r>
        <w:t>列表字段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Website section：区块名称和用途。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Appears on：公开网站出现位置。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Live status：Live on website / Not published。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Last published：最近发布时间或 Never。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Edit section。</w:t>
      </w:r>
    </w:p>
    <w:p>
      <w:pPr>
        <w:pStyle w:val="Heading2"/>
      </w:pPr>
      <w:r>
        <w:t>工作流提示</w:t>
      </w:r>
    </w:p>
    <w:p>
      <w:r>
        <w:rPr>
          <w:rFonts w:ascii="Arial Unicode MS" w:hAnsi="Arial Unicode MS" w:eastAsia="Arial Unicode MS"/>
        </w:rPr>
        <w:t>页面顶部说明：</w:t>
      </w:r>
    </w:p>
    <w:p>
      <w:r>
        <w:rPr>
          <w:rFonts w:ascii="IBM Plex Mono" w:hAnsi="IBM Plex Mono" w:eastAsia="Arial Unicode MS"/>
          <w:sz w:val="19"/>
        </w:rPr>
        <w:t>Edit a section → save without publishing → preview it → publish when it is ready.</w:t>
      </w:r>
    </w:p>
    <w:p>
      <w:pPr>
        <w:pStyle w:val="Heading1"/>
      </w:pPr>
      <w:r>
        <w:t>5.5 Website content 区块编辑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在不改变网站固定结构的情况下编辑允许的文字、链接和图片。</w:t>
      </w:r>
    </w:p>
    <w:p>
      <w:pPr>
        <w:pStyle w:val="Heading2"/>
      </w:pPr>
      <w:r>
        <w:t>通用编辑功能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根据区块 Schema 自动生成输入字段。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短文本用单行输入，长内容用多行输入。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 xml:space="preserve">固定 </w:t>
      </w:r>
      <w:r>
        <w:rPr>
          <w:rFonts w:ascii="IBM Plex Mono" w:hAnsi="IBM Plex Mono" w:eastAsia="Arial Unicode MS"/>
          <w:sz w:val="19"/>
        </w:rPr>
        <w:t>key</w:t>
      </w:r>
      <w:r>
        <w:rPr>
          <w:rFonts w:ascii="Arial Unicode MS" w:hAnsi="Arial Unicode MS" w:eastAsia="Arial Unicode MS"/>
        </w:rPr>
        <w:t xml:space="preserve"> 字段只读。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字符串列表支持增加和删除项目。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图片字段从媒体库中选择。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输入变化后显示“有未保存修改，访客不可见”。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保存和发布前实时校验。</w:t>
      </w:r>
    </w:p>
    <w:p>
      <w:pPr>
        <w:pStyle w:val="Heading2"/>
      </w:pPr>
      <w:r>
        <w:t>各区块主要字段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Header and navigation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业务名称、业务类别。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固定数量的主导航标签和链接。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顶部联系按钮。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Homepage introduction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小标题、主标题、支持文字。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背景图片和图片说明。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主按钮。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Rental search form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地点、房型、价格、卧室、浴室的标签和默认提示。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搜索按钮文字。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Property services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区块小标题、主标题、正文、联系按钮。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固定四个服务：Renovation、Handyman、Maintenance、Strata。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每项服务包含卡片标题、简介、按钮、详情正文、服务清单和流程说明。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Featured rentals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小标题、主标题、介绍。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查看全部房源按钮。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无可用房源时的标题、正文和联系按钮。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About Ting Ting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小标题、主标题、1–3 段介绍。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个人照片和图片说明。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可选按钮。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Contact form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标题、正文、公开电话、公开邮箱。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表单字段标签、首选联系方法选项、提交按钮。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成功和失败提示。</w:t>
      </w:r>
    </w:p>
    <w:p>
      <w:pPr>
        <w:pStyle w:val="ListNumber"/>
        <w:numPr>
          <w:ilvl w:val="0"/>
          <w:numId w:val="15"/>
        </w:numPr>
        <w:ind w:left="540" w:hanging="271"/>
      </w:pPr>
      <w:r>
        <w:rPr>
          <w:rFonts w:ascii="Arial Unicode MS" w:hAnsi="Arial Unicode MS" w:eastAsia="Arial Unicode MS"/>
        </w:rPr>
        <w:t>Footer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业务名称、类别、简介、电话、邮箱。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1–4 行办公信息。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Facebook、Instagram、LinkedIn 链接。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1–3 段披露文字。</w:t>
      </w:r>
    </w:p>
    <w:p>
      <w:pPr>
        <w:pStyle w:val="Heading2"/>
      </w:pPr>
      <w:r>
        <w:t>页面操作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Save without publishing：仅保存草稿。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Preview on website：新标签页打开草稿预览。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Publish to website：先保存当前表单，再发布；需要确认。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Restore and publish this version：选择历史发布版本后恢复并发布；需要确认。</w:t>
      </w:r>
    </w:p>
    <w:p>
      <w:pPr>
        <w:pStyle w:val="Heading2"/>
      </w:pPr>
      <w:r>
        <w:t>历史版本区域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列出每次发布的时间和 Schema 版本。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没有发布历史时显示空状态。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回滚后，当前内容仍保留在历史记录中。</w:t>
      </w:r>
    </w:p>
    <w:p>
      <w:pPr>
        <w:pStyle w:val="Heading1"/>
      </w:pPr>
      <w:r>
        <w:t>5.6 Media library</w:t>
      </w:r>
    </w:p>
    <w:p>
      <w:r>
        <w:rPr>
          <w:rFonts w:ascii="Arial Unicode MS" w:hAnsi="Arial Unicode MS" w:eastAsia="Arial Unicode MS"/>
        </w:rPr>
        <w:t>媒体库作为 Website content 和 Rental editor 内的可展开功能出现。</w:t>
      </w:r>
    </w:p>
    <w:p>
      <w:pPr>
        <w:pStyle w:val="Heading2"/>
      </w:pPr>
      <w:r>
        <w:t>上传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一次最多选择 20 张图片。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支持 JPEG、PNG、WebP、AVIF。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单文件最大 8 MB。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尺寸范围 64–8,000 px。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选择后先展示本地预览、文件名、大小和自动生成的 alt text。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上传前可修改 alt text 或移除待上传图片。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多文件上传逐张显示进度，并允许部分成功、部分失败。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新上传图片先保存为 Private draft。</w:t>
      </w:r>
    </w:p>
    <w:p>
      <w:pPr>
        <w:pStyle w:val="Heading2"/>
      </w:pPr>
      <w:r>
        <w:t>已有媒体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显示预览、文件名、尺寸、大小和状态。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alt text 在失去焦点时保存。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只有 Private draft 可以归档。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已发布或正在使用的媒体不在普通 UI 中直接删除。</w:t>
      </w:r>
    </w:p>
    <w:p>
      <w:pPr>
        <w:pStyle w:val="Heading1"/>
      </w:pPr>
      <w:r>
        <w:t>5.7 Rental listings 列表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管理公开网站上的房源集合。</w:t>
      </w:r>
    </w:p>
    <w:p>
      <w:pPr>
        <w:pStyle w:val="Heading2"/>
      </w:pPr>
      <w:r>
        <w:t>页面内容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显示房源总数，包括草稿和归档。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Add rental listing。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列表字段：房源标题、地址、月租、网站状态、编辑入口。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状态：Saved privately、Live on website、Archived。</w:t>
      </w:r>
    </w:p>
    <w:p>
      <w:pPr>
        <w:pStyle w:val="Heading2"/>
      </w:pPr>
      <w:r>
        <w:t>空状态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没有房源时保留 Add rental listing 主操作。</w:t>
      </w:r>
    </w:p>
    <w:p>
      <w:pPr>
        <w:pStyle w:val="Heading1"/>
      </w:pPr>
      <w:r>
        <w:t>5.8 Rental editor</w:t>
      </w:r>
    </w:p>
    <w:p>
      <w:pPr>
        <w:pStyle w:val="Heading2"/>
      </w:pPr>
      <w:r>
        <w:t>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URL slug。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Listing title。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Address。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Neighbourhood。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City。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Monthly rent (CAD)。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Bedrooms。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Bathrooms。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Square feet。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Available date。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Homepage order。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Pet policy。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Description。</w:t>
      </w:r>
    </w:p>
    <w:p>
      <w:pPr>
        <w:pStyle w:val="Heading2"/>
      </w:pPr>
      <w:r>
        <w:t>Slug 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自动转小写并将空格、特殊字符转换为连字符。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第一次发布后不可修改。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长度 2–100。</w:t>
      </w:r>
    </w:p>
    <w:p>
      <w:pPr>
        <w:pStyle w:val="Heading2"/>
      </w:pPr>
      <w:r>
        <w:t>房源图片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从媒体库选择最多 20 张。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选择一张为 Cover image。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支持 Move earlier / Move later 调整公开顺序。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发布前必须存在封面图。</w:t>
      </w:r>
    </w:p>
    <w:p>
      <w:pPr>
        <w:pStyle w:val="Heading2"/>
      </w:pPr>
      <w:r>
        <w:t>页面操作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Save without publishing：保存或创建草稿，不改变公开网站。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Publish to website：保存当前表单并发布，需要确认。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Remove from website：已发布房源转回草稿，需要确认。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Archive：移出公开网站并归档，需要确认。</w:t>
      </w:r>
    </w:p>
    <w:p>
      <w:pPr>
        <w:pStyle w:val="Heading2"/>
      </w:pPr>
      <w:r>
        <w:t>其他状态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展示 Saved privately / Live on website / Archived。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如果由 OpenClaw 创建，显示来源系统和外部引用。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显示字段校验错误、数据库错误和版本冲突。</w:t>
      </w:r>
    </w:p>
    <w:p>
      <w:pPr>
        <w:pStyle w:val="Heading1"/>
      </w:pPr>
      <w:r>
        <w:t>5.9 Tenants and rent reminders 列表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快速找到租客，并同时查看租客状态、联系许可、下一次自动邮件和最近投递结果。</w:t>
      </w:r>
    </w:p>
    <w:p>
      <w:pPr>
        <w:pStyle w:val="Heading2"/>
      </w:pPr>
      <w:r>
        <w:t>页面操作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Add tenant and reminder。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搜索：姓名、物业或单元。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筛选：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Tenant status：All / Current / Inactive / Archived。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Email readiness：All / Can receive email / Cannot receive email。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Automatic reminder：All / On / Off / Not set up。</w:t>
      </w:r>
    </w:p>
    <w:p>
      <w:pPr>
        <w:pStyle w:val="Heading2"/>
      </w:pPr>
      <w:r>
        <w:t>列表字段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Tenant。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Rental home。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Email：脱敏邮箱和是否允许提醒。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Tenant status。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Next automatic email：提醒计划状态、时间和时区。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Last email：最近结果和时间。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Manage。</w:t>
      </w:r>
    </w:p>
    <w:p>
      <w:pPr>
        <w:pStyle w:val="Heading2"/>
      </w:pPr>
      <w:r>
        <w:t>隐私规则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列表最多展示 500 条。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 xml:space="preserve">邮箱只显示首字符和域名，例如 </w:t>
      </w:r>
      <w:r>
        <w:rPr>
          <w:rFonts w:ascii="IBM Plex Mono" w:hAnsi="IBM Plex Mono" w:eastAsia="Arial Unicode MS"/>
          <w:sz w:val="19"/>
        </w:rPr>
        <w:t>t***@example.com</w:t>
      </w:r>
      <w:r>
        <w:rPr>
          <w:rFonts w:ascii="Arial Unicode MS" w:hAnsi="Arial Unicode MS" w:eastAsia="Arial Unicode MS"/>
        </w:rPr>
        <w:t>。</w:t>
      </w:r>
    </w:p>
    <w:p>
      <w:pPr>
        <w:pStyle w:val="Heading1"/>
      </w:pPr>
      <w:r>
        <w:t>5.10 Tenant and reminder editor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把租客信息、租金到期日和每月提醒计划放在一个连续工作流中保存。</w:t>
      </w:r>
    </w:p>
    <w:p>
      <w:pPr>
        <w:pStyle w:val="Heading2"/>
      </w:pPr>
      <w:r>
        <w:t>Step 1：Tenant details</w:t>
      </w:r>
    </w:p>
    <w:p>
      <w:r>
        <w:rPr>
          <w:rFonts w:ascii="Arial Unicode MS" w:hAnsi="Arial Unicode MS" w:eastAsia="Arial Unicode MS"/>
        </w:rPr>
        <w:t>字段：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Tenant name。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Property address or name。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Unit or suite。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address。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permission status：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Allowed。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Not confirmed。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Opted out。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Invalid。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Bounced。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Complained。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Suppressed。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当状态为 Allowed 时，必须勾选已确认该邮箱可接收租金提醒。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This is a current tenant。</w:t>
      </w:r>
    </w:p>
    <w:p>
      <w:r>
        <w:rPr>
          <w:rFonts w:ascii="Arial Unicode MS" w:hAnsi="Arial Unicode MS" w:eastAsia="Arial Unicode MS"/>
        </w:rPr>
        <w:t>规则：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只有 Allowed 且已确认的邮箱可以启用自动邮件。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联系状态不是 Allowed 时，自动关闭邮箱首选渠道并取消确认。</w:t>
      </w:r>
    </w:p>
    <w:p>
      <w:pPr>
        <w:pStyle w:val="Heading2"/>
      </w:pPr>
      <w:r>
        <w:t>Step 2：Monthly rent plan</w:t>
      </w:r>
    </w:p>
    <w:p>
      <w:r>
        <w:rPr>
          <w:rFonts w:ascii="Arial Unicode MS" w:hAnsi="Arial Unicode MS" w:eastAsia="Arial Unicode MS"/>
        </w:rPr>
        <w:t>字段：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Rent is due every month on：1–31。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Send the reminder on day：1–31。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Send at：本地时间。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template：仅展示可用的邮件模板。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Send this reminder automatically every month。</w:t>
      </w:r>
    </w:p>
    <w:p>
      <w:r>
        <w:rPr>
          <w:rFonts w:ascii="Arial Unicode MS" w:hAnsi="Arial Unicode MS" w:eastAsia="Arial Unicode MS"/>
        </w:rPr>
        <w:t>系统实时显示：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下一次租金到期日期。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下一封计划邮件的本地日期、时间和时区。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计划是否可以启用。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全局暂停、部署级暂停、模板缺失、联系许可不足、邮件服务非 Live 等阻塞原因。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明确说明“计划时间不是投递证明，最终结果以 Email activity 为准”。</w:t>
      </w:r>
    </w:p>
    <w:p>
      <w:pPr>
        <w:pStyle w:val="Heading2"/>
      </w:pPr>
      <w:r>
        <w:t>Advanced contact and timezone settings</w:t>
      </w:r>
    </w:p>
    <w:p>
      <w:r>
        <w:rPr>
          <w:rFonts w:ascii="Arial Unicode MS" w:hAnsi="Arial Unicode MS" w:eastAsia="Arial Unicode MS"/>
        </w:rPr>
        <w:t>默认折叠，包含：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Timezone，使用 IANA 时区。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Phone number，E.164 格式。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/ SMS 是否为首选联系方式。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permission source / reason。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SMS permission / source / reason。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Contact permission notes。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Internal notes。</w:t>
      </w:r>
    </w:p>
    <w:p>
      <w:pPr>
        <w:pStyle w:val="Heading2"/>
      </w:pPr>
      <w:r>
        <w:t>页面操作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Add tenant and set reminder。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Save tenant and reminder。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View email activity。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Archive tenant：需要确认，同时停止未来提醒。</w:t>
      </w:r>
    </w:p>
    <w:p>
      <w:pPr>
        <w:pStyle w:val="Heading2"/>
      </w:pPr>
      <w:r>
        <w:t>保存结果</w:t>
      </w:r>
    </w:p>
    <w:p>
      <w:r>
        <w:rPr>
          <w:rFonts w:ascii="Arial Unicode MS" w:hAnsi="Arial Unicode MS" w:eastAsia="Arial Unicode MS"/>
        </w:rPr>
        <w:t>区分以下结果：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租客与提醒计划均已保存，自动邮件已启用。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已保存，但全局发送暂停。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已保存，但邮件服务不是 Live。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租客和租金到期日已保存，自动邮件关闭。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租客已保存，但提醒计划保存失败。</w:t>
      </w:r>
    </w:p>
    <w:p>
      <w:pPr>
        <w:pStyle w:val="Heading1"/>
      </w:pPr>
      <w:r>
        <w:t>5.11 Send a one-time rent reminder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在不修改租客每月计划的情况下，安全发送一次额外的提醒邮件。</w:t>
      </w:r>
    </w:p>
    <w:p>
      <w:pPr>
        <w:pStyle w:val="Heading2"/>
      </w:pPr>
      <w:r>
        <w:t>发送前系统状态</w:t>
      </w:r>
    </w:p>
    <w:p>
      <w:r>
        <w:rPr>
          <w:rFonts w:ascii="Arial Unicode MS" w:hAnsi="Arial Unicode MS" w:eastAsia="Arial Unicode MS"/>
        </w:rPr>
        <w:t>页面顶部显示：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Reminder sending is paused。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Live delivery。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Test mode。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Delivery disabled。</w:t>
      </w:r>
    </w:p>
    <w:p>
      <w:r>
        <w:rPr>
          <w:rFonts w:ascii="Arial Unicode MS" w:hAnsi="Arial Unicode MS" w:eastAsia="Arial Unicode MS"/>
        </w:rPr>
        <w:t>即使发送被阻塞，也允许用户先完成预览；被阻塞时不能最终确认发送。</w:t>
      </w:r>
    </w:p>
    <w:p>
      <w:pPr>
        <w:pStyle w:val="Heading2"/>
      </w:pPr>
      <w:r>
        <w:t>Step 1：选择收件人</w:t>
      </w:r>
    </w:p>
    <w:p>
      <w:r>
        <w:rPr>
          <w:rFonts w:ascii="Arial Unicode MS" w:hAnsi="Arial Unicode MS" w:eastAsia="Arial Unicode MS"/>
        </w:rPr>
        <w:t>选择方式：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Choose specific tenants。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All current tenants who can receive email。</w:t>
      </w:r>
    </w:p>
    <w:p>
      <w:r>
        <w:rPr>
          <w:rFonts w:ascii="Arial Unicode MS" w:hAnsi="Arial Unicode MS" w:eastAsia="Arial Unicode MS"/>
        </w:rPr>
        <w:t>具体租客列表：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只列出当前且未归档的租客。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邮箱缺失、未允许或不是首选渠道的租客不可选择，并显示原因。</w:t>
      </w:r>
    </w:p>
    <w:p>
      <w:r>
        <w:rPr>
          <w:rFonts w:ascii="Arial Unicode MS" w:hAnsi="Arial Unicode MS" w:eastAsia="Arial Unicode MS"/>
        </w:rPr>
        <w:t>选择一个可用的 Email template 后，点击 Review email and recipients。</w:t>
      </w:r>
    </w:p>
    <w:p>
      <w:pPr>
        <w:pStyle w:val="Heading2"/>
      </w:pPr>
      <w:r>
        <w:t>Step 2：确认预览</w:t>
      </w:r>
    </w:p>
    <w:p>
      <w:r>
        <w:rPr>
          <w:rFonts w:ascii="Arial Unicode MS" w:hAnsi="Arial Unicode MS" w:eastAsia="Arial Unicode MS"/>
        </w:rPr>
        <w:t>展示：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符合条件的收件人数。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将被跳过的人数。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示例邮件主题和正文。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可展开查看跳过的租客及原因。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当前批次状态：Not sent / Added to queue。</w:t>
      </w:r>
    </w:p>
    <w:p>
      <w:r>
        <w:rPr>
          <w:rFonts w:ascii="Arial Unicode MS" w:hAnsi="Arial Unicode MS" w:eastAsia="Arial Unicode MS"/>
        </w:rPr>
        <w:t>最终发送前必须：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勾选“已检查邮件和符合条件的收件人数”。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收件人数大于 0。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系统未暂停且邮件服务未 Disabled。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预览未过期，且预览后租客资格没有变化。</w:t>
      </w:r>
    </w:p>
    <w:p>
      <w:r>
        <w:rPr>
          <w:rFonts w:ascii="Arial Unicode MS" w:hAnsi="Arial Unicode MS" w:eastAsia="Arial Unicode MS"/>
        </w:rPr>
        <w:t>确认后：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Live 模式：将邮件加入投递队列，不声称已经送达。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Test mode：记录测试模式邮件，不发送真实邮件。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提供进入 Email activity 的按钮。</w:t>
      </w:r>
    </w:p>
    <w:p>
      <w:pPr>
        <w:pStyle w:val="Heading2"/>
      </w:pPr>
      <w:r>
        <w:t>Test email</w:t>
      </w:r>
    </w:p>
    <w:p>
      <w:r>
        <w:rPr>
          <w:rFonts w:ascii="Arial Unicode MS" w:hAnsi="Arial Unicode MS" w:eastAsia="Arial Unicode MS"/>
        </w:rPr>
        <w:t>默认折叠：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选择一名租客作为示例数据。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选择模板。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Preview test email。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预览主题、正文和脱敏的管理员测试邮箱。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再确认 Send test email。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测试邮件永远发送到 Reminder settings 中的管理员测试邮箱，不发送给租客。</w:t>
      </w:r>
    </w:p>
    <w:p>
      <w:pPr>
        <w:pStyle w:val="Heading1"/>
      </w:pPr>
      <w:r>
        <w:t>5.12 Email activity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作为邮件是否真正发送或送达的唯一可信记录。</w:t>
      </w:r>
    </w:p>
    <w:p>
      <w:pPr>
        <w:pStyle w:val="Heading2"/>
      </w:pPr>
      <w:r>
        <w:t>状态说明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Waiting to send：尚未发送。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Sent / delivered：服务商已接受或已送达。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Needs attention：失败、跳过或结果需要人工检查。</w:t>
      </w:r>
    </w:p>
    <w:p>
      <w:pPr>
        <w:pStyle w:val="Heading2"/>
      </w:pPr>
      <w:r>
        <w:t>筛选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Tenant。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Channel：All / Email / SMS。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Status：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scheduled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processing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queued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sent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delivered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failed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undelivered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skipped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unknown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expired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cancelled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From date。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Through date。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Apply filters。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Refresh status。</w:t>
      </w:r>
    </w:p>
    <w:p>
      <w:pPr>
        <w:pStyle w:val="Heading2"/>
      </w:pPr>
      <w:r>
        <w:t>列表字段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Tenant。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type：Automatic reminder / One-time reminder / Test / Retry。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Result。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原因或状态解释。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Sent to：脱敏地址。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Planned time。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Last update。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Try again。</w:t>
      </w:r>
    </w:p>
    <w:p>
      <w:pPr>
        <w:pStyle w:val="Heading2"/>
      </w:pPr>
      <w:r>
        <w:t>重试规则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只有 failed、undelivered、unknown 状态显示 Try again。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重试前确认。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原始记录保留，新建一条 retry 记录。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资格或联系方式发生变化时，提示先检查租客。</w:t>
      </w:r>
    </w:p>
    <w:p>
      <w:pPr>
        <w:pStyle w:val="Heading2"/>
      </w:pPr>
      <w:r>
        <w:t>空状态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显示当前筛选没有结果。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提供 Send a one-time reminder 的入口。</w:t>
      </w:r>
    </w:p>
    <w:p>
      <w:pPr>
        <w:pStyle w:val="Heading1"/>
      </w:pPr>
      <w:r>
        <w:t>5.13 Email templates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创建和维护可供租客提醒计划与单次发送使用的模板。</w:t>
      </w:r>
    </w:p>
    <w:p>
      <w:pPr>
        <w:pStyle w:val="Heading2"/>
      </w:pPr>
      <w:r>
        <w:t>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Template name。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Message type：Email / SMS；模板创建后不可切换类型。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Subject。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Message。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Make this template available for rent reminders。</w:t>
      </w:r>
    </w:p>
    <w:p>
      <w:pPr>
        <w:pStyle w:val="Heading2"/>
      </w:pPr>
      <w:r>
        <w:t>支持变量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{{tenant_name}}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{{property}}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{{unit}}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{{due_date}}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{{business_name}}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{{business_phone}}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{{business_email}}</w:t>
      </w:r>
    </w:p>
    <w:p>
      <w:pPr>
        <w:pStyle w:val="Heading2"/>
      </w:pPr>
      <w:r>
        <w:t>实时预览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使用示例租客数据渲染主题和正文。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未知变量或错误语法阻止保存。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SMS 模板显示估算的消息段数。</w:t>
      </w:r>
    </w:p>
    <w:p>
      <w:pPr>
        <w:pStyle w:val="Heading2"/>
      </w:pPr>
      <w:r>
        <w:t>页面行为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页面顶部先提供新建模板表单。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其后依次显示所有已有模板的编辑表单。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模板可以设为 Available to use 或 Not available。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更新模板不会删除过去邮件记录。</w:t>
      </w:r>
    </w:p>
    <w:p>
      <w:pPr>
        <w:pStyle w:val="Heading1"/>
      </w:pPr>
      <w:r>
        <w:t>5.14 Reminder settings</w:t>
      </w:r>
    </w:p>
    <w:p>
      <w:pPr>
        <w:pStyle w:val="Heading2"/>
      </w:pPr>
      <w:r>
        <w:t>Automatic monthly emails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展示系统级状态：Sending paused / Ready to run。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说明暂停会保留每个租客的计划，但停止新的自动邮件。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Pause all automatic emails 或 Turn automatic emails on。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操作前确认。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如果部署级暂停开启，说明后台开关不能覆盖部署级暂停。</w:t>
      </w:r>
    </w:p>
    <w:p>
      <w:pPr>
        <w:pStyle w:val="Heading2"/>
      </w:pPr>
      <w:r>
        <w:t>Email delivery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展示当前邮件服务和短信服务模式：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Live — can send。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Test mode — records only。</w:t>
      </w:r>
    </w:p>
    <w:p>
      <w:pPr>
        <w:pStyle w:val="ListBullet"/>
        <w:ind w:left="900" w:hanging="271"/>
      </w:pPr>
      <w:r>
        <w:rPr>
          <w:rFonts w:ascii="Arial Unicode MS" w:hAnsi="Arial Unicode MS" w:eastAsia="Arial Unicode MS"/>
        </w:rPr>
        <w:t>Off — cannot send。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凭证由托管环境管理，后台不展示密钥。</w:t>
      </w:r>
    </w:p>
    <w:p>
      <w:pPr>
        <w:pStyle w:val="Heading2"/>
      </w:pPr>
      <w:r>
        <w:t>Admin test destination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Admin test email。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Admin test phone，可选。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Save admin test email。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单次发送页面的测试邮件使用这里的地址。</w:t>
      </w:r>
    </w:p>
    <w:p>
      <w:pPr>
        <w:pStyle w:val="Heading1"/>
      </w:pPr>
      <w:r>
        <w:t>5.15 Automation overview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集中展示 OpenClaw 自动化接入是否健康，以及是否有需要人工处理的导入或安全问题。</w:t>
      </w:r>
    </w:p>
    <w:p>
      <w:pPr>
        <w:pStyle w:val="Heading2"/>
      </w:pPr>
      <w:r>
        <w:t>指标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Active service accounts。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Requests (24 hours)。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Failures (24 hours)。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Pending confirmations。</w:t>
      </w:r>
    </w:p>
    <w:p>
      <w:pPr>
        <w:pStyle w:val="Heading2"/>
      </w:pPr>
      <w:r>
        <w:t>功能卡片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OpenClaw service accounts。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Import history。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Automation audit。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Delivery controls。</w:t>
      </w:r>
    </w:p>
    <w:p>
      <w:pPr>
        <w:pStyle w:val="Heading2"/>
      </w:pPr>
      <w:r>
        <w:t>Delivery controls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Data backend。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provider。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SMS provider。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Force pause。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Global pause。</w:t>
      </w:r>
    </w:p>
    <w:p>
      <w:pPr>
        <w:pStyle w:val="Heading2"/>
      </w:pPr>
      <w:r>
        <w:t>警告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Automation API 被关闭。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自动化写入被关闭。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当前后端不支持生产级持久化导入。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存在未解决的租客导入行。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服务商已 Live 且提醒未暂停。</w:t>
      </w:r>
    </w:p>
    <w:p>
      <w:pPr>
        <w:pStyle w:val="Heading1"/>
      </w:pPr>
      <w:r>
        <w:t>5.16 Automation service accounts</w:t>
      </w:r>
    </w:p>
    <w:p>
      <w:pPr>
        <w:pStyle w:val="Heading2"/>
      </w:pPr>
      <w:r>
        <w:t>新建服务账号</w:t>
      </w:r>
    </w:p>
    <w:p>
      <w:r>
        <w:rPr>
          <w:rFonts w:ascii="Arial Unicode MS" w:hAnsi="Arial Unicode MS" w:eastAsia="Arial Unicode MS"/>
        </w:rPr>
        <w:t>字段：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Account name。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Expires，可选。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Scopes，多选。</w:t>
      </w:r>
    </w:p>
    <w:p>
      <w:r>
        <w:rPr>
          <w:rFonts w:ascii="Arial Unicode MS" w:hAnsi="Arial Unicode MS" w:eastAsia="Arial Unicode MS"/>
        </w:rPr>
        <w:t>支持的 Scopes：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rentals:read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rentals:write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rentals:publish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media:write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tenants:read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tenants:write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tenants:import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permissions:grant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schedules:read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schedules:write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schedules:enable</w:t>
      </w:r>
    </w:p>
    <w:p>
      <w:pPr>
        <w:pStyle w:val="ListBullet"/>
        <w:ind w:left="540" w:hanging="271"/>
      </w:pPr>
      <w:r>
        <w:rPr>
          <w:rFonts w:ascii="IBM Plex Mono" w:hAnsi="IBM Plex Mono" w:eastAsia="Arial Unicode MS"/>
          <w:sz w:val="19"/>
        </w:rPr>
        <w:t>jobs:read</w:t>
      </w:r>
    </w:p>
    <w:p>
      <w:r>
        <w:rPr>
          <w:rFonts w:ascii="Arial Unicode MS" w:hAnsi="Arial Unicode MS" w:eastAsia="Arial Unicode MS"/>
        </w:rPr>
        <w:t>对可发布房源、导入个人信息、授予联系许可和启用周期通信的敏感 Scope 显示明确后果。</w:t>
      </w:r>
    </w:p>
    <w:p>
      <w:pPr>
        <w:pStyle w:val="Heading2"/>
      </w:pPr>
      <w:r>
        <w:t>Token 单次展示</w:t>
      </w:r>
    </w:p>
    <w:p>
      <w:r>
        <w:rPr>
          <w:rFonts w:ascii="Arial Unicode MS" w:hAnsi="Arial Unicode MS" w:eastAsia="Arial Unicode MS"/>
        </w:rPr>
        <w:t>创建或轮换后：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展示原始 Token，仅一次。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Copy token。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Download text file。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必须勾选已保存到批准的密钥存储。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Done 后从页面移除原始 Token。</w:t>
      </w:r>
    </w:p>
    <w:p>
      <w:pPr>
        <w:pStyle w:val="Heading2"/>
      </w:pPr>
      <w:r>
        <w:t>服务账号列表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Name 和 delegated admin。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Active / Inactive。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Scopes，可展开编辑。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Token prefixes，不显示完整 Token。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Last used。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Rotate。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Deactivate。</w:t>
      </w:r>
    </w:p>
    <w:p>
      <w:pPr>
        <w:pStyle w:val="Heading2"/>
      </w:pPr>
      <w:r>
        <w:t>安全操作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Rotate 生成新 Token，并撤销旧 Token。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Deactivate 需要输入完整账号名称确认。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停用后阻止新的 API 请求，但保留历史。</w:t>
      </w:r>
    </w:p>
    <w:p>
      <w:pPr>
        <w:pStyle w:val="Heading1"/>
      </w:pPr>
      <w:r>
        <w:t>5.17 Tenant import history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查看由自动化流程创建的租客导入批次，同时限制原始个人信息暴露。</w:t>
      </w:r>
    </w:p>
    <w:p>
      <w:pPr>
        <w:pStyle w:val="Heading2"/>
      </w:pPr>
      <w:r>
        <w:t>列表字段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File 和摘要 Digest。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Source。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Status。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Rows。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New / Update 数量。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Conflict / Invalid 数量。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Retention：原始文件过期时间或已删除时间。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Actions。</w:t>
      </w:r>
    </w:p>
    <w:p>
      <w:pPr>
        <w:pStyle w:val="Heading2"/>
      </w:pPr>
      <w:r>
        <w:t>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下载 Sanitized errors，不包含完整联系方式。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Cancel：只对尚未完成或取消的导入可用。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Delete source：提前删除私有原始文件，保留审计和脱敏结果。</w:t>
      </w:r>
    </w:p>
    <w:p>
      <w:pPr>
        <w:pStyle w:val="Heading2"/>
      </w:pPr>
      <w:r>
        <w:t>空状态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说明 OpenClaw 的导入预览会出现在此处。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明确说明完整地址和原始行不会显示。</w:t>
      </w:r>
    </w:p>
    <w:p>
      <w:pPr>
        <w:pStyle w:val="Heading1"/>
      </w:pPr>
      <w:r>
        <w:t>5.18 Automation audit</w:t>
      </w:r>
    </w:p>
    <w:p>
      <w:pPr>
        <w:pStyle w:val="Heading2"/>
      </w:pPr>
      <w:r>
        <w:t>页面目标</w:t>
      </w:r>
    </w:p>
    <w:p>
      <w:r>
        <w:rPr>
          <w:rFonts w:ascii="Arial Unicode MS" w:hAnsi="Arial Unicode MS" w:eastAsia="Arial Unicode MS"/>
        </w:rPr>
        <w:t>查看不可追加修改的自动化操作历史。</w:t>
      </w:r>
    </w:p>
    <w:p>
      <w:pPr>
        <w:pStyle w:val="Heading2"/>
      </w:pPr>
      <w:r>
        <w:t>列表字段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Time。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Actor：服务账号。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Action。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Target：类型和缩短后的 ID。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Request：缩短后的 Request ID。</w:t>
      </w:r>
    </w:p>
    <w:p>
      <w:pPr>
        <w:pStyle w:val="Heading2"/>
      </w:pPr>
      <w:r>
        <w:t>隐私规则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不显示 Token、完整请求正文、完整 PII、消息正文、签名链接或服务商凭证。</w:t>
      </w:r>
    </w:p>
    <w:p>
      <w:pPr>
        <w:pStyle w:val="Heading2"/>
      </w:pPr>
      <w:r>
        <w:t>空状态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说明成功的自动化写入会在此处出现，并包含服务账号归属。</w:t>
      </w:r>
    </w:p>
    <w:p>
      <w:pPr>
        <w:pStyle w:val="Heading1"/>
      </w:pPr>
      <w:r>
        <w:t>5.19 Not Found</w:t>
      </w:r>
    </w:p>
    <w:p>
      <w:r>
        <w:rPr>
          <w:rFonts w:ascii="Arial Unicode MS" w:hAnsi="Arial Unicode MS" w:eastAsia="Arial Unicode MS"/>
        </w:rPr>
        <w:t>无法识别的 Admin 路由显示：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This admin page does not exist。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Back to overview。</w:t>
      </w:r>
    </w:p>
    <w:p>
      <w:r>
        <w:rPr>
          <w:rFonts w:ascii="Arial Unicode MS" w:hAnsi="Arial Unicode MS" w:eastAsia="Arial Unicode MS"/>
        </w:rPr>
        <w:t>不得显示公开网站的 404 页面或泄漏内部路由信息。</w:t>
      </w:r>
    </w:p>
    <w:p>
      <w:pPr>
        <w:pStyle w:val="Heading1"/>
      </w:pPr>
      <w:r>
        <w:t>6. 核心任务流程</w:t>
      </w:r>
    </w:p>
    <w:p>
      <w:pPr>
        <w:pStyle w:val="Heading2"/>
      </w:pPr>
      <w:r>
        <w:t>6.1 网站内容发布</w:t>
      </w:r>
    </w:p>
    <w:p>
      <w:r>
        <w:rPr>
          <w:rFonts w:ascii="IBM Plex Mono" w:hAnsi="IBM Plex Mono" w:eastAsia="Arial Unicode MS"/>
          <w:sz w:val="19"/>
        </w:rPr>
        <w:t>内容列表 → 选择区块 → 编辑 → 保存草稿 → 新标签页预览 → 确认发布 → 公开网站更新</w:t>
      </w:r>
    </w:p>
    <w:p>
      <w:r>
        <w:rPr>
          <w:rFonts w:ascii="Arial Unicode MS" w:hAnsi="Arial Unicode MS" w:eastAsia="Arial Unicode MS"/>
        </w:rPr>
        <w:t>必要规则：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草稿与公开内容分离。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发布前先保存当前表单。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每次发布产生一个历史版本。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回滚也是一次需要确认的发布。</w:t>
      </w:r>
    </w:p>
    <w:p>
      <w:pPr>
        <w:pStyle w:val="Heading2"/>
      </w:pPr>
      <w:r>
        <w:t>6.2 房源发布</w:t>
      </w:r>
    </w:p>
    <w:p>
      <w:r>
        <w:rPr>
          <w:rFonts w:ascii="IBM Plex Mono" w:hAnsi="IBM Plex Mono" w:eastAsia="Arial Unicode MS"/>
          <w:sz w:val="19"/>
        </w:rPr>
        <w:t>房源列表 → 新建/编辑 → 上传或选择图片 → 选择封面 → 保存草稿 → 确认发布</w:t>
      </w:r>
    </w:p>
    <w:p>
      <w:r>
        <w:rPr>
          <w:rFonts w:ascii="Arial Unicode MS" w:hAnsi="Arial Unicode MS" w:eastAsia="Arial Unicode MS"/>
        </w:rPr>
        <w:t>必要规则：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没有封面图不能发布。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已发布 Slug 不可修改。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下线保留草稿。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归档不永久删除历史。</w:t>
      </w:r>
    </w:p>
    <w:p>
      <w:pPr>
        <w:pStyle w:val="Heading2"/>
      </w:pPr>
      <w:r>
        <w:t>6.3 新建租客与自动提醒</w:t>
      </w:r>
    </w:p>
    <w:p>
      <w:r>
        <w:rPr>
          <w:rFonts w:ascii="IBM Plex Mono" w:hAnsi="IBM Plex Mono" w:eastAsia="Arial Unicode MS"/>
          <w:sz w:val="19"/>
        </w:rPr>
        <w:t>租客列表 → Add tenant → 填写租客 → 确认邮箱许可 → 设置租金到期日 → 设置提醒日和时间 → 选择模板 → 查看下一次计划 → 保存</w:t>
      </w:r>
    </w:p>
    <w:p>
      <w:r>
        <w:rPr>
          <w:rFonts w:ascii="Arial Unicode MS" w:hAnsi="Arial Unicode MS" w:eastAsia="Arial Unicode MS"/>
        </w:rPr>
        <w:t>必要规则：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联系许可、模板和系统状态共同决定能否启用提醒。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租客保存成功但计划保存失败时，必须明确告知“部分保存”。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页面本身不立即发送邮件。</w:t>
      </w:r>
    </w:p>
    <w:p>
      <w:pPr>
        <w:pStyle w:val="Heading2"/>
      </w:pPr>
      <w:r>
        <w:t>6.4 单次邮件</w:t>
      </w:r>
    </w:p>
    <w:p>
      <w:r>
        <w:rPr>
          <w:rFonts w:ascii="IBM Plex Mono" w:hAnsi="IBM Plex Mono" w:eastAsia="Arial Unicode MS"/>
          <w:sz w:val="19"/>
        </w:rPr>
        <w:t>选择收件范围 → 选择模板 → 生成冻结预览 → 查看符合/跳过人数 → 确认人数 → 加入队列 → 到 Email activity 查看最终结果</w:t>
      </w:r>
    </w:p>
    <w:p>
      <w:r>
        <w:rPr>
          <w:rFonts w:ascii="Arial Unicode MS" w:hAnsi="Arial Unicode MS" w:eastAsia="Arial Unicode MS"/>
        </w:rPr>
        <w:t>必要规则：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预览不是发送。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加入队列不是送达。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预览后资格发生变化必须重新预览。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发送请求保持幂等，避免重复发送。</w:t>
      </w:r>
    </w:p>
    <w:p>
      <w:pPr>
        <w:pStyle w:val="Heading2"/>
      </w:pPr>
      <w:r>
        <w:t>6.5 服务账号创建</w:t>
      </w:r>
    </w:p>
    <w:p>
      <w:r>
        <w:rPr>
          <w:rFonts w:ascii="IBM Plex Mono" w:hAnsi="IBM Plex Mono" w:eastAsia="Arial Unicode MS"/>
          <w:sz w:val="19"/>
        </w:rPr>
        <w:t>输入名称和过期时间 → 选择最小 Scope → 最近 MFA 验证 → 创建 → 单次展示 Token → 复制或下载 → 确认已安全保存 → Done</w:t>
      </w:r>
    </w:p>
    <w:p>
      <w:pPr>
        <w:pStyle w:val="Heading1"/>
      </w:pPr>
      <w:r>
        <w:t>7. 全局状态模型</w:t>
      </w:r>
    </w:p>
    <w:p>
      <w:r>
        <w:rPr>
          <w:rFonts w:ascii="Arial Unicode MS" w:hAnsi="Arial Unicode MS" w:eastAsia="Arial Unicode MS"/>
        </w:rPr>
        <w:t>所有列表、表单和操作至少考虑：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Loading。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Empty。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Ready。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Unsaved changes。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Saving / Processing。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Success。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Validation error。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Permission or MFA error。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Network / Database error。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Stale resource / Version conflict。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Feature disabled。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Delivery paused。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Provider test mode。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Provider disabled。</w:t>
      </w:r>
    </w:p>
    <w:p>
      <w:r>
        <w:rPr>
          <w:rFonts w:ascii="Arial Unicode MS" w:hAnsi="Arial Unicode MS" w:eastAsia="Arial Unicode MS"/>
        </w:rPr>
        <w:t>状态必须用文字表达，不只依赖颜色或图标。</w:t>
      </w:r>
    </w:p>
    <w:p>
      <w:pPr>
        <w:pStyle w:val="Heading1"/>
      </w:pPr>
      <w:r>
        <w:t>8. 校验与防误操作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必填字段在提交前通过浏览器和服务端双重校验。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邮箱格式必须有效。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电话使用 E.164。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时区使用有效的 IANA 名称。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日期范围的结束日期不能早于开始日期。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房源最多 20 张图片，只能有一张封面。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内容编辑严格遵守固定区块 Schema，不能插入任意 HTML 或脚本。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自动发送要求：租客当前有效、未归档、邮箱存在、邮箱允许、邮箱为首选渠道、模板可用、计划启用。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危险操作使用明确动词和后果描述，不使用含糊的 “Delete” 或 “OK”。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已经有新版本时拒绝静默覆盖。</w:t>
      </w:r>
    </w:p>
    <w:p>
      <w:pPr>
        <w:pStyle w:val="Heading1"/>
      </w:pPr>
      <w:r>
        <w:t>9. 可访问性与响应式要求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全部功能可通过键盘操作。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焦点状态清晰。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表单控件具有可见 Label。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 xml:space="preserve">异步状态通过 </w:t>
      </w:r>
      <w:r>
        <w:rPr>
          <w:rFonts w:ascii="IBM Plex Mono" w:hAnsi="IBM Plex Mono" w:eastAsia="Arial Unicode MS"/>
          <w:sz w:val="19"/>
        </w:rPr>
        <w:t>aria-live</w:t>
      </w:r>
      <w:r>
        <w:rPr>
          <w:rFonts w:ascii="Arial Unicode MS" w:hAnsi="Arial Unicode MS" w:eastAsia="Arial Unicode MS"/>
        </w:rPr>
        <w:t xml:space="preserve"> 或等效机制读出。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 xml:space="preserve">错误使用 </w:t>
      </w:r>
      <w:r>
        <w:rPr>
          <w:rFonts w:ascii="IBM Plex Mono" w:hAnsi="IBM Plex Mono" w:eastAsia="Arial Unicode MS"/>
          <w:sz w:val="19"/>
        </w:rPr>
        <w:t>role="alert"</w:t>
      </w:r>
      <w:r>
        <w:rPr>
          <w:rFonts w:ascii="Arial Unicode MS" w:hAnsi="Arial Unicode MS" w:eastAsia="Arial Unicode MS"/>
        </w:rPr>
        <w:t xml:space="preserve"> 或等效机制。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表格有标题、表头和可横向滚动容器。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小屏时表格可以转为卡片或保留可访问的横向滚动。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状态不能只通过颜色表达。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确认对话框使用描述性标题和明确操作文案。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Token 复制成功、保存结果、上传进度和发送结果应被辅助技术读出。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触控操作目标应满足移动端可用尺寸。</w:t>
      </w:r>
    </w:p>
    <w:p>
      <w:pPr>
        <w:pStyle w:val="Heading1"/>
      </w:pPr>
      <w:r>
        <w:t>10. 当前范围与非目标</w:t>
      </w:r>
    </w:p>
    <w:p>
      <w:r>
        <w:rPr>
          <w:rFonts w:ascii="Arial Unicode MS" w:hAnsi="Arial Unicode MS" w:eastAsia="Arial Unicode MS"/>
        </w:rPr>
        <w:t>当前范围：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固定结构的网站内容管理。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房源发布管理。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租客与每月租金提醒计划。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邮件优先的单次和自动提醒。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模板、测试发送、投递历史和重试。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OpenClaw 服务账号、导入记录和审计。</w:t>
      </w:r>
    </w:p>
    <w:p>
      <w:r>
        <w:rPr>
          <w:rFonts w:ascii="Arial Unicode MS" w:hAnsi="Arial Unicode MS" w:eastAsia="Arial Unicode MS"/>
        </w:rPr>
        <w:t>不应在本轮 UI 中自行增加：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拖拽式网站搭建器。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任意新增、删除或排序网站区块。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租客登录门户。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在线收租。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欠款、账单、收据、滞纳金或会计功能。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维修工单。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租约文件管理或电子签名。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双向短信收件箱。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多公司 SaaS 结构。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自定义工作流引擎。</w:t>
      </w:r>
    </w:p>
    <w:p>
      <w:r>
        <w:rPr>
          <w:rFonts w:ascii="Arial Unicode MS" w:hAnsi="Arial Unicode MS" w:eastAsia="Arial Unicode MS"/>
        </w:rPr>
        <w:t>说明：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当前主要业务流程是 Email-first。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数据结构和部分模板 UI 保留 SMS 能力，但单次发送和自动提醒主流程不应假设 SMS 已经投入生产。</w:t>
      </w:r>
    </w:p>
    <w:p>
      <w:pPr>
        <w:pStyle w:val="Heading1"/>
      </w:pPr>
      <w:r>
        <w:t>11. 功能验收清单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未登录用户无法读取任何 Admin 页面或私有数据。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管理员可以区分草稿、已发布、已下线和已归档状态。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网站内容保存草稿不会改变公开网站。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网站内容与房源发布均需要明确确认。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房源没有封面图时不能发布。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租客列表显示脱敏邮箱、提醒状态、下一次计划和最近投递。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租客自动邮件在许可不足、模板缺失或系统暂停时不能误启用。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单次发送必须经过预览和人数确认。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页面不会把“加入队列”描述为“已送达”。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Email activity 可以筛选状态并为符合条件的失败记录创建重试。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测试邮件只发送到管理员测试邮箱。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全局暂停能阻止新的自动发送，并且不会删除租客计划。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自动化 Token 只显示一次。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导入记录与审计页面不暴露完整 PII 或密钥。</w:t>
      </w:r>
    </w:p>
    <w:p>
      <w:pPr>
        <w:pStyle w:val="ListBullet"/>
        <w:ind w:left="540" w:hanging="271"/>
      </w:pPr>
      <w:r>
        <w:rPr>
          <w:rFonts w:ascii="Arial Unicode MS" w:hAnsi="Arial Unicode MS" w:eastAsia="Arial Unicode MS"/>
        </w:rPr>
        <w:t>空状态、错误状态、处理中状态和版本冲突均有可执行的下一步。</w:t>
      </w:r>
    </w:p>
    <w:p>
      <w:pPr>
        <w:pStyle w:val="Heading1"/>
      </w:pPr>
      <w:r>
        <w:t>12. UI 设计生成 Prompt</w:t>
      </w:r>
    </w:p>
    <w:p>
      <w:r>
        <w:rPr>
          <w:rFonts w:ascii="Arial Unicode MS" w:hAnsi="Arial Unicode MS" w:eastAsia="Arial Unicode MS"/>
        </w:rPr>
        <w:t>下面的 Prompt 可以直接交给 Figma AI、v0、Lovable、Cursor、Claude、ChatGPT 或其他 UI/原型生成工具。完整独立版本也见《Ting Ting Admin UI 功能设计 Prompt》。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请为 “Ting Ting Admin” 设计一套桌面优先、支持响应式的后台管理 UI。只处理信息架构、页面结构、组件、字段、交互、状态和流程，不定义颜色、字体、插画、品牌视觉或具体设计风格。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产品背景：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这是一个小型房产经营后台，主要用户是 Ting Ting 和少量授权员工。后台连接公开网站、房源、租客资料、每月租金提醒邮件和 OpenClaw 自动化服务。用户不是技术人员，所以所有文案必须描述用户结果，不使用数据库、队列或 Provider 等内部术语，除非同时提供清楚解释。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全局布局：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持久侧边栏，分组为 Overview、Website、Rent management、System。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顶部显示页面标题、用途说明、当前管理员姓名/邮箱和退出按钮。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当前页面和所属父级导航保持选中。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主流程统一采用：上下文说明 → 输入 → 后果预览 → 一个主要动作 → 明确结果。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所有异步操作包含 loading、success、error、empty、disabled、version conflict 状态。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状态必须有文字，不能只用颜色表达。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侧边栏入口：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1. Home `/admin`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2. Website content `/admin/content`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3. Rental listings `/admin/rentals`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4. Tenants &amp; schedules `/admin/tenants`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5. Send a one-time email `/admin/notifications/send`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6. Email activity `/admin/notifications/history`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7. Email templates `/admin/notifications/templates`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8. Reminder settings `/admin/settings`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9. Automation &amp; imports `/admin/automation`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需要设计以下页面：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1. Login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Email、Password、Sign In。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生产环境支持 TOTP：首次显示 QR code 和手动密钥，之后输入六位验证码。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包含密码错误、次数过多、会话过期、账号停用、MFA 错误和配置错误状态。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2. Overview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顶部显示自动邮件能否真实发送，并链接到 Reminder settings。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五个指标：Current tenants、Automatic reminders on、Emails planned in 7 days、Delivery problems、Waiting to send。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Needs attention 警告。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Last system check。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Messages waiting to send。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Recent emails 表格：Tenant、Type、Result、Masked destination、Planned time。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3. Website content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固定八个区块：Header、Hero、Rental search、Property services、Featured rentals、About、Contact、Footer。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列表显示区块名称、公开位置、发布状态、上次发布时间、Edit。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编辑页提供 Schema 对应的文本、列表、链接和媒体字段。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操作：Save without publishing、Preview on website、Publish to website、Restore and publish previous version。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草稿和公开内容严格分离；发布和回滚需要确认。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嵌入可展开的 Media library。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4. Media library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一次选择最多 20 张 JPEG/PNG/WebP/AVIF。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上传前显示本地预览、大小、alt text，可移除。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多文件逐张上传，支持部分成功。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已有图片显示预览、尺寸、大小、状态，可编辑 alt text。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只有 private draft 可以归档。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5. Rental listings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列表显示 Title/Address、Monthly rent、Website status、Edit。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Add rental listing。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编辑字段：slug、title、address、neighbourhood、city、monthly rent、bedrooms、bathrooms、square feet、available date、homepage order、pet policy、description。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从媒体库选择最多 20 张图片，选一张封面并调整顺序。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操作：Save without publishing、Publish to website、Remove from website、Archive。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没有封面不能发布；首次发布后 slug 只读。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6. Tenants &amp; schedules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列表支持搜索姓名/物业/单元。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筛选 Tenant status、Email readiness、Automatic reminder。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表格显示 Tenant、Rental home、Masked email、Tenant status、Next automatic email、Last email、Manage。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新建/编辑为两步连续表单：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 xml:space="preserve">  Step 1 Tenant details：name、property、unit、email、email permission status、permission confirmation、current tenant。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 xml:space="preserve">  Step 2 Monthly rent plan：rent due day、reminder day、send time、email template、automatic email toggle。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实时显示下一次租金到期日、下一封计划邮件和系统阻塞原因。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Advanced 区域放 timezone、E.164 phone、SMS 记录、permission source/reason、contact notes、internal notes。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操作：Add/Save tenant and reminder、View email activity、Archive tenant。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清楚区分全部保存成功与“租客已保存但提醒计划失败”。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7. Send a one-time email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顶部先展示 Live/Test/Paused/Disabled 状态。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收件方式：specific tenants 或 all eligible current tenants。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不符合资格的租客不可选并显示原因。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选择模板后先生成预览。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确认区显示 eligible count、skipped count、邮件主题/正文、跳过名单。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用户必须勾选已检查收件人数才能发送。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结果只能说 Added to queue 或 Test-mode recorded，不能直接说 Delivered。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提供 Email activity 入口。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Advanced 区域提供 Send a test email to yourself，测试地址来自 Reminder settings。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8. Email activity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顶部解释 Waiting、Sent/Delivered、Needs attention。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筛选 Tenant、Channel、Status、From date、Through date。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Refresh status。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表格显示 Tenant、Email type、Result + reason、Masked destination、Planned time、Last update、Retry。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failed/undelivered/unknown 可以确认后 Try again，保留原记录并新增 retry 记录。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9. Email templates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新建表单在顶部，已有模板在下方。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字段：name、Email/SMS type、subject、message、active。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支持变量 tenant_name、property、unit、due_date、business_name、business_phone、business_email。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右侧实时渲染示例预览；错误变量阻止保存；SMS 显示段数估算。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10. Reminder settings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Automatic monthly emails：全局暂停/恢复，需要确认；部署级暂停不可被 UI 覆盖。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Email delivery：展示 Email 和 SMS 是 Live、Test mode 或 Off，不显示凭证。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Admin test destination：测试邮箱和可选测试手机。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11. Automation &amp; imports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Overview 指标：Active service accounts、Requests 24h、Failures 24h、Pending confirmations。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显示 API/写入开关、持久化后端、未解决导入、Provider 和 Pause 警告。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Service accounts：创建 name、expiry、scopes；创建或轮换后 Token 只展示一次，支持 Copy、Download、确认已安全保存；列表可改 scopes、Rotate、Deactivate。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Import history：File/Digest、Source、Status、Rows、New/Update、Conflict/Invalid、Retention；支持下载脱敏错误、Cancel、Delete source。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Audit：Time、Actor、Action、Target、Request ID prefix；禁止显示完整 PII、Token、消息正文或密钥。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关键交互规则：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保存必须说明是否影响公开网站。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“Waiting to send”绝不能写成“Sent”。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发布、下线、归档、批量发送、全局暂停、重试和停用账号必须确认。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请求处理中禁用重复提交。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版本冲突不覆盖，提示刷新。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表格提供空状态、筛选无结果状态和响应式处理。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完整键盘操作，清晰 Label，异步结果可被屏幕阅读器读出。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不要增加：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- 拖拽建站器、任意新增网站区块、租客门户、在线收租、会计账本、维修工单、租约文件、双向短信收件箱、多公司 SaaS、复杂角色系统或自定义工作流引擎。</w:t>
      </w:r>
    </w:p>
    <w:p>
      <w:pPr>
        <w:pStyle w:val="CodeBlock"/>
        <w:spacing w:after="60"/>
      </w:pPr>
      <w:r>
        <w:t xml:space="preserve"> 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请输出：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1. 完整 sitemap。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2. 每个页面的低保真结构说明。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3. 页面内组件层级。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4. 每张表单的字段、默认值、必填和禁用逻辑。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5. 表格列、筛选和空状态。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6. 关键确认弹窗文案与成功/失败反馈。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7. 桌面与移动端响应式行为。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8. 可访问性注释。</w:t>
      </w:r>
    </w:p>
    <w:p>
      <w:pPr>
        <w:pStyle w:val="CodeBlock"/>
      </w:pPr>
      <w:r>
        <w:rPr>
          <w:rFonts w:ascii="IBM Plex Mono" w:hAnsi="IBM Plex Mono" w:eastAsia="Arial Unicode MS"/>
          <w:sz w:val="17"/>
        </w:rPr>
        <w:t>9. 五个关键流程：内容发布、房源发布、租客提醒设置、单次邮件、服务账号创建。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F6963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F6963"/>
        <w:sz w:val="17"/>
      </w:rPr>
      <w:t>TING TING ADMIN  /  FUNCTIONAL UI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Arial Unicode MS" w:hAnsi="Arial Unicode MS" w:eastAsia="Arial Unicode MS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0" w:after="30" w:line="240" w:lineRule="auto"/>
      <w:ind w:left="259" w:right="259"/>
    </w:pPr>
    <w:rPr>
      <w:rFonts w:ascii="IBM Plex Mono" w:hAnsi="IBM Plex Mono" w:eastAsia="Arial Unicode MS"/>
      <w:b w:val="0"/>
      <w:color w:val="222A26"/>
      <w:sz w:val="17"/>
    </w:rPr>
  </w:style>
  <w:style w:type="paragraph" w:customStyle="1" w:styleId="LeadNote">
    <w:name w:val="Lead Note"/>
    <w:pPr>
      <w:spacing w:before="0" w:after="60" w:line="276" w:lineRule="auto"/>
      <w:ind w:left="288"/>
    </w:pPr>
    <w:rPr>
      <w:rFonts w:ascii="Arial Unicode MS" w:hAnsi="Arial Unicode MS" w:eastAsia="Arial Unicode MS"/>
      <w:b w:val="0"/>
      <w:color w:val="5F696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Ting Ting Admin UI 功能设计文档</dc:title>
  <dc:subject>Admin 信息架构、页面功能、交互规则与 UI 生成 Prompt</dc:subject>
  <dc:creator>OpenAI Codex</dc:creator>
  <cp:keywords>Ting Ting, Admin, UI, UX, Functional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