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78F" w:rsidRPr="005C1584" w:rsidRDefault="00AD678F" w:rsidP="00AD678F">
      <w:pPr>
        <w:spacing w:beforeAutospacing="1" w:after="0" w:afterAutospacing="1" w:line="360" w:lineRule="auto"/>
        <w:ind w:left="720"/>
      </w:pPr>
    </w:p>
    <w:p w:rsidR="00AD678F" w:rsidRPr="00C0030D" w:rsidRDefault="00AD678F" w:rsidP="00AD678F">
      <w:pPr>
        <w:pStyle w:val="Heading1"/>
        <w:spacing w:line="360" w:lineRule="auto"/>
        <w:jc w:val="center"/>
        <w:rPr>
          <w:rFonts w:ascii="Times New Roman" w:hAnsi="Times New Roman" w:cs="Times New Roman"/>
          <w:b/>
          <w:color w:val="auto"/>
          <w:u w:val="single"/>
        </w:rPr>
      </w:pPr>
      <w:r w:rsidRPr="00C0030D">
        <w:rPr>
          <w:rFonts w:ascii="Times New Roman" w:hAnsi="Times New Roman" w:cs="Times New Roman"/>
          <w:b/>
          <w:color w:val="auto"/>
          <w:u w:val="single"/>
        </w:rPr>
        <w:t>Unit-3</w:t>
      </w:r>
    </w:p>
    <w:p w:rsidR="00AD678F" w:rsidRPr="005C1584" w:rsidRDefault="00AD678F" w:rsidP="00AD678F">
      <w:pPr>
        <w:pStyle w:val="ListParagraph"/>
        <w:numPr>
          <w:ilvl w:val="0"/>
          <w:numId w:val="1"/>
        </w:numPr>
        <w:spacing w:line="360" w:lineRule="auto"/>
      </w:pPr>
      <w:r w:rsidRPr="005C1584">
        <w:t>What is URL? Give an example of a URL that shows each components of URL. Diagrammatic representation is more preferred.</w:t>
      </w:r>
    </w:p>
    <w:p w:rsidR="00AD678F" w:rsidRDefault="00AD678F" w:rsidP="00AD678F">
      <w:pPr>
        <w:pStyle w:val="NormalWeb"/>
        <w:spacing w:line="360" w:lineRule="auto"/>
        <w:ind w:left="720"/>
        <w:jc w:val="both"/>
      </w:pPr>
      <w:r w:rsidRPr="005C1584">
        <w:t xml:space="preserve">= </w:t>
      </w:r>
      <w:r w:rsidRPr="005C1584">
        <w:rPr>
          <w:shd w:val="clear" w:color="auto" w:fill="FFFFFF"/>
        </w:rPr>
        <w:t>A URL (Uniform Resource Locator) is a web address that provides a unique, specific location for a particular resource on the internet. It contains information about what you're looking for as well as the protocol used to access it. URLs are typically used to locate web pages, but they can also be used to locate other resources such as images, videos, audio files and documents. In other words, URLs make it possible to identify where something is located online so that you can view or download it.</w:t>
      </w:r>
      <w:r w:rsidRPr="00B04408">
        <w:t xml:space="preserve"> </w:t>
      </w:r>
    </w:p>
    <w:p w:rsidR="00AD678F" w:rsidRPr="00B04408" w:rsidRDefault="00AD678F" w:rsidP="00AD678F">
      <w:pPr>
        <w:pStyle w:val="NormalWeb"/>
        <w:spacing w:line="360" w:lineRule="auto"/>
        <w:ind w:left="720"/>
      </w:pPr>
      <w:r w:rsidRPr="00B04408">
        <w:rPr>
          <w:noProof/>
        </w:rPr>
        <w:drawing>
          <wp:inline distT="0" distB="0" distL="0" distR="0" wp14:anchorId="1805C82A" wp14:editId="30DCA4DD">
            <wp:extent cx="5082540" cy="1637665"/>
            <wp:effectExtent l="0" t="0" r="3810" b="635"/>
            <wp:docPr id="1" name="Picture 1" descr="C:\Users\Dell\OneDrive\Desktop\healt-Page-6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OneDrive\Desktop\healt-Page-6 (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2540" cy="1637665"/>
                    </a:xfrm>
                    <a:prstGeom prst="rect">
                      <a:avLst/>
                    </a:prstGeom>
                    <a:noFill/>
                    <a:ln>
                      <a:noFill/>
                    </a:ln>
                  </pic:spPr>
                </pic:pic>
              </a:graphicData>
            </a:graphic>
          </wp:inline>
        </w:drawing>
      </w:r>
    </w:p>
    <w:p w:rsidR="00AD678F" w:rsidRPr="005C1584" w:rsidRDefault="00AD678F" w:rsidP="00AD678F">
      <w:pPr>
        <w:pStyle w:val="ListParagraph"/>
        <w:spacing w:line="360" w:lineRule="auto"/>
        <w:jc w:val="both"/>
        <w:rPr>
          <w:rFonts w:cs="Times New Roman"/>
          <w:shd w:val="clear" w:color="auto" w:fill="FFFFFF"/>
        </w:rPr>
      </w:pPr>
    </w:p>
    <w:p w:rsidR="00AD678F" w:rsidRPr="00CF389A" w:rsidRDefault="00AD678F" w:rsidP="00AD678F">
      <w:pPr>
        <w:tabs>
          <w:tab w:val="left" w:pos="3736"/>
        </w:tabs>
        <w:spacing w:before="100" w:beforeAutospacing="1" w:after="100" w:afterAutospacing="1" w:line="360" w:lineRule="auto"/>
        <w:ind w:left="1440"/>
        <w:jc w:val="both"/>
        <w:rPr>
          <w:rFonts w:eastAsia="Times New Roman" w:cs="Times New Roman"/>
        </w:rPr>
      </w:pPr>
      <w:r w:rsidRPr="005C1584">
        <w:rPr>
          <w:rFonts w:eastAsia="Times New Roman" w:cs="Times New Roman"/>
          <w:b/>
          <w:bCs/>
        </w:rPr>
        <w:t>Example URL:</w:t>
      </w:r>
      <w:r w:rsidRPr="005C1584">
        <w:rPr>
          <w:rFonts w:eastAsia="Times New Roman" w:cs="Times New Roman"/>
          <w:b/>
          <w:bCs/>
        </w:rPr>
        <w:tab/>
      </w:r>
    </w:p>
    <w:p w:rsidR="00AD678F" w:rsidRPr="005C1584" w:rsidRDefault="00AD678F" w:rsidP="00AD6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eastAsia="Times New Roman" w:cs="Times New Roman"/>
        </w:rPr>
      </w:pPr>
      <w:hyperlink r:id="rId6" w:anchor="section3" w:history="1">
        <w:r w:rsidRPr="005C1584">
          <w:rPr>
            <w:rStyle w:val="Hyperlink"/>
            <w:rFonts w:eastAsia="Times New Roman" w:cs="Times New Roman"/>
          </w:rPr>
          <w:t>https://www.example.com/resources/articles/page.html?search=topic&amp;page=2#section3</w:t>
        </w:r>
      </w:hyperlink>
    </w:p>
    <w:p w:rsidR="00AD678F" w:rsidRPr="005C1584" w:rsidRDefault="00AD678F" w:rsidP="00AD6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eastAsia="Times New Roman" w:cs="Times New Roman"/>
        </w:rPr>
      </w:pPr>
    </w:p>
    <w:p w:rsidR="00AD678F" w:rsidRPr="005C1584" w:rsidRDefault="00AD678F" w:rsidP="00AD678F">
      <w:pPr>
        <w:pStyle w:val="NormalWeb"/>
        <w:spacing w:line="360" w:lineRule="auto"/>
        <w:ind w:left="1440"/>
        <w:jc w:val="both"/>
        <w:rPr>
          <w:sz w:val="22"/>
          <w:szCs w:val="22"/>
        </w:rPr>
      </w:pPr>
      <w:r w:rsidRPr="005C1584">
        <w:rPr>
          <w:rStyle w:val="Strong"/>
          <w:sz w:val="22"/>
          <w:szCs w:val="22"/>
        </w:rPr>
        <w:t>Breakdown of Components:</w:t>
      </w:r>
    </w:p>
    <w:p w:rsidR="00AD678F" w:rsidRPr="00B04408" w:rsidRDefault="00AD678F" w:rsidP="00AD678F">
      <w:pPr>
        <w:numPr>
          <w:ilvl w:val="0"/>
          <w:numId w:val="2"/>
        </w:numPr>
        <w:tabs>
          <w:tab w:val="clear" w:pos="720"/>
          <w:tab w:val="num" w:pos="1440"/>
        </w:tabs>
        <w:spacing w:before="100" w:beforeAutospacing="1" w:after="100" w:afterAutospacing="1" w:line="360" w:lineRule="auto"/>
        <w:ind w:left="1440"/>
        <w:rPr>
          <w:rFonts w:eastAsia="Times New Roman" w:cs="Times New Roman"/>
          <w:sz w:val="24"/>
          <w:szCs w:val="24"/>
        </w:rPr>
      </w:pPr>
      <w:r w:rsidRPr="00B04408">
        <w:rPr>
          <w:rFonts w:eastAsia="Times New Roman" w:cs="Times New Roman"/>
          <w:b/>
          <w:bCs/>
          <w:sz w:val="24"/>
          <w:szCs w:val="24"/>
        </w:rPr>
        <w:t>Scheme (Protocol)</w:t>
      </w:r>
      <w:r w:rsidRPr="00B04408">
        <w:rPr>
          <w:rFonts w:eastAsia="Times New Roman" w:cs="Times New Roman"/>
          <w:sz w:val="24"/>
          <w:szCs w:val="24"/>
        </w:rPr>
        <w:t xml:space="preserve">: https specifies the protocol used to access the resource (e.g., http, https, </w:t>
      </w:r>
      <w:proofErr w:type="gramStart"/>
      <w:r w:rsidRPr="00B04408">
        <w:rPr>
          <w:rFonts w:eastAsia="Times New Roman" w:cs="Times New Roman"/>
          <w:sz w:val="24"/>
          <w:szCs w:val="24"/>
        </w:rPr>
        <w:t>ftp</w:t>
      </w:r>
      <w:proofErr w:type="gramEnd"/>
      <w:r w:rsidRPr="00B04408">
        <w:rPr>
          <w:rFonts w:eastAsia="Times New Roman" w:cs="Times New Roman"/>
          <w:sz w:val="24"/>
          <w:szCs w:val="24"/>
        </w:rPr>
        <w:t>).</w:t>
      </w:r>
    </w:p>
    <w:p w:rsidR="00AD678F" w:rsidRPr="00B04408" w:rsidRDefault="00AD678F" w:rsidP="00AD678F">
      <w:pPr>
        <w:numPr>
          <w:ilvl w:val="0"/>
          <w:numId w:val="2"/>
        </w:numPr>
        <w:tabs>
          <w:tab w:val="clear" w:pos="720"/>
          <w:tab w:val="num" w:pos="1440"/>
        </w:tabs>
        <w:spacing w:before="100" w:beforeAutospacing="1" w:after="100" w:afterAutospacing="1" w:line="360" w:lineRule="auto"/>
        <w:ind w:left="1440"/>
        <w:rPr>
          <w:rFonts w:eastAsia="Times New Roman" w:cs="Times New Roman"/>
          <w:sz w:val="24"/>
          <w:szCs w:val="24"/>
        </w:rPr>
      </w:pPr>
      <w:r w:rsidRPr="00B04408">
        <w:rPr>
          <w:rFonts w:eastAsia="Times New Roman" w:cs="Times New Roman"/>
          <w:b/>
          <w:bCs/>
          <w:sz w:val="24"/>
          <w:szCs w:val="24"/>
        </w:rPr>
        <w:t>Subdomain</w:t>
      </w:r>
      <w:r>
        <w:rPr>
          <w:rFonts w:eastAsia="Times New Roman" w:cs="Times New Roman"/>
          <w:b/>
          <w:bCs/>
          <w:sz w:val="24"/>
          <w:szCs w:val="24"/>
        </w:rPr>
        <w:t>:</w:t>
      </w:r>
      <w:r w:rsidRPr="00B04408">
        <w:rPr>
          <w:rFonts w:eastAsia="Times New Roman" w:cs="Times New Roman"/>
          <w:sz w:val="24"/>
          <w:szCs w:val="24"/>
        </w:rPr>
        <w:t xml:space="preserve"> www</w:t>
      </w:r>
      <w:r>
        <w:rPr>
          <w:rFonts w:eastAsia="Times New Roman" w:cs="Times New Roman"/>
          <w:sz w:val="24"/>
          <w:szCs w:val="24"/>
        </w:rPr>
        <w:t xml:space="preserve"> </w:t>
      </w:r>
      <w:proofErr w:type="gramStart"/>
      <w:r w:rsidRPr="00B04408">
        <w:rPr>
          <w:rFonts w:eastAsia="Times New Roman" w:cs="Times New Roman"/>
          <w:sz w:val="24"/>
          <w:szCs w:val="24"/>
        </w:rPr>
        <w:t>A</w:t>
      </w:r>
      <w:proofErr w:type="gramEnd"/>
      <w:r w:rsidRPr="00B04408">
        <w:rPr>
          <w:rFonts w:eastAsia="Times New Roman" w:cs="Times New Roman"/>
          <w:sz w:val="24"/>
          <w:szCs w:val="24"/>
        </w:rPr>
        <w:t xml:space="preserve"> subdivision of the main domain (optional; not always present).</w:t>
      </w:r>
    </w:p>
    <w:p w:rsidR="00AD678F" w:rsidRPr="00B04408" w:rsidRDefault="00AD678F" w:rsidP="00AD678F">
      <w:pPr>
        <w:numPr>
          <w:ilvl w:val="0"/>
          <w:numId w:val="2"/>
        </w:numPr>
        <w:tabs>
          <w:tab w:val="clear" w:pos="720"/>
          <w:tab w:val="num" w:pos="1440"/>
        </w:tabs>
        <w:spacing w:before="100" w:beforeAutospacing="1" w:after="100" w:afterAutospacing="1" w:line="360" w:lineRule="auto"/>
        <w:ind w:left="1440"/>
        <w:rPr>
          <w:rFonts w:eastAsia="Times New Roman" w:cs="Times New Roman"/>
          <w:sz w:val="24"/>
          <w:szCs w:val="24"/>
        </w:rPr>
      </w:pPr>
      <w:r w:rsidRPr="00B04408">
        <w:rPr>
          <w:rFonts w:eastAsia="Times New Roman" w:cs="Times New Roman"/>
          <w:b/>
          <w:bCs/>
          <w:sz w:val="24"/>
          <w:szCs w:val="24"/>
        </w:rPr>
        <w:lastRenderedPageBreak/>
        <w:t>Domain</w:t>
      </w:r>
      <w:r w:rsidRPr="00B04408">
        <w:rPr>
          <w:rFonts w:eastAsia="Times New Roman" w:cs="Times New Roman"/>
          <w:sz w:val="24"/>
          <w:szCs w:val="24"/>
        </w:rPr>
        <w:t xml:space="preserve">: example.com </w:t>
      </w:r>
      <w:proofErr w:type="gramStart"/>
      <w:r w:rsidRPr="00B04408">
        <w:rPr>
          <w:rFonts w:eastAsia="Times New Roman" w:cs="Times New Roman"/>
          <w:sz w:val="24"/>
          <w:szCs w:val="24"/>
        </w:rPr>
        <w:t>The</w:t>
      </w:r>
      <w:proofErr w:type="gramEnd"/>
      <w:r w:rsidRPr="00B04408">
        <w:rPr>
          <w:rFonts w:eastAsia="Times New Roman" w:cs="Times New Roman"/>
          <w:sz w:val="24"/>
          <w:szCs w:val="24"/>
        </w:rPr>
        <w:t xml:space="preserve"> main address of the website, consisting of a domain name (example) and top-level domain (.com).</w:t>
      </w:r>
    </w:p>
    <w:p w:rsidR="00AD678F" w:rsidRPr="00B04408" w:rsidRDefault="00AD678F" w:rsidP="00AD678F">
      <w:pPr>
        <w:numPr>
          <w:ilvl w:val="0"/>
          <w:numId w:val="2"/>
        </w:numPr>
        <w:tabs>
          <w:tab w:val="clear" w:pos="720"/>
          <w:tab w:val="num" w:pos="1440"/>
        </w:tabs>
        <w:spacing w:before="100" w:beforeAutospacing="1" w:after="100" w:afterAutospacing="1" w:line="360" w:lineRule="auto"/>
        <w:ind w:left="1440"/>
        <w:rPr>
          <w:rFonts w:eastAsia="Times New Roman" w:cs="Times New Roman"/>
          <w:sz w:val="24"/>
          <w:szCs w:val="24"/>
        </w:rPr>
      </w:pPr>
      <w:r w:rsidRPr="00B04408">
        <w:rPr>
          <w:rFonts w:eastAsia="Times New Roman" w:cs="Times New Roman"/>
          <w:b/>
          <w:bCs/>
          <w:sz w:val="24"/>
          <w:szCs w:val="24"/>
        </w:rPr>
        <w:t>Port</w:t>
      </w:r>
      <w:r w:rsidRPr="00B04408">
        <w:rPr>
          <w:rFonts w:eastAsia="Times New Roman" w:cs="Times New Roman"/>
          <w:sz w:val="24"/>
          <w:szCs w:val="24"/>
        </w:rPr>
        <w:t>: 8080 Specifies the port number used for the connection (optional; defaults to 80 for HTTP, 443 for HTTPS).</w:t>
      </w:r>
    </w:p>
    <w:p w:rsidR="00AD678F" w:rsidRPr="00B04408" w:rsidRDefault="00AD678F" w:rsidP="00AD678F">
      <w:pPr>
        <w:numPr>
          <w:ilvl w:val="0"/>
          <w:numId w:val="2"/>
        </w:numPr>
        <w:tabs>
          <w:tab w:val="clear" w:pos="720"/>
          <w:tab w:val="num" w:pos="1440"/>
        </w:tabs>
        <w:spacing w:before="100" w:beforeAutospacing="1" w:after="100" w:afterAutospacing="1" w:line="360" w:lineRule="auto"/>
        <w:ind w:left="1440"/>
        <w:rPr>
          <w:rFonts w:eastAsia="Times New Roman" w:cs="Times New Roman"/>
          <w:sz w:val="24"/>
          <w:szCs w:val="24"/>
        </w:rPr>
      </w:pPr>
      <w:r w:rsidRPr="00B04408">
        <w:rPr>
          <w:rFonts w:eastAsia="Times New Roman" w:cs="Times New Roman"/>
          <w:b/>
          <w:bCs/>
          <w:sz w:val="24"/>
          <w:szCs w:val="24"/>
        </w:rPr>
        <w:t>Path</w:t>
      </w:r>
      <w:r>
        <w:rPr>
          <w:rFonts w:eastAsia="Times New Roman" w:cs="Times New Roman"/>
          <w:b/>
          <w:bCs/>
          <w:sz w:val="24"/>
          <w:szCs w:val="24"/>
        </w:rPr>
        <w:t>:</w:t>
      </w:r>
      <w:r w:rsidRPr="00B04408">
        <w:rPr>
          <w:rFonts w:eastAsia="Times New Roman" w:cs="Times New Roman"/>
          <w:sz w:val="24"/>
          <w:szCs w:val="24"/>
        </w:rPr>
        <w:t xml:space="preserve"> /path/to/</w:t>
      </w:r>
      <w:proofErr w:type="spellStart"/>
      <w:r w:rsidRPr="00B04408">
        <w:rPr>
          <w:rFonts w:eastAsia="Times New Roman" w:cs="Times New Roman"/>
          <w:sz w:val="24"/>
          <w:szCs w:val="24"/>
        </w:rPr>
        <w:t>resourceIndicates</w:t>
      </w:r>
      <w:proofErr w:type="spellEnd"/>
      <w:r w:rsidRPr="00B04408">
        <w:rPr>
          <w:rFonts w:eastAsia="Times New Roman" w:cs="Times New Roman"/>
          <w:sz w:val="24"/>
          <w:szCs w:val="24"/>
        </w:rPr>
        <w:t xml:space="preserve"> the specific resource or directory on the server.</w:t>
      </w:r>
    </w:p>
    <w:p w:rsidR="00AD678F" w:rsidRPr="00B04408" w:rsidRDefault="00AD678F" w:rsidP="00AD678F">
      <w:pPr>
        <w:numPr>
          <w:ilvl w:val="0"/>
          <w:numId w:val="2"/>
        </w:numPr>
        <w:tabs>
          <w:tab w:val="clear" w:pos="720"/>
          <w:tab w:val="num" w:pos="1440"/>
        </w:tabs>
        <w:spacing w:before="100" w:beforeAutospacing="1" w:after="100" w:afterAutospacing="1" w:line="360" w:lineRule="auto"/>
        <w:ind w:left="1440"/>
        <w:rPr>
          <w:rFonts w:eastAsia="Times New Roman" w:cs="Times New Roman"/>
          <w:sz w:val="24"/>
          <w:szCs w:val="24"/>
        </w:rPr>
      </w:pPr>
      <w:r w:rsidRPr="00B04408">
        <w:rPr>
          <w:rFonts w:eastAsia="Times New Roman" w:cs="Times New Roman"/>
          <w:b/>
          <w:bCs/>
          <w:sz w:val="24"/>
          <w:szCs w:val="24"/>
        </w:rPr>
        <w:t>Query String</w:t>
      </w:r>
      <w:proofErr w:type="gramStart"/>
      <w:r>
        <w:rPr>
          <w:rFonts w:eastAsia="Times New Roman" w:cs="Times New Roman"/>
          <w:b/>
          <w:bCs/>
          <w:sz w:val="24"/>
          <w:szCs w:val="24"/>
        </w:rPr>
        <w:t>:</w:t>
      </w:r>
      <w:r w:rsidRPr="00B04408">
        <w:rPr>
          <w:rFonts w:eastAsia="Times New Roman" w:cs="Times New Roman"/>
          <w:sz w:val="24"/>
          <w:szCs w:val="24"/>
        </w:rPr>
        <w:t>?</w:t>
      </w:r>
      <w:proofErr w:type="gramEnd"/>
      <w:r w:rsidRPr="00B04408">
        <w:rPr>
          <w:rFonts w:eastAsia="Times New Roman" w:cs="Times New Roman"/>
          <w:sz w:val="24"/>
          <w:szCs w:val="24"/>
        </w:rPr>
        <w:t xml:space="preserve"> </w:t>
      </w:r>
      <w:proofErr w:type="gramStart"/>
      <w:r w:rsidRPr="00B04408">
        <w:rPr>
          <w:rFonts w:eastAsia="Times New Roman" w:cs="Times New Roman"/>
          <w:sz w:val="24"/>
          <w:szCs w:val="24"/>
        </w:rPr>
        <w:t>query=</w:t>
      </w:r>
      <w:proofErr w:type="spellStart"/>
      <w:proofErr w:type="gramEnd"/>
      <w:r w:rsidRPr="00B04408">
        <w:rPr>
          <w:rFonts w:eastAsia="Times New Roman" w:cs="Times New Roman"/>
          <w:sz w:val="24"/>
          <w:szCs w:val="24"/>
        </w:rPr>
        <w:t>example&amp;sort</w:t>
      </w:r>
      <w:proofErr w:type="spellEnd"/>
      <w:r w:rsidRPr="00B04408">
        <w:rPr>
          <w:rFonts w:eastAsia="Times New Roman" w:cs="Times New Roman"/>
          <w:sz w:val="24"/>
          <w:szCs w:val="24"/>
        </w:rPr>
        <w:t>=</w:t>
      </w:r>
      <w:proofErr w:type="spellStart"/>
      <w:r w:rsidRPr="00B04408">
        <w:rPr>
          <w:rFonts w:eastAsia="Times New Roman" w:cs="Times New Roman"/>
          <w:sz w:val="24"/>
          <w:szCs w:val="24"/>
        </w:rPr>
        <w:t>asc</w:t>
      </w:r>
      <w:proofErr w:type="spellEnd"/>
      <w:r w:rsidRPr="00B04408">
        <w:rPr>
          <w:rFonts w:eastAsia="Times New Roman" w:cs="Times New Roman"/>
          <w:sz w:val="24"/>
          <w:szCs w:val="24"/>
        </w:rPr>
        <w:t xml:space="preserve"> Provides parameters for the resource, typically for searches or filtering (starts with ?, parameters separated by &amp;).</w:t>
      </w:r>
    </w:p>
    <w:p w:rsidR="00AD678F" w:rsidRPr="00B04408" w:rsidRDefault="00AD678F" w:rsidP="00AD678F">
      <w:pPr>
        <w:numPr>
          <w:ilvl w:val="0"/>
          <w:numId w:val="2"/>
        </w:numPr>
        <w:tabs>
          <w:tab w:val="clear" w:pos="720"/>
          <w:tab w:val="num" w:pos="1440"/>
        </w:tabs>
        <w:spacing w:before="100" w:beforeAutospacing="1" w:after="100" w:afterAutospacing="1" w:line="360" w:lineRule="auto"/>
        <w:ind w:left="1440"/>
        <w:rPr>
          <w:rFonts w:eastAsia="Times New Roman" w:cs="Times New Roman"/>
          <w:sz w:val="24"/>
          <w:szCs w:val="24"/>
        </w:rPr>
      </w:pPr>
      <w:r w:rsidRPr="00B04408">
        <w:rPr>
          <w:rFonts w:eastAsia="Times New Roman" w:cs="Times New Roman"/>
          <w:b/>
          <w:bCs/>
          <w:sz w:val="24"/>
          <w:szCs w:val="24"/>
        </w:rPr>
        <w:t>Fragment</w:t>
      </w:r>
      <w:r w:rsidRPr="00B04408">
        <w:rPr>
          <w:rFonts w:eastAsia="Times New Roman" w:cs="Times New Roman"/>
          <w:sz w:val="24"/>
          <w:szCs w:val="24"/>
        </w:rPr>
        <w:t>: #section1 Refers to a specific section within the resource (e.g., an anchor or ID on a webpage).</w:t>
      </w:r>
    </w:p>
    <w:p w:rsidR="00AD678F" w:rsidRPr="005C1584" w:rsidRDefault="00AD678F" w:rsidP="00AD678F">
      <w:pPr>
        <w:spacing w:before="100" w:beforeAutospacing="1" w:after="100" w:afterAutospacing="1" w:line="360" w:lineRule="auto"/>
        <w:ind w:left="1440"/>
        <w:jc w:val="both"/>
        <w:rPr>
          <w:rFonts w:cs="Times New Roman"/>
        </w:rPr>
      </w:pPr>
    </w:p>
    <w:p w:rsidR="00AD678F" w:rsidRPr="008D5C08" w:rsidRDefault="00AD678F" w:rsidP="00AD678F">
      <w:pPr>
        <w:spacing w:after="0" w:line="360" w:lineRule="auto"/>
        <w:ind w:left="675"/>
        <w:jc w:val="both"/>
        <w:rPr>
          <w:rFonts w:eastAsia="Times New Roman" w:cs="Times New Roman"/>
          <w:vanish/>
        </w:rPr>
      </w:pPr>
    </w:p>
    <w:p w:rsidR="00AD678F" w:rsidRPr="005C1584" w:rsidRDefault="00AD678F" w:rsidP="00AD678F">
      <w:pPr>
        <w:numPr>
          <w:ilvl w:val="0"/>
          <w:numId w:val="1"/>
        </w:numPr>
        <w:shd w:val="clear" w:color="auto" w:fill="FFFFFF"/>
        <w:spacing w:before="60" w:after="100" w:afterAutospacing="1" w:line="360" w:lineRule="auto"/>
        <w:rPr>
          <w:rFonts w:eastAsia="Times New Roman" w:cs="Times New Roman"/>
        </w:rPr>
      </w:pPr>
      <w:r w:rsidRPr="004F5EF9">
        <w:rPr>
          <w:rFonts w:eastAsia="Times New Roman" w:cs="Times New Roman"/>
        </w:rPr>
        <w:t xml:space="preserve">URLs </w:t>
      </w:r>
      <w:proofErr w:type="spellStart"/>
      <w:r w:rsidRPr="004F5EF9">
        <w:rPr>
          <w:rFonts w:eastAsia="Times New Roman" w:cs="Times New Roman"/>
        </w:rPr>
        <w:t>vs</w:t>
      </w:r>
      <w:proofErr w:type="spellEnd"/>
      <w:r w:rsidRPr="004F5EF9">
        <w:rPr>
          <w:rFonts w:eastAsia="Times New Roman" w:cs="Times New Roman"/>
        </w:rPr>
        <w:t xml:space="preserve"> URIs with examples for each. Can all URLs be URIs? Why?</w:t>
      </w:r>
    </w:p>
    <w:p w:rsidR="00AD678F" w:rsidRPr="005C1584" w:rsidRDefault="00AD678F" w:rsidP="00AD678F">
      <w:pPr>
        <w:shd w:val="clear" w:color="auto" w:fill="FFFFFF"/>
        <w:spacing w:before="60" w:after="100" w:afterAutospacing="1" w:line="360" w:lineRule="auto"/>
        <w:ind w:left="720"/>
        <w:jc w:val="both"/>
        <w:rPr>
          <w:rFonts w:eastAsia="Times New Roman" w:cs="Times New Roman"/>
        </w:rPr>
      </w:pPr>
      <w:r w:rsidRPr="005C1584">
        <w:rPr>
          <w:rFonts w:eastAsia="Times New Roman" w:cs="Times New Roman"/>
        </w:rPr>
        <w:t xml:space="preserve">= The difference between of </w:t>
      </w:r>
      <w:r w:rsidRPr="004F5EF9">
        <w:rPr>
          <w:rFonts w:eastAsia="Times New Roman" w:cs="Times New Roman"/>
        </w:rPr>
        <w:t xml:space="preserve">URLs </w:t>
      </w:r>
      <w:proofErr w:type="spellStart"/>
      <w:r w:rsidRPr="004F5EF9">
        <w:rPr>
          <w:rFonts w:eastAsia="Times New Roman" w:cs="Times New Roman"/>
        </w:rPr>
        <w:t>vs</w:t>
      </w:r>
      <w:proofErr w:type="spellEnd"/>
      <w:r w:rsidRPr="004F5EF9">
        <w:rPr>
          <w:rFonts w:eastAsia="Times New Roman" w:cs="Times New Roman"/>
        </w:rPr>
        <w:t xml:space="preserve"> URIs with examples for each</w:t>
      </w:r>
      <w:r w:rsidRPr="005C1584">
        <w:rPr>
          <w:rFonts w:eastAsia="Times New Roman" w:cs="Times New Roman"/>
        </w:rPr>
        <w:t xml:space="preserve"> are:</w:t>
      </w:r>
    </w:p>
    <w:tbl>
      <w:tblPr>
        <w:tblW w:w="8836" w:type="dxa"/>
        <w:tblInd w:w="657" w:type="dxa"/>
        <w:shd w:val="clear" w:color="auto" w:fill="FFFFFF"/>
        <w:tblCellMar>
          <w:left w:w="0" w:type="dxa"/>
          <w:right w:w="0" w:type="dxa"/>
        </w:tblCellMar>
        <w:tblLook w:val="04A0" w:firstRow="1" w:lastRow="0" w:firstColumn="1" w:lastColumn="0" w:noHBand="0" w:noVBand="1"/>
      </w:tblPr>
      <w:tblGrid>
        <w:gridCol w:w="4573"/>
        <w:gridCol w:w="4263"/>
      </w:tblGrid>
      <w:tr w:rsidR="00AD678F" w:rsidRPr="004F5EF9" w:rsidTr="00AB751D">
        <w:trPr>
          <w:trHeight w:val="216"/>
          <w:tblHeader/>
        </w:trPr>
        <w:tc>
          <w:tcPr>
            <w:tcW w:w="4573" w:type="dxa"/>
            <w:shd w:val="clear" w:color="auto" w:fill="FFFFFF"/>
            <w:tcMar>
              <w:top w:w="150" w:type="dxa"/>
              <w:left w:w="60" w:type="dxa"/>
              <w:bottom w:w="150" w:type="dxa"/>
              <w:right w:w="60" w:type="dxa"/>
            </w:tcMar>
            <w:vAlign w:val="bottom"/>
            <w:hideMark/>
          </w:tcPr>
          <w:p w:rsidR="00AD678F" w:rsidRPr="004F5EF9" w:rsidRDefault="00AD678F" w:rsidP="00AB751D">
            <w:pPr>
              <w:spacing w:after="0" w:line="360" w:lineRule="auto"/>
              <w:jc w:val="both"/>
              <w:rPr>
                <w:rFonts w:eastAsia="Times New Roman" w:cs="Times New Roman"/>
                <w:b/>
                <w:bCs/>
                <w:spacing w:val="2"/>
              </w:rPr>
            </w:pPr>
            <w:r w:rsidRPr="004F5EF9">
              <w:rPr>
                <w:rFonts w:eastAsia="Times New Roman" w:cs="Times New Roman"/>
                <w:b/>
                <w:bCs/>
                <w:spacing w:val="2"/>
                <w:bdr w:val="none" w:sz="0" w:space="0" w:color="auto" w:frame="1"/>
              </w:rPr>
              <w:t>URL</w:t>
            </w:r>
          </w:p>
        </w:tc>
        <w:tc>
          <w:tcPr>
            <w:tcW w:w="4263" w:type="dxa"/>
            <w:shd w:val="clear" w:color="auto" w:fill="FFFFFF"/>
            <w:tcMar>
              <w:top w:w="150" w:type="dxa"/>
              <w:left w:w="150" w:type="dxa"/>
              <w:bottom w:w="150" w:type="dxa"/>
              <w:right w:w="150" w:type="dxa"/>
            </w:tcMar>
            <w:vAlign w:val="bottom"/>
            <w:hideMark/>
          </w:tcPr>
          <w:p w:rsidR="00AD678F" w:rsidRPr="004F5EF9" w:rsidRDefault="00AD678F" w:rsidP="00AB751D">
            <w:pPr>
              <w:spacing w:after="0" w:line="360" w:lineRule="auto"/>
              <w:jc w:val="both"/>
              <w:rPr>
                <w:rFonts w:eastAsia="Times New Roman" w:cs="Times New Roman"/>
                <w:b/>
                <w:bCs/>
                <w:spacing w:val="2"/>
              </w:rPr>
            </w:pPr>
            <w:r w:rsidRPr="004F5EF9">
              <w:rPr>
                <w:rFonts w:eastAsia="Times New Roman" w:cs="Times New Roman"/>
                <w:b/>
                <w:bCs/>
                <w:spacing w:val="2"/>
                <w:bdr w:val="none" w:sz="0" w:space="0" w:color="auto" w:frame="1"/>
              </w:rPr>
              <w:t>URI</w:t>
            </w:r>
          </w:p>
        </w:tc>
      </w:tr>
      <w:tr w:rsidR="00AD678F" w:rsidRPr="004F5EF9" w:rsidTr="00AB751D">
        <w:trPr>
          <w:trHeight w:val="457"/>
        </w:trPr>
        <w:tc>
          <w:tcPr>
            <w:tcW w:w="4573" w:type="dxa"/>
            <w:shd w:val="clear" w:color="auto" w:fill="FFFFFF"/>
            <w:tcMar>
              <w:top w:w="210" w:type="dxa"/>
              <w:left w:w="150" w:type="dxa"/>
              <w:bottom w:w="210" w:type="dxa"/>
              <w:right w:w="150" w:type="dxa"/>
            </w:tcMar>
            <w:vAlign w:val="center"/>
            <w:hideMark/>
          </w:tcPr>
          <w:p w:rsidR="00AD678F" w:rsidRPr="004F5EF9" w:rsidRDefault="00AD678F" w:rsidP="00AB751D">
            <w:pPr>
              <w:spacing w:after="0" w:line="360" w:lineRule="auto"/>
              <w:jc w:val="both"/>
              <w:rPr>
                <w:rFonts w:eastAsia="Times New Roman" w:cs="Times New Roman"/>
                <w:spacing w:val="2"/>
              </w:rPr>
            </w:pPr>
            <w:r w:rsidRPr="004F5EF9">
              <w:rPr>
                <w:rFonts w:eastAsia="Times New Roman" w:cs="Times New Roman"/>
                <w:spacing w:val="2"/>
                <w:bdr w:val="none" w:sz="0" w:space="0" w:color="auto" w:frame="1"/>
              </w:rPr>
              <w:t>URL is used to describe the identity of an item.</w:t>
            </w:r>
          </w:p>
        </w:tc>
        <w:tc>
          <w:tcPr>
            <w:tcW w:w="4263" w:type="dxa"/>
            <w:shd w:val="clear" w:color="auto" w:fill="FFFFFF"/>
            <w:tcMar>
              <w:top w:w="210" w:type="dxa"/>
              <w:left w:w="150" w:type="dxa"/>
              <w:bottom w:w="210" w:type="dxa"/>
              <w:right w:w="150" w:type="dxa"/>
            </w:tcMar>
            <w:vAlign w:val="center"/>
            <w:hideMark/>
          </w:tcPr>
          <w:p w:rsidR="00AD678F" w:rsidRPr="004F5EF9" w:rsidRDefault="00AD678F" w:rsidP="00AB751D">
            <w:pPr>
              <w:spacing w:after="0" w:line="360" w:lineRule="auto"/>
              <w:jc w:val="both"/>
              <w:rPr>
                <w:rFonts w:eastAsia="Times New Roman" w:cs="Times New Roman"/>
                <w:spacing w:val="2"/>
              </w:rPr>
            </w:pPr>
            <w:r w:rsidRPr="004F5EF9">
              <w:rPr>
                <w:rFonts w:eastAsia="Times New Roman" w:cs="Times New Roman"/>
                <w:spacing w:val="2"/>
                <w:bdr w:val="none" w:sz="0" w:space="0" w:color="auto" w:frame="1"/>
              </w:rPr>
              <w:t>URI provides a technique for defining the identity of an item.</w:t>
            </w:r>
          </w:p>
        </w:tc>
      </w:tr>
      <w:tr w:rsidR="00AD678F" w:rsidRPr="004F5EF9" w:rsidTr="00AB751D">
        <w:trPr>
          <w:trHeight w:val="673"/>
        </w:trPr>
        <w:tc>
          <w:tcPr>
            <w:tcW w:w="4573" w:type="dxa"/>
            <w:shd w:val="clear" w:color="auto" w:fill="FFFFFF"/>
            <w:tcMar>
              <w:top w:w="210" w:type="dxa"/>
              <w:left w:w="150" w:type="dxa"/>
              <w:bottom w:w="210" w:type="dxa"/>
              <w:right w:w="150" w:type="dxa"/>
            </w:tcMar>
            <w:vAlign w:val="center"/>
            <w:hideMark/>
          </w:tcPr>
          <w:p w:rsidR="00AD678F" w:rsidRPr="004F5EF9" w:rsidRDefault="00AD678F" w:rsidP="00AB751D">
            <w:pPr>
              <w:spacing w:after="0" w:line="360" w:lineRule="auto"/>
              <w:jc w:val="both"/>
              <w:rPr>
                <w:rFonts w:eastAsia="Times New Roman" w:cs="Times New Roman"/>
                <w:spacing w:val="2"/>
              </w:rPr>
            </w:pPr>
            <w:r w:rsidRPr="004F5EF9">
              <w:rPr>
                <w:rFonts w:eastAsia="Times New Roman" w:cs="Times New Roman"/>
                <w:spacing w:val="2"/>
                <w:bdr w:val="none" w:sz="0" w:space="0" w:color="auto" w:frame="1"/>
              </w:rPr>
              <w:t>URL links a web page, a component of a web page or a program on a web page with the help of accessing methods like protocols.</w:t>
            </w:r>
          </w:p>
        </w:tc>
        <w:tc>
          <w:tcPr>
            <w:tcW w:w="4263" w:type="dxa"/>
            <w:shd w:val="clear" w:color="auto" w:fill="FFFFFF"/>
            <w:tcMar>
              <w:top w:w="210" w:type="dxa"/>
              <w:left w:w="150" w:type="dxa"/>
              <w:bottom w:w="210" w:type="dxa"/>
              <w:right w:w="150" w:type="dxa"/>
            </w:tcMar>
            <w:vAlign w:val="center"/>
            <w:hideMark/>
          </w:tcPr>
          <w:p w:rsidR="00AD678F" w:rsidRPr="004F5EF9" w:rsidRDefault="00AD678F" w:rsidP="00AB751D">
            <w:pPr>
              <w:spacing w:after="0" w:line="360" w:lineRule="auto"/>
              <w:jc w:val="both"/>
              <w:rPr>
                <w:rFonts w:eastAsia="Times New Roman" w:cs="Times New Roman"/>
                <w:spacing w:val="2"/>
              </w:rPr>
            </w:pPr>
            <w:r w:rsidRPr="004F5EF9">
              <w:rPr>
                <w:rFonts w:eastAsia="Times New Roman" w:cs="Times New Roman"/>
                <w:spacing w:val="2"/>
                <w:bdr w:val="none" w:sz="0" w:space="0" w:color="auto" w:frame="1"/>
              </w:rPr>
              <w:t>URI is used to distinguish one resource from other regardless of the method used.</w:t>
            </w:r>
          </w:p>
        </w:tc>
      </w:tr>
      <w:tr w:rsidR="00AD678F" w:rsidRPr="004F5EF9" w:rsidTr="00AB751D">
        <w:trPr>
          <w:trHeight w:val="457"/>
        </w:trPr>
        <w:tc>
          <w:tcPr>
            <w:tcW w:w="4573" w:type="dxa"/>
            <w:shd w:val="clear" w:color="auto" w:fill="FFFFFF"/>
            <w:tcMar>
              <w:top w:w="210" w:type="dxa"/>
              <w:left w:w="150" w:type="dxa"/>
              <w:bottom w:w="210" w:type="dxa"/>
              <w:right w:w="150" w:type="dxa"/>
            </w:tcMar>
            <w:vAlign w:val="center"/>
            <w:hideMark/>
          </w:tcPr>
          <w:p w:rsidR="00AD678F" w:rsidRPr="004F5EF9" w:rsidRDefault="00AD678F" w:rsidP="00AB751D">
            <w:pPr>
              <w:spacing w:after="0" w:line="360" w:lineRule="auto"/>
              <w:jc w:val="both"/>
              <w:rPr>
                <w:rFonts w:eastAsia="Times New Roman" w:cs="Times New Roman"/>
                <w:spacing w:val="2"/>
              </w:rPr>
            </w:pPr>
            <w:r w:rsidRPr="004F5EF9">
              <w:rPr>
                <w:rFonts w:eastAsia="Times New Roman" w:cs="Times New Roman"/>
                <w:spacing w:val="2"/>
                <w:bdr w:val="none" w:sz="0" w:space="0" w:color="auto" w:frame="1"/>
              </w:rPr>
              <w:t>URL provides the details about what type of protocol is to be used.</w:t>
            </w:r>
          </w:p>
        </w:tc>
        <w:tc>
          <w:tcPr>
            <w:tcW w:w="4263" w:type="dxa"/>
            <w:shd w:val="clear" w:color="auto" w:fill="FFFFFF"/>
            <w:tcMar>
              <w:top w:w="210" w:type="dxa"/>
              <w:left w:w="150" w:type="dxa"/>
              <w:bottom w:w="210" w:type="dxa"/>
              <w:right w:w="150" w:type="dxa"/>
            </w:tcMar>
            <w:vAlign w:val="center"/>
            <w:hideMark/>
          </w:tcPr>
          <w:p w:rsidR="00AD678F" w:rsidRPr="004F5EF9" w:rsidRDefault="00AD678F" w:rsidP="00AB751D">
            <w:pPr>
              <w:spacing w:after="0" w:line="360" w:lineRule="auto"/>
              <w:jc w:val="both"/>
              <w:rPr>
                <w:rFonts w:eastAsia="Times New Roman" w:cs="Times New Roman"/>
                <w:spacing w:val="2"/>
              </w:rPr>
            </w:pPr>
            <w:r w:rsidRPr="004F5EF9">
              <w:rPr>
                <w:rFonts w:eastAsia="Times New Roman" w:cs="Times New Roman"/>
                <w:spacing w:val="2"/>
                <w:bdr w:val="none" w:sz="0" w:space="0" w:color="auto" w:frame="1"/>
              </w:rPr>
              <w:t>URI doesn’t contains the protocol specification.</w:t>
            </w:r>
          </w:p>
        </w:tc>
      </w:tr>
      <w:tr w:rsidR="00AD678F" w:rsidRPr="004F5EF9" w:rsidTr="00AB751D">
        <w:trPr>
          <w:trHeight w:val="22"/>
        </w:trPr>
        <w:tc>
          <w:tcPr>
            <w:tcW w:w="4573" w:type="dxa"/>
            <w:shd w:val="clear" w:color="auto" w:fill="FFFFFF"/>
            <w:tcMar>
              <w:top w:w="210" w:type="dxa"/>
              <w:left w:w="150" w:type="dxa"/>
              <w:bottom w:w="210" w:type="dxa"/>
              <w:right w:w="150" w:type="dxa"/>
            </w:tcMar>
            <w:vAlign w:val="center"/>
            <w:hideMark/>
          </w:tcPr>
          <w:p w:rsidR="00AD678F" w:rsidRPr="004F5EF9" w:rsidRDefault="00AD678F" w:rsidP="00AB751D">
            <w:pPr>
              <w:spacing w:after="0" w:line="360" w:lineRule="auto"/>
              <w:jc w:val="both"/>
              <w:rPr>
                <w:rFonts w:eastAsia="Times New Roman" w:cs="Times New Roman"/>
                <w:spacing w:val="2"/>
              </w:rPr>
            </w:pPr>
            <w:r w:rsidRPr="004F5EF9">
              <w:rPr>
                <w:rFonts w:eastAsia="Times New Roman" w:cs="Times New Roman"/>
                <w:spacing w:val="2"/>
                <w:bdr w:val="none" w:sz="0" w:space="0" w:color="auto" w:frame="1"/>
              </w:rPr>
              <w:t>URL is a type of URI.</w:t>
            </w:r>
          </w:p>
        </w:tc>
        <w:tc>
          <w:tcPr>
            <w:tcW w:w="4263" w:type="dxa"/>
            <w:shd w:val="clear" w:color="auto" w:fill="FFFFFF"/>
            <w:tcMar>
              <w:top w:w="210" w:type="dxa"/>
              <w:left w:w="150" w:type="dxa"/>
              <w:bottom w:w="210" w:type="dxa"/>
              <w:right w:w="150" w:type="dxa"/>
            </w:tcMar>
            <w:vAlign w:val="center"/>
            <w:hideMark/>
          </w:tcPr>
          <w:p w:rsidR="00AD678F" w:rsidRPr="004F5EF9" w:rsidRDefault="00AD678F" w:rsidP="00AB751D">
            <w:pPr>
              <w:spacing w:after="0" w:line="360" w:lineRule="auto"/>
              <w:jc w:val="both"/>
              <w:rPr>
                <w:rFonts w:eastAsia="Times New Roman" w:cs="Times New Roman"/>
                <w:spacing w:val="2"/>
              </w:rPr>
            </w:pPr>
            <w:r w:rsidRPr="004F5EF9">
              <w:rPr>
                <w:rFonts w:eastAsia="Times New Roman" w:cs="Times New Roman"/>
                <w:spacing w:val="2"/>
                <w:bdr w:val="none" w:sz="0" w:space="0" w:color="auto" w:frame="1"/>
              </w:rPr>
              <w:t>URI is the superset of URL.</w:t>
            </w:r>
          </w:p>
        </w:tc>
      </w:tr>
      <w:tr w:rsidR="00AD678F" w:rsidRPr="004F5EF9" w:rsidTr="00AB751D">
        <w:trPr>
          <w:trHeight w:val="445"/>
        </w:trPr>
        <w:tc>
          <w:tcPr>
            <w:tcW w:w="4573" w:type="dxa"/>
            <w:shd w:val="clear" w:color="auto" w:fill="FFFFFF"/>
            <w:tcMar>
              <w:top w:w="210" w:type="dxa"/>
              <w:left w:w="150" w:type="dxa"/>
              <w:bottom w:w="210" w:type="dxa"/>
              <w:right w:w="150" w:type="dxa"/>
            </w:tcMar>
            <w:vAlign w:val="center"/>
            <w:hideMark/>
          </w:tcPr>
          <w:p w:rsidR="00AD678F" w:rsidRPr="004F5EF9" w:rsidRDefault="00AD678F" w:rsidP="00AB751D">
            <w:pPr>
              <w:spacing w:after="0" w:line="360" w:lineRule="auto"/>
              <w:jc w:val="both"/>
              <w:rPr>
                <w:rFonts w:eastAsia="Times New Roman" w:cs="Times New Roman"/>
                <w:spacing w:val="2"/>
              </w:rPr>
            </w:pPr>
            <w:r w:rsidRPr="004F5EF9">
              <w:rPr>
                <w:rFonts w:eastAsia="Times New Roman" w:cs="Times New Roman"/>
                <w:spacing w:val="2"/>
                <w:bdr w:val="none" w:sz="0" w:space="0" w:color="auto" w:frame="1"/>
              </w:rPr>
              <w:t>It comprises of protocol, domain, path, hash, and so on.</w:t>
            </w:r>
          </w:p>
        </w:tc>
        <w:tc>
          <w:tcPr>
            <w:tcW w:w="4263" w:type="dxa"/>
            <w:shd w:val="clear" w:color="auto" w:fill="FFFFFF"/>
            <w:tcMar>
              <w:top w:w="210" w:type="dxa"/>
              <w:left w:w="150" w:type="dxa"/>
              <w:bottom w:w="210" w:type="dxa"/>
              <w:right w:w="150" w:type="dxa"/>
            </w:tcMar>
            <w:vAlign w:val="center"/>
            <w:hideMark/>
          </w:tcPr>
          <w:p w:rsidR="00AD678F" w:rsidRPr="004F5EF9" w:rsidRDefault="00AD678F" w:rsidP="00AB751D">
            <w:pPr>
              <w:spacing w:after="0" w:line="360" w:lineRule="auto"/>
              <w:jc w:val="both"/>
              <w:rPr>
                <w:rFonts w:eastAsia="Times New Roman" w:cs="Times New Roman"/>
                <w:spacing w:val="2"/>
              </w:rPr>
            </w:pPr>
            <w:r w:rsidRPr="004F5EF9">
              <w:rPr>
                <w:rFonts w:eastAsia="Times New Roman" w:cs="Times New Roman"/>
                <w:spacing w:val="2"/>
                <w:bdr w:val="none" w:sz="0" w:space="0" w:color="auto" w:frame="1"/>
              </w:rPr>
              <w:t>It comprises of scheme, authority, path, query and many more.</w:t>
            </w:r>
          </w:p>
        </w:tc>
      </w:tr>
      <w:tr w:rsidR="00AD678F" w:rsidRPr="004F5EF9" w:rsidTr="00AB751D">
        <w:trPr>
          <w:trHeight w:val="22"/>
        </w:trPr>
        <w:tc>
          <w:tcPr>
            <w:tcW w:w="4573" w:type="dxa"/>
            <w:shd w:val="clear" w:color="auto" w:fill="FFFFFF"/>
            <w:tcMar>
              <w:top w:w="210" w:type="dxa"/>
              <w:left w:w="150" w:type="dxa"/>
              <w:bottom w:w="210" w:type="dxa"/>
              <w:right w:w="150" w:type="dxa"/>
            </w:tcMar>
            <w:vAlign w:val="center"/>
            <w:hideMark/>
          </w:tcPr>
          <w:p w:rsidR="00AD678F" w:rsidRPr="004F5EF9" w:rsidRDefault="00AD678F" w:rsidP="00AB751D">
            <w:pPr>
              <w:spacing w:after="0" w:line="360" w:lineRule="auto"/>
              <w:jc w:val="both"/>
              <w:rPr>
                <w:rFonts w:eastAsia="Times New Roman" w:cs="Times New Roman"/>
                <w:spacing w:val="2"/>
              </w:rPr>
            </w:pPr>
            <w:r w:rsidRPr="004F5EF9">
              <w:rPr>
                <w:rFonts w:eastAsia="Times New Roman" w:cs="Times New Roman"/>
                <w:spacing w:val="2"/>
                <w:bdr w:val="none" w:sz="0" w:space="0" w:color="auto" w:frame="1"/>
              </w:rPr>
              <w:lastRenderedPageBreak/>
              <w:t>Ex-https://www.geeksforgeeks.org/</w:t>
            </w:r>
          </w:p>
        </w:tc>
        <w:tc>
          <w:tcPr>
            <w:tcW w:w="4263" w:type="dxa"/>
            <w:shd w:val="clear" w:color="auto" w:fill="FFFFFF"/>
            <w:tcMar>
              <w:top w:w="210" w:type="dxa"/>
              <w:left w:w="150" w:type="dxa"/>
              <w:bottom w:w="210" w:type="dxa"/>
              <w:right w:w="150" w:type="dxa"/>
            </w:tcMar>
            <w:vAlign w:val="center"/>
            <w:hideMark/>
          </w:tcPr>
          <w:p w:rsidR="00AD678F" w:rsidRPr="004F5EF9" w:rsidRDefault="00AD678F" w:rsidP="00AB751D">
            <w:pPr>
              <w:spacing w:after="0" w:line="360" w:lineRule="auto"/>
              <w:jc w:val="both"/>
              <w:rPr>
                <w:rFonts w:eastAsia="Times New Roman" w:cs="Times New Roman"/>
                <w:spacing w:val="2"/>
              </w:rPr>
            </w:pPr>
            <w:r w:rsidRPr="004F5EF9">
              <w:rPr>
                <w:rFonts w:eastAsia="Times New Roman" w:cs="Times New Roman"/>
                <w:spacing w:val="2"/>
                <w:bdr w:val="none" w:sz="0" w:space="0" w:color="auto" w:frame="1"/>
              </w:rPr>
              <w:t>Ex- urn:isbn:0-294-56559-3</w:t>
            </w:r>
          </w:p>
        </w:tc>
      </w:tr>
    </w:tbl>
    <w:p w:rsidR="00AD678F" w:rsidRPr="004F5EF9" w:rsidRDefault="00AD678F" w:rsidP="00AD678F">
      <w:pPr>
        <w:shd w:val="clear" w:color="auto" w:fill="FFFFFF"/>
        <w:spacing w:before="60" w:after="100" w:afterAutospacing="1" w:line="360" w:lineRule="auto"/>
        <w:ind w:left="720"/>
        <w:jc w:val="both"/>
        <w:rPr>
          <w:rFonts w:eastAsia="Times New Roman" w:cs="Times New Roman"/>
        </w:rPr>
      </w:pPr>
    </w:p>
    <w:p w:rsidR="00AD678F" w:rsidRPr="005C1584" w:rsidRDefault="00AD678F" w:rsidP="00AD678F">
      <w:pPr>
        <w:pStyle w:val="ListParagraph"/>
        <w:spacing w:before="100" w:beforeAutospacing="1" w:after="100" w:afterAutospacing="1" w:line="360" w:lineRule="auto"/>
        <w:jc w:val="both"/>
        <w:rPr>
          <w:rFonts w:cs="Times New Roman"/>
        </w:rPr>
      </w:pPr>
      <w:r w:rsidRPr="005C1584">
        <w:rPr>
          <w:rFonts w:cs="Times New Roman"/>
        </w:rPr>
        <w:t xml:space="preserve">Yes, all URLs are URIs. This is because a URL is a specific </w:t>
      </w:r>
      <w:r w:rsidRPr="00B04408">
        <w:rPr>
          <w:rStyle w:val="Emphasis"/>
          <w:rFonts w:cs="Times New Roman"/>
        </w:rPr>
        <w:t>type</w:t>
      </w:r>
      <w:r w:rsidRPr="005C1584">
        <w:rPr>
          <w:rFonts w:cs="Times New Roman"/>
        </w:rPr>
        <w:t xml:space="preserve"> of URI. It's a subset of the broader URI concept. A URL provides the location and access method of a resource, which also serves to identify it.</w:t>
      </w:r>
    </w:p>
    <w:p w:rsidR="00334043" w:rsidRDefault="00334043">
      <w:bookmarkStart w:id="0" w:name="_GoBack"/>
      <w:bookmarkEnd w:id="0"/>
    </w:p>
    <w:sectPr w:rsidR="00334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C65B13"/>
    <w:multiLevelType w:val="multilevel"/>
    <w:tmpl w:val="6E44AE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762C00"/>
    <w:multiLevelType w:val="hybridMultilevel"/>
    <w:tmpl w:val="D9CAA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78F"/>
    <w:rsid w:val="00334043"/>
    <w:rsid w:val="00AD6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2F7D68-407A-4A00-A59A-F95F62367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78F"/>
    <w:pPr>
      <w:spacing w:line="480" w:lineRule="auto"/>
    </w:pPr>
    <w:rPr>
      <w:rFonts w:ascii="Times New Roman" w:hAnsi="Times New Roman"/>
    </w:rPr>
  </w:style>
  <w:style w:type="paragraph" w:styleId="Heading1">
    <w:name w:val="heading 1"/>
    <w:basedOn w:val="Normal"/>
    <w:next w:val="Normal"/>
    <w:link w:val="Heading1Char"/>
    <w:uiPriority w:val="9"/>
    <w:qFormat/>
    <w:rsid w:val="00AD67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78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D678F"/>
    <w:pPr>
      <w:ind w:left="720"/>
      <w:contextualSpacing/>
    </w:pPr>
  </w:style>
  <w:style w:type="character" w:styleId="Strong">
    <w:name w:val="Strong"/>
    <w:basedOn w:val="DefaultParagraphFont"/>
    <w:uiPriority w:val="22"/>
    <w:qFormat/>
    <w:rsid w:val="00AD678F"/>
    <w:rPr>
      <w:b/>
      <w:bCs/>
    </w:rPr>
  </w:style>
  <w:style w:type="paragraph" w:styleId="NormalWeb">
    <w:name w:val="Normal (Web)"/>
    <w:basedOn w:val="Normal"/>
    <w:uiPriority w:val="99"/>
    <w:semiHidden/>
    <w:unhideWhenUsed/>
    <w:rsid w:val="00AD678F"/>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AD678F"/>
    <w:rPr>
      <w:color w:val="0563C1" w:themeColor="hyperlink"/>
      <w:u w:val="single"/>
    </w:rPr>
  </w:style>
  <w:style w:type="character" w:styleId="Emphasis">
    <w:name w:val="Emphasis"/>
    <w:basedOn w:val="DefaultParagraphFont"/>
    <w:uiPriority w:val="20"/>
    <w:qFormat/>
    <w:rsid w:val="00AD67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xample.com/resources/articles/page.html?search=topic&amp;page=2"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395</Words>
  <Characters>2255</Characters>
  <Application>Microsoft Office Word</Application>
  <DocSecurity>0</DocSecurity>
  <Lines>18</Lines>
  <Paragraphs>5</Paragraphs>
  <ScaleCrop>false</ScaleCrop>
  <Company/>
  <LinksUpToDate>false</LinksUpToDate>
  <CharactersWithSpaces>2645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2025-04-21T01:24:00Z</dcterms:created>
  <dcterms:modified xsi:type="dcterms:W3CDTF">2025-04-21T01:25:00Z</dcterms:modified>
</cp:coreProperties>
</file>