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j98ek70fe5n" w:id="0"/>
      <w:bookmarkEnd w:id="0"/>
      <w:r w:rsidDel="00000000" w:rsidR="00000000" w:rsidRPr="00000000">
        <w:rPr>
          <w:b w:val="1"/>
          <w:sz w:val="46"/>
          <w:szCs w:val="46"/>
          <w:rtl w:val="0"/>
        </w:rPr>
        <w:t xml:space="preserve">Intent Attack Surface CTF Write-up</w:t>
      </w:r>
    </w:p>
    <w:p w:rsidR="00000000" w:rsidDel="00000000" w:rsidP="00000000" w:rsidRDefault="00000000" w:rsidRPr="00000000" w14:paraId="00000002">
      <w:pPr>
        <w:spacing w:after="240" w:before="240" w:lineRule="auto"/>
        <w:rPr/>
      </w:pPr>
      <w:r w:rsidDel="00000000" w:rsidR="00000000" w:rsidRPr="00000000">
        <w:rPr>
          <w:b w:val="1"/>
          <w:rtl w:val="0"/>
        </w:rPr>
        <w:t xml:space="preserve">Author</w:t>
      </w:r>
      <w:r w:rsidDel="00000000" w:rsidR="00000000" w:rsidRPr="00000000">
        <w:rPr>
          <w:rtl w:val="0"/>
        </w:rPr>
        <w:t xml:space="preserve">: Nephat</w:t>
        <w:br w:type="textWrapping"/>
      </w:r>
      <w:r w:rsidDel="00000000" w:rsidR="00000000" w:rsidRPr="00000000">
        <w:rPr>
          <w:b w:val="1"/>
          <w:rtl w:val="0"/>
        </w:rPr>
        <w:t xml:space="preserve">CTF Series</w:t>
      </w:r>
      <w:r w:rsidDel="00000000" w:rsidR="00000000" w:rsidRPr="00000000">
        <w:rPr>
          <w:rtl w:val="0"/>
        </w:rPr>
        <w:t xml:space="preserve">: Intent Attack Surface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1x2pq23otzfi" w:id="1"/>
      <w:bookmarkEnd w:id="1"/>
      <w:r w:rsidDel="00000000" w:rsidR="00000000" w:rsidRPr="00000000">
        <w:rPr>
          <w:b w:val="1"/>
          <w:sz w:val="34"/>
          <w:szCs w:val="34"/>
          <w:rtl w:val="0"/>
        </w:rPr>
        <w:t xml:space="preserve">Tools Used</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ADB (Android Debug Bridge)</w:t>
      </w:r>
      <w:r w:rsidDel="00000000" w:rsidR="00000000" w:rsidRPr="00000000">
        <w:rPr>
          <w:rtl w:val="0"/>
        </w:rPr>
        <w:t xml:space="preserve">: For launching and interacting with Android activities.</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APKTool</w:t>
      </w:r>
      <w:r w:rsidDel="00000000" w:rsidR="00000000" w:rsidRPr="00000000">
        <w:rPr>
          <w:rtl w:val="0"/>
        </w:rPr>
        <w:t xml:space="preserve">: For decompiling the APK and analyzing the structure.</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b w:val="1"/>
          <w:rtl w:val="0"/>
        </w:rPr>
        <w:t xml:space="preserve">Jadx</w:t>
      </w:r>
      <w:r w:rsidDel="00000000" w:rsidR="00000000" w:rsidRPr="00000000">
        <w:rPr>
          <w:rtl w:val="0"/>
        </w:rPr>
        <w:t xml:space="preserve">: For viewing the decompiled source code to understand activity behavior.On kali linux you can use </w:t>
      </w:r>
      <w:r w:rsidDel="00000000" w:rsidR="00000000" w:rsidRPr="00000000">
        <w:rPr>
          <w:i w:val="1"/>
          <w:rtl w:val="0"/>
        </w:rPr>
        <w:t xml:space="preserve">sudo apt install jadx</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b w:val="1"/>
          <w:rtl w:val="0"/>
        </w:rPr>
        <w:t xml:space="preserve">Challenge:Flag1</w:t>
      </w:r>
      <w:r w:rsidDel="00000000" w:rsidR="00000000" w:rsidRPr="00000000">
        <w:rPr>
          <w:rtl w:val="0"/>
        </w:rPr>
        <w:br w:type="textWrapping"/>
      </w:r>
      <w:r w:rsidDel="00000000" w:rsidR="00000000" w:rsidRPr="00000000">
        <w:rPr>
          <w:b w:val="1"/>
          <w:rtl w:val="0"/>
        </w:rPr>
        <w:t xml:space="preserve">Challenge Name</w:t>
      </w:r>
      <w:r w:rsidDel="00000000" w:rsidR="00000000" w:rsidRPr="00000000">
        <w:rPr>
          <w:rtl w:val="0"/>
        </w:rPr>
        <w:t xml:space="preserve">: Basic Exported Activity</w:t>
        <w:br w:type="textWrapping"/>
      </w:r>
      <w:r w:rsidDel="00000000" w:rsidR="00000000" w:rsidRPr="00000000">
        <w:rPr>
          <w:b w:val="1"/>
          <w:rtl w:val="0"/>
        </w:rPr>
        <w:t xml:space="preserve">Objective</w:t>
      </w:r>
      <w:r w:rsidDel="00000000" w:rsidR="00000000" w:rsidRPr="00000000">
        <w:rPr>
          <w:rtl w:val="0"/>
        </w:rPr>
        <w:t xml:space="preserve">: Identify and interact with an exported activity  </w:t>
      </w:r>
      <w:r w:rsidDel="00000000" w:rsidR="00000000" w:rsidRPr="00000000">
        <w:rPr>
          <w:color w:val="188038"/>
          <w:rtl w:val="0"/>
        </w:rPr>
        <w:t xml:space="preserve">io.hextree.attacksurface/.activities.Flag1Activity</w:t>
      </w:r>
      <w:r w:rsidDel="00000000" w:rsidR="00000000" w:rsidRPr="00000000">
        <w:rPr>
          <w:rtl w:val="0"/>
        </w:rPr>
        <w:t xml:space="preserve"> in the Android application to retrieve the flag.</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prb0xti1v7yv" w:id="2"/>
      <w:bookmarkEnd w:id="2"/>
      <w:r w:rsidDel="00000000" w:rsidR="00000000" w:rsidRPr="00000000">
        <w:rPr>
          <w:b w:val="1"/>
          <w:sz w:val="34"/>
          <w:szCs w:val="34"/>
          <w:rtl w:val="0"/>
        </w:rPr>
        <w:t xml:space="preserve">Introduction</w:t>
      </w:r>
    </w:p>
    <w:p w:rsidR="00000000" w:rsidDel="00000000" w:rsidP="00000000" w:rsidRDefault="00000000" w:rsidRPr="00000000" w14:paraId="0000001A">
      <w:pPr>
        <w:spacing w:after="240" w:before="240" w:lineRule="auto"/>
        <w:rPr/>
      </w:pPr>
      <w:r w:rsidDel="00000000" w:rsidR="00000000" w:rsidRPr="00000000">
        <w:rPr>
          <w:rtl w:val="0"/>
        </w:rPr>
        <w:t xml:space="preserve">The "Basic Exported Activity" challenge is part of the Intent Attack Surface CTF series, focusing on understanding and exploiting exported activities within Android applications. Exported activities can sometimes be unintentionally exposed, potentially creating security vulnerabilities. In this challenge, I located and accessed an exported activity to retrieve the flag.</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2hoxrip6h5r0" w:id="3"/>
      <w:bookmarkEnd w:id="3"/>
      <w:r w:rsidDel="00000000" w:rsidR="00000000" w:rsidRPr="00000000">
        <w:rPr>
          <w:b w:val="1"/>
          <w:sz w:val="34"/>
          <w:szCs w:val="34"/>
          <w:rtl w:val="0"/>
        </w:rPr>
        <w:t xml:space="preserve">Solution</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ct0vd8tm8ul" w:id="4"/>
      <w:bookmarkEnd w:id="4"/>
      <w:r w:rsidDel="00000000" w:rsidR="00000000" w:rsidRPr="00000000">
        <w:rPr>
          <w:b w:val="1"/>
          <w:color w:val="000000"/>
          <w:sz w:val="26"/>
          <w:szCs w:val="26"/>
          <w:rtl w:val="0"/>
        </w:rPr>
        <w:t xml:space="preserve">Decompiling the APK</w:t>
      </w:r>
    </w:p>
    <w:p w:rsidR="00000000" w:rsidDel="00000000" w:rsidP="00000000" w:rsidRDefault="00000000" w:rsidRPr="00000000" w14:paraId="0000001F">
      <w:pPr>
        <w:rPr/>
      </w:pPr>
      <w:r w:rsidDel="00000000" w:rsidR="00000000" w:rsidRPr="00000000">
        <w:rPr>
          <w:rtl w:val="0"/>
        </w:rPr>
        <w:t xml:space="preserve">I began by decompiling the APK using </w:t>
      </w:r>
      <w:r w:rsidDel="00000000" w:rsidR="00000000" w:rsidRPr="00000000">
        <w:rPr>
          <w:b w:val="1"/>
          <w:rtl w:val="0"/>
        </w:rPr>
        <w:t xml:space="preserve">jadx</w:t>
      </w:r>
      <w:r w:rsidDel="00000000" w:rsidR="00000000" w:rsidRPr="00000000">
        <w:rPr>
          <w:rtl w:val="0"/>
        </w:rPr>
        <w:t xml:space="preserve"> to analyze its structure:</w:t>
      </w:r>
    </w:p>
    <w:p w:rsidR="00000000" w:rsidDel="00000000" w:rsidP="00000000" w:rsidRDefault="00000000" w:rsidRPr="00000000" w14:paraId="00000020">
      <w:pPr>
        <w:rPr/>
      </w:pPr>
      <w:r w:rsidDel="00000000" w:rsidR="00000000" w:rsidRPr="00000000">
        <w:rPr>
          <w:rtl w:val="0"/>
        </w:rPr>
        <w:br w:type="textWrapping"/>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3467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fmxxhnpgfovk" w:id="5"/>
      <w:bookmarkEnd w:id="5"/>
      <w:r w:rsidDel="00000000" w:rsidR="00000000" w:rsidRPr="00000000">
        <w:rPr>
          <w:b w:val="1"/>
          <w:color w:val="000000"/>
          <w:sz w:val="26"/>
          <w:szCs w:val="26"/>
          <w:rtl w:val="0"/>
        </w:rPr>
        <w:t xml:space="preserve">Inspecting AndroidManifest.xml</w:t>
      </w:r>
    </w:p>
    <w:p w:rsidR="00000000" w:rsidDel="00000000" w:rsidP="00000000" w:rsidRDefault="00000000" w:rsidRPr="00000000" w14:paraId="00000025">
      <w:pPr>
        <w:numPr>
          <w:ilvl w:val="0"/>
          <w:numId w:val="2"/>
        </w:numPr>
        <w:spacing w:after="240" w:before="240" w:lineRule="auto"/>
        <w:ind w:left="720" w:hanging="360"/>
      </w:pPr>
      <w:r w:rsidDel="00000000" w:rsidR="00000000" w:rsidRPr="00000000">
        <w:rPr>
          <w:rtl w:val="0"/>
        </w:rPr>
        <w:t xml:space="preserve">I examined the </w:t>
      </w:r>
      <w:r w:rsidDel="00000000" w:rsidR="00000000" w:rsidRPr="00000000">
        <w:rPr>
          <w:rFonts w:ascii="Roboto Mono" w:cs="Roboto Mono" w:eastAsia="Roboto Mono" w:hAnsi="Roboto Mono"/>
          <w:color w:val="188038"/>
          <w:rtl w:val="0"/>
        </w:rPr>
        <w:t xml:space="preserve">AndroidManifest.xml</w:t>
      </w:r>
      <w:r w:rsidDel="00000000" w:rsidR="00000000" w:rsidRPr="00000000">
        <w:rPr>
          <w:rtl w:val="0"/>
        </w:rPr>
        <w:t xml:space="preserve"> file to identify exported activities. I looked for activity tags with the attribute </w:t>
      </w:r>
      <w:r w:rsidDel="00000000" w:rsidR="00000000" w:rsidRPr="00000000">
        <w:rPr>
          <w:rFonts w:ascii="Roboto Mono" w:cs="Roboto Mono" w:eastAsia="Roboto Mono" w:hAnsi="Roboto Mono"/>
          <w:color w:val="188038"/>
          <w:rtl w:val="0"/>
        </w:rPr>
        <w:t xml:space="preserve">android:exported="true"</w:t>
      </w:r>
      <w:r w:rsidDel="00000000" w:rsidR="00000000" w:rsidRPr="00000000">
        <w:rPr>
          <w:rtl w:val="0"/>
        </w:rPr>
        <w:t xml:space="preserve">, which indicates that they can be accessed by other applications or via ADB commands.</w:t>
      </w:r>
    </w:p>
    <w:p w:rsidR="00000000" w:rsidDel="00000000" w:rsidP="00000000" w:rsidRDefault="00000000" w:rsidRPr="00000000" w14:paraId="00000026">
      <w:pPr>
        <w:rPr>
          <w:color w:val="0000ff"/>
          <w:highlight w:val="white"/>
        </w:rPr>
      </w:pPr>
      <w:r w:rsidDel="00000000" w:rsidR="00000000" w:rsidRPr="00000000">
        <w:rPr>
          <w:rtl w:val="0"/>
        </w:rPr>
        <w:t xml:space="preserve">The relevant activity I found was:</w:t>
        <w:br w:type="textWrapping"/>
        <w:t xml:space="preserve">xml</w:t>
        <w:br w:type="textWrapping"/>
      </w:r>
      <w:r w:rsidDel="00000000" w:rsidR="00000000" w:rsidRPr="00000000">
        <w:rPr>
          <w:color w:val="ff0000"/>
          <w:highlight w:val="white"/>
          <w:rtl w:val="0"/>
        </w:rPr>
        <w:t xml:space="preserve">&lt;</w:t>
      </w:r>
      <w:r w:rsidDel="00000000" w:rsidR="00000000" w:rsidRPr="00000000">
        <w:rPr>
          <w:color w:val="0000ff"/>
          <w:highlight w:val="white"/>
          <w:rtl w:val="0"/>
        </w:rPr>
        <w:t xml:space="preserve">activity</w:t>
      </w:r>
    </w:p>
    <w:p w:rsidR="00000000" w:rsidDel="00000000" w:rsidP="00000000" w:rsidRDefault="00000000" w:rsidRPr="00000000" w14:paraId="00000027">
      <w:pPr>
        <w:rPr>
          <w:color w:val="dc009c"/>
          <w:highlight w:val="white"/>
        </w:rPr>
      </w:pPr>
      <w:r w:rsidDel="00000000" w:rsidR="00000000" w:rsidRPr="00000000">
        <w:rPr>
          <w:highlight w:val="white"/>
          <w:rtl w:val="0"/>
        </w:rPr>
        <w:t xml:space="preserve">           </w:t>
      </w:r>
      <w:r w:rsidDel="00000000" w:rsidR="00000000" w:rsidRPr="00000000">
        <w:rPr>
          <w:color w:val="3f7f7f"/>
          <w:highlight w:val="white"/>
          <w:rtl w:val="0"/>
        </w:rPr>
        <w:t xml:space="preserve">android:name</w:t>
      </w:r>
      <w:r w:rsidDel="00000000" w:rsidR="00000000" w:rsidRPr="00000000">
        <w:rPr>
          <w:color w:val="804040"/>
          <w:highlight w:val="white"/>
          <w:rtl w:val="0"/>
        </w:rPr>
        <w:t xml:space="preserve">=</w:t>
      </w:r>
      <w:r w:rsidDel="00000000" w:rsidR="00000000" w:rsidRPr="00000000">
        <w:rPr>
          <w:color w:val="dc009c"/>
          <w:highlight w:val="white"/>
          <w:rtl w:val="0"/>
        </w:rPr>
        <w:t xml:space="preserve">"io.hextree.attacksurface.activities.Flag1Activity"</w:t>
      </w:r>
    </w:p>
    <w:p w:rsidR="00000000" w:rsidDel="00000000" w:rsidP="00000000" w:rsidRDefault="00000000" w:rsidRPr="00000000" w14:paraId="00000028">
      <w:pPr>
        <w:rPr>
          <w:color w:val="ff0000"/>
          <w:highlight w:val="white"/>
        </w:rPr>
      </w:pPr>
      <w:r w:rsidDel="00000000" w:rsidR="00000000" w:rsidRPr="00000000">
        <w:rPr>
          <w:highlight w:val="white"/>
          <w:rtl w:val="0"/>
        </w:rPr>
        <w:t xml:space="preserve">           </w:t>
      </w:r>
      <w:r w:rsidDel="00000000" w:rsidR="00000000" w:rsidRPr="00000000">
        <w:rPr>
          <w:color w:val="3f7f7f"/>
          <w:highlight w:val="white"/>
          <w:rtl w:val="0"/>
        </w:rPr>
        <w:t xml:space="preserve">android:exported</w:t>
      </w:r>
      <w:r w:rsidDel="00000000" w:rsidR="00000000" w:rsidRPr="00000000">
        <w:rPr>
          <w:color w:val="804040"/>
          <w:highlight w:val="white"/>
          <w:rtl w:val="0"/>
        </w:rPr>
        <w:t xml:space="preserve">=</w:t>
      </w:r>
      <w:r w:rsidDel="00000000" w:rsidR="00000000" w:rsidRPr="00000000">
        <w:rPr>
          <w:color w:val="dc009c"/>
          <w:highlight w:val="white"/>
          <w:rtl w:val="0"/>
        </w:rPr>
        <w:t xml:space="preserve">"true"</w:t>
      </w:r>
      <w:r w:rsidDel="00000000" w:rsidR="00000000" w:rsidRPr="00000000">
        <w:rPr>
          <w:color w:val="ff0000"/>
          <w:highlight w:val="white"/>
          <w:rtl w:val="0"/>
        </w:rPr>
        <w:t xml:space="preserve">/&gt;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ind w:left="720" w:firstLine="0"/>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z5wvtkj7eg9u" w:id="6"/>
      <w:bookmarkEnd w:id="6"/>
      <w:r w:rsidDel="00000000" w:rsidR="00000000" w:rsidRPr="00000000">
        <w:rPr>
          <w:b w:val="1"/>
          <w:color w:val="000000"/>
          <w:sz w:val="26"/>
          <w:szCs w:val="26"/>
          <w:rtl w:val="0"/>
        </w:rPr>
        <w:t xml:space="preserve">Launching the Exported Activity with ADB</w:t>
      </w:r>
    </w:p>
    <w:p w:rsidR="00000000" w:rsidDel="00000000" w:rsidP="00000000" w:rsidRDefault="00000000" w:rsidRPr="00000000" w14:paraId="0000002C">
      <w:pPr>
        <w:rPr/>
      </w:pPr>
      <w:r w:rsidDel="00000000" w:rsidR="00000000" w:rsidRPr="00000000">
        <w:rPr>
          <w:rtl w:val="0"/>
        </w:rPr>
        <w:t xml:space="preserve">I used ADB to start the exported activity directly, bypassing the main entry point of the application. The command used:</w:t>
        <w:br w:type="textWrapping"/>
      </w:r>
    </w:p>
    <w:p w:rsidR="00000000" w:rsidDel="00000000" w:rsidP="00000000" w:rsidRDefault="00000000" w:rsidRPr="00000000" w14:paraId="0000002D">
      <w:pPr>
        <w:rPr/>
      </w:pPr>
      <w:r w:rsidDel="00000000" w:rsidR="00000000" w:rsidRPr="00000000">
        <w:rPr>
          <w:rFonts w:ascii="Roboto Mono" w:cs="Roboto Mono" w:eastAsia="Roboto Mono" w:hAnsi="Roboto Mono"/>
          <w:color w:val="188038"/>
          <w:rtl w:val="0"/>
        </w:rPr>
        <w:t xml:space="preserve">adb shell am start -n io.hextree.attacksurface/.activities.Flag1Activity</w:t>
      </w:r>
      <w:r w:rsidDel="00000000" w:rsidR="00000000" w:rsidRPr="00000000">
        <w:rPr>
          <w:rtl w:val="0"/>
        </w:rPr>
      </w:r>
    </w:p>
    <w:p w:rsidR="00000000" w:rsidDel="00000000" w:rsidP="00000000" w:rsidRDefault="00000000" w:rsidRPr="00000000" w14:paraId="0000002E">
      <w:pPr>
        <w:numPr>
          <w:ilvl w:val="0"/>
          <w:numId w:val="1"/>
        </w:numPr>
        <w:spacing w:after="240" w:before="240" w:lineRule="auto"/>
        <w:ind w:left="720" w:hanging="360"/>
      </w:pPr>
      <w:r w:rsidDel="00000000" w:rsidR="00000000" w:rsidRPr="00000000">
        <w:rPr>
          <w:rtl w:val="0"/>
        </w:rPr>
        <w:t xml:space="preserve">This launched the </w:t>
      </w:r>
      <w:r w:rsidDel="00000000" w:rsidR="00000000" w:rsidRPr="00000000">
        <w:rPr>
          <w:rFonts w:ascii="Roboto Mono" w:cs="Roboto Mono" w:eastAsia="Roboto Mono" w:hAnsi="Roboto Mono"/>
          <w:color w:val="188038"/>
          <w:rtl w:val="0"/>
        </w:rPr>
        <w:t xml:space="preserve">Flag1Activity</w:t>
      </w:r>
      <w:r w:rsidDel="00000000" w:rsidR="00000000" w:rsidRPr="00000000">
        <w:rPr>
          <w:rtl w:val="0"/>
        </w:rPr>
        <w:t xml:space="preserve">, which displayed a screen with a flag.</w:t>
      </w:r>
    </w:p>
    <w:p w:rsidR="00000000" w:rsidDel="00000000" w:rsidP="00000000" w:rsidRDefault="00000000" w:rsidRPr="00000000" w14:paraId="0000002F">
      <w:pPr>
        <w:spacing w:after="240" w:before="240" w:lineRule="auto"/>
        <w:ind w:left="720" w:firstLine="0"/>
        <w:rPr/>
      </w:pPr>
      <w:r w:rsidDel="00000000" w:rsidR="00000000" w:rsidRPr="00000000">
        <w:rPr/>
        <w:drawing>
          <wp:inline distB="114300" distT="114300" distL="114300" distR="114300">
            <wp:extent cx="5572125" cy="95916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72125" cy="95916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emxvam19xs0v" w:id="7"/>
      <w:bookmarkEnd w:id="7"/>
      <w:r w:rsidDel="00000000" w:rsidR="00000000" w:rsidRPr="00000000">
        <w:rPr>
          <w:b w:val="1"/>
          <w:sz w:val="34"/>
          <w:szCs w:val="34"/>
          <w:rtl w:val="0"/>
        </w:rPr>
        <w:t xml:space="preserve">Conclusion</w:t>
      </w:r>
    </w:p>
    <w:p w:rsidR="00000000" w:rsidDel="00000000" w:rsidP="00000000" w:rsidRDefault="00000000" w:rsidRPr="00000000" w14:paraId="00000034">
      <w:pPr>
        <w:spacing w:after="240" w:before="240" w:lineRule="auto"/>
        <w:rPr/>
      </w:pPr>
      <w:r w:rsidDel="00000000" w:rsidR="00000000" w:rsidRPr="00000000">
        <w:rPr>
          <w:rtl w:val="0"/>
        </w:rPr>
        <w:t xml:space="preserve">The "Basic Exported Activity" challenge demonstrated the potential security implications of exported activities in Android applications. By decompiling the APK, identifying the exported activity, and accessing it directly, I was able to retrieve the flag. This exercise underscores the importance of reviewing </w:t>
      </w:r>
      <w:r w:rsidDel="00000000" w:rsidR="00000000" w:rsidRPr="00000000">
        <w:rPr>
          <w:rFonts w:ascii="Roboto Mono" w:cs="Roboto Mono" w:eastAsia="Roboto Mono" w:hAnsi="Roboto Mono"/>
          <w:color w:val="188038"/>
          <w:rtl w:val="0"/>
        </w:rPr>
        <w:t xml:space="preserve">AndroidManifest.xml</w:t>
      </w:r>
      <w:r w:rsidDel="00000000" w:rsidR="00000000" w:rsidRPr="00000000">
        <w:rPr>
          <w:rtl w:val="0"/>
        </w:rPr>
        <w:t xml:space="preserve"> configurations to ensure sensitive activities are not inadvertently exported.</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