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7D50" w14:textId="77777777" w:rsidR="00512F08" w:rsidRPr="00512F08" w:rsidRDefault="00512F08" w:rsidP="00512F08">
      <w:pPr>
        <w:pStyle w:val="Heading2"/>
        <w:ind w:left="-270" w:right="-450" w:hanging="270"/>
        <w:rPr>
          <w:rStyle w:val="BookTitle"/>
        </w:rPr>
      </w:pPr>
      <w:r w:rsidRPr="00512F08">
        <w:rPr>
          <w:rStyle w:val="BookTitle"/>
        </w:rPr>
        <w:t>Define the disaster recovery strategy, including RTO, RPO, and priority of virtual machines. </w:t>
      </w:r>
    </w:p>
    <w:p w14:paraId="22924765" w14:textId="77777777" w:rsidR="00512F08" w:rsidRPr="00512F08" w:rsidRDefault="00512F08" w:rsidP="00512F08">
      <w:pPr>
        <w:pStyle w:val="Heading2"/>
        <w:ind w:left="-270" w:right="-450" w:hanging="270"/>
        <w:rPr>
          <w:rStyle w:val="BookTitle"/>
        </w:rPr>
      </w:pPr>
      <w:r w:rsidRPr="00512F08">
        <w:rPr>
          <w:rStyle w:val="BookTitle"/>
        </w:rPr>
        <w:t>Set up regular backups of the on-premises virtual machine using backup tools or scripts. </w:t>
      </w:r>
    </w:p>
    <w:p w14:paraId="60C9C5A8" w14:textId="77777777" w:rsidR="00B5101F" w:rsidRDefault="00D2655A" w:rsidP="007928BA">
      <w:pPr>
        <w:rPr>
          <w:rFonts w:ascii="system-ui" w:eastAsia="system-ui" w:hAnsi="system-ui" w:cs="system-ui"/>
          <w:b/>
          <w:color w:val="374151"/>
          <w:sz w:val="24"/>
          <w:lang w:bidi="ar-SA"/>
        </w:rPr>
      </w:pPr>
      <w:r w:rsidRPr="0050609C">
        <w:rPr>
          <w:rFonts w:ascii="Segoe UI" w:eastAsia="Times New Roman" w:hAnsi="Segoe UI" w:cs="Segoe UI"/>
          <w:b/>
          <w:color w:val="000000"/>
          <w:sz w:val="20"/>
          <w:szCs w:val="20"/>
          <w:lang w:bidi="ar-SA"/>
        </w:rPr>
        <w:t xml:space="preserve">       </w:t>
      </w:r>
      <w:r w:rsidR="007928BA">
        <w:rPr>
          <w:rFonts w:ascii="Segoe UI" w:eastAsia="Times New Roman" w:hAnsi="Segoe UI" w:cs="Segoe UI"/>
          <w:b/>
          <w:color w:val="000000"/>
          <w:sz w:val="20"/>
          <w:szCs w:val="20"/>
          <w:lang w:bidi="ar-SA"/>
        </w:rPr>
        <w:t xml:space="preserve">                             </w:t>
      </w:r>
      <w:r w:rsidR="0021006F" w:rsidRPr="0050609C">
        <w:rPr>
          <w:rFonts w:ascii="Segoe UI" w:eastAsia="Times New Roman" w:hAnsi="Segoe UI" w:cs="Segoe UI"/>
          <w:b/>
          <w:color w:val="000000"/>
          <w:sz w:val="20"/>
          <w:szCs w:val="20"/>
          <w:lang w:bidi="ar-SA"/>
        </w:rPr>
        <w:t xml:space="preserve"> </w:t>
      </w:r>
      <w:r w:rsidRPr="0050609C">
        <w:rPr>
          <w:rFonts w:ascii="Segoe UI" w:eastAsia="Times New Roman" w:hAnsi="Segoe UI" w:cs="Segoe UI"/>
          <w:b/>
          <w:color w:val="000000"/>
          <w:sz w:val="20"/>
          <w:szCs w:val="20"/>
          <w:lang w:bidi="ar-SA"/>
        </w:rPr>
        <w:t xml:space="preserve"> </w:t>
      </w:r>
      <w:r w:rsidR="00A91E43" w:rsidRPr="0050609C">
        <w:rPr>
          <w:rFonts w:ascii="Segoe UI" w:eastAsia="Times New Roman" w:hAnsi="Segoe UI" w:cs="Segoe UI"/>
          <w:b/>
          <w:color w:val="000000"/>
          <w:sz w:val="20"/>
          <w:szCs w:val="20"/>
          <w:lang w:bidi="ar-SA"/>
        </w:rPr>
        <w:t xml:space="preserve">      </w:t>
      </w:r>
      <w:r w:rsidR="00B5101F">
        <w:rPr>
          <w:rFonts w:ascii="system-ui" w:eastAsia="system-ui" w:hAnsi="system-ui" w:cs="system-ui"/>
          <w:b/>
          <w:color w:val="374151"/>
          <w:sz w:val="24"/>
          <w:lang w:bidi="ar-SA"/>
        </w:rPr>
        <w:t xml:space="preserve">      </w:t>
      </w:r>
      <w:r w:rsidR="00B5101F">
        <w:rPr>
          <w:rFonts w:ascii="system-ui" w:eastAsia="system-ui" w:hAnsi="system-ui" w:cs="system-ui"/>
          <w:b/>
          <w:color w:val="374151"/>
          <w:sz w:val="28"/>
          <w:lang w:bidi="ar-SA"/>
        </w:rPr>
        <w:t xml:space="preserve">TEAMMEMBER: </w:t>
      </w:r>
      <w:r w:rsidR="00B5101F">
        <w:rPr>
          <w:rFonts w:ascii="system-ui" w:eastAsia="system-ui" w:hAnsi="system-ui" w:cs="system-ui"/>
          <w:b/>
          <w:color w:val="374151"/>
          <w:sz w:val="24"/>
          <w:lang w:bidi="ar-SA"/>
        </w:rPr>
        <w:t xml:space="preserve">   </w:t>
      </w:r>
    </w:p>
    <w:p w14:paraId="37B0A150" w14:textId="77777777" w:rsidR="00B5101F" w:rsidRDefault="00B5101F" w:rsidP="00912DE4">
      <w:pPr>
        <w:ind w:left="720"/>
        <w:rPr>
          <w:rFonts w:ascii="system-ui" w:eastAsia="system-ui" w:hAnsi="system-ui" w:cs="system-ui"/>
          <w:b/>
          <w:color w:val="374151"/>
          <w:sz w:val="24"/>
          <w:lang w:bidi="ar-SA"/>
        </w:rPr>
      </w:pPr>
      <w:r>
        <w:rPr>
          <w:rFonts w:ascii="system-ui" w:eastAsia="system-ui" w:hAnsi="system-ui" w:cs="system-ui"/>
          <w:b/>
          <w:color w:val="374151"/>
          <w:sz w:val="24"/>
          <w:lang w:bidi="ar-SA"/>
        </w:rPr>
        <w:t xml:space="preserve">                                </w:t>
      </w:r>
      <w:r w:rsidR="00073BE5">
        <w:rPr>
          <w:rFonts w:ascii="system-ui" w:eastAsia="system-ui" w:hAnsi="system-ui" w:cs="system-ui"/>
          <w:b/>
          <w:color w:val="374151"/>
          <w:sz w:val="24"/>
          <w:lang w:bidi="ar-SA"/>
        </w:rPr>
        <w:t xml:space="preserve">       </w:t>
      </w:r>
      <w:r w:rsidR="00202EAE">
        <w:rPr>
          <w:rFonts w:ascii="system-ui" w:eastAsia="system-ui" w:hAnsi="system-ui" w:cs="system-ui"/>
          <w:b/>
          <w:color w:val="374151"/>
          <w:sz w:val="24"/>
          <w:lang w:bidi="ar-SA"/>
        </w:rPr>
        <w:t xml:space="preserve"> </w:t>
      </w:r>
      <w:r>
        <w:rPr>
          <w:rFonts w:ascii="system-ui" w:eastAsia="system-ui" w:hAnsi="system-ui" w:cs="system-ui"/>
          <w:b/>
          <w:color w:val="374151"/>
          <w:sz w:val="24"/>
          <w:lang w:bidi="ar-SA"/>
        </w:rPr>
        <w:t xml:space="preserve">    </w:t>
      </w:r>
      <w:r w:rsidR="002844B7">
        <w:rPr>
          <w:rFonts w:ascii="system-ui" w:eastAsia="system-ui" w:hAnsi="system-ui" w:cs="system-ui"/>
          <w:b/>
          <w:color w:val="374151"/>
          <w:sz w:val="24"/>
          <w:lang w:bidi="ar-SA"/>
        </w:rPr>
        <w:t>Nepoliean.G</w:t>
      </w:r>
      <w:r>
        <w:rPr>
          <w:rFonts w:ascii="system-ui" w:eastAsia="system-ui" w:hAnsi="system-ui" w:cs="system-ui"/>
          <w:b/>
          <w:color w:val="374151"/>
          <w:sz w:val="24"/>
          <w:lang w:bidi="ar-SA"/>
        </w:rPr>
        <w:t xml:space="preserve"> </w:t>
      </w:r>
    </w:p>
    <w:p w14:paraId="0E294764" w14:textId="77777777" w:rsidR="006B1D29" w:rsidRDefault="000A2A06" w:rsidP="00B5101F">
      <w:pPr>
        <w:spacing w:after="300"/>
        <w:rPr>
          <w:rFonts w:ascii="Segoe UI" w:eastAsia="Times New Roman" w:hAnsi="Segoe UI" w:cs="Segoe UI"/>
          <w:b/>
          <w:color w:val="000000"/>
          <w:szCs w:val="20"/>
          <w:lang w:bidi="ar-SA"/>
        </w:rPr>
      </w:pPr>
      <w:r w:rsidRPr="000A2A06">
        <w:rPr>
          <w:rFonts w:ascii="Segoe UI" w:eastAsia="Times New Roman" w:hAnsi="Segoe UI" w:cs="Segoe UI"/>
          <w:b/>
          <w:color w:val="000000"/>
          <w:szCs w:val="20"/>
          <w:lang w:bidi="ar-SA"/>
        </w:rPr>
        <w:t>DEFNITION</w:t>
      </w:r>
      <w:r w:rsidR="006B1D29">
        <w:rPr>
          <w:rFonts w:ascii="Segoe UI" w:eastAsia="Times New Roman" w:hAnsi="Segoe UI" w:cs="Segoe UI"/>
          <w:b/>
          <w:color w:val="000000"/>
          <w:szCs w:val="20"/>
          <w:lang w:bidi="ar-SA"/>
        </w:rPr>
        <w:t>:</w:t>
      </w:r>
    </w:p>
    <w:p w14:paraId="60A48C30" w14:textId="77777777" w:rsidR="006E7F80" w:rsidRPr="006B1D29" w:rsidRDefault="006B1D29" w:rsidP="006B1D29">
      <w:pPr>
        <w:spacing w:after="300"/>
        <w:ind w:firstLine="0"/>
        <w:rPr>
          <w:rFonts w:ascii="Segoe UI" w:eastAsia="Times New Roman" w:hAnsi="Segoe UI" w:cs="Segoe UI"/>
          <w:b/>
          <w:color w:val="000000"/>
          <w:szCs w:val="20"/>
          <w:lang w:bidi="ar-SA"/>
        </w:rPr>
      </w:pPr>
      <w:r>
        <w:rPr>
          <w:rFonts w:ascii="Segoe UI" w:eastAsia="Times New Roman" w:hAnsi="Segoe UI" w:cs="Segoe UI"/>
          <w:b/>
          <w:color w:val="000000"/>
          <w:szCs w:val="20"/>
          <w:lang w:bidi="ar-SA"/>
        </w:rPr>
        <w:t xml:space="preserve">                       Building</w:t>
      </w:r>
      <w:r w:rsidR="007265A3" w:rsidRPr="006B1D29">
        <w:rPr>
          <w:rFonts w:ascii="Segoe UI" w:eastAsia="Times New Roman" w:hAnsi="Segoe UI" w:cs="Segoe UI"/>
          <w:color w:val="000000"/>
          <w:sz w:val="27"/>
          <w:szCs w:val="27"/>
          <w:lang w:bidi="ar-SA"/>
        </w:rPr>
        <w:t xml:space="preserve"> a disaster recovery plan using IBM Cloud Virtual</w:t>
      </w:r>
      <w:r w:rsidR="00E62ACC">
        <w:rPr>
          <w:rFonts w:ascii="Segoe UI" w:eastAsia="Times New Roman" w:hAnsi="Segoe UI" w:cs="Segoe UI"/>
          <w:color w:val="000000"/>
          <w:sz w:val="27"/>
          <w:szCs w:val="27"/>
          <w:lang w:bidi="ar-SA"/>
        </w:rPr>
        <w:t xml:space="preserve"> </w:t>
      </w:r>
      <w:r w:rsidR="007265A3" w:rsidRPr="006B1D29">
        <w:rPr>
          <w:rFonts w:ascii="Segoe UI" w:eastAsia="Times New Roman" w:hAnsi="Segoe UI" w:cs="Segoe UI"/>
          <w:color w:val="000000"/>
          <w:sz w:val="27"/>
          <w:szCs w:val="27"/>
          <w:lang w:bidi="ar-SA"/>
        </w:rPr>
        <w:t>Serversinvolvesseveral key steps, including defining your disaster recovery strategy, determining Recovery Time Objective (RTO) and Recovery Point Objective (RPO), and setting up regular backups of on-premises virtual machines. Below, I'll outline the steps you can take to begin buildingyourdisasterrecovery plan.</w:t>
      </w:r>
    </w:p>
    <w:p w14:paraId="23A2E482" w14:textId="77777777" w:rsidR="007265A3" w:rsidRPr="006E7F80" w:rsidRDefault="006E7F80" w:rsidP="006E7F80">
      <w:pPr>
        <w:spacing w:after="300"/>
        <w:ind w:firstLine="0"/>
        <w:rPr>
          <w:rFonts w:ascii="Segoe UI" w:eastAsia="Times New Roman" w:hAnsi="Segoe UI" w:cs="Segoe UI"/>
          <w:color w:val="000000"/>
          <w:sz w:val="27"/>
          <w:szCs w:val="27"/>
          <w:lang w:bidi="ar-SA"/>
        </w:rPr>
      </w:pPr>
      <w:r>
        <w:rPr>
          <w:rFonts w:ascii="Segoe UI" w:eastAsia="Times New Roman" w:hAnsi="Segoe UI" w:cs="Segoe UI"/>
          <w:b/>
          <w:bCs/>
          <w:color w:val="000000"/>
          <w:sz w:val="27"/>
          <w:lang w:bidi="ar-SA"/>
        </w:rPr>
        <w:t>1.</w:t>
      </w:r>
      <w:r w:rsidR="007265A3" w:rsidRPr="006E7F80">
        <w:rPr>
          <w:rFonts w:ascii="Segoe UI" w:eastAsia="Times New Roman" w:hAnsi="Segoe UI" w:cs="Segoe UI"/>
          <w:b/>
          <w:bCs/>
          <w:color w:val="000000"/>
          <w:sz w:val="27"/>
          <w:lang w:bidi="ar-SA"/>
        </w:rPr>
        <w:t>Define Disaster Recovery Strategy:</w:t>
      </w:r>
      <w:r w:rsidR="00E62ACC">
        <w:rPr>
          <w:rFonts w:ascii="Segoe UI" w:eastAsia="Times New Roman" w:hAnsi="Segoe UI" w:cs="Segoe UI"/>
          <w:b/>
          <w:bCs/>
          <w:color w:val="000000"/>
          <w:sz w:val="27"/>
          <w:lang w:bidi="ar-SA"/>
        </w:rPr>
        <w:t xml:space="preserve"> </w:t>
      </w:r>
    </w:p>
    <w:p w14:paraId="3B250540" w14:textId="77777777" w:rsidR="00EE5CD1" w:rsidRP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Identify Critical Systems:</w:t>
      </w:r>
    </w:p>
    <w:p w14:paraId="164740AB" w14:textId="77777777" w:rsidR="007265A3" w:rsidRP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Determine which on-premises virtual machines are critical for your business operations. Not all systems may need the same level of recovery priority.</w:t>
      </w:r>
    </w:p>
    <w:p w14:paraId="4688A07C" w14:textId="77777777" w:rsidR="00D2655A" w:rsidRPr="00D2655A" w:rsidRDefault="00D2655A" w:rsidP="00D2655A">
      <w:pPr>
        <w:ind w:firstLine="0"/>
        <w:rPr>
          <w:rFonts w:ascii="Segoe UI" w:eastAsia="Times New Roman" w:hAnsi="Segoe UI" w:cs="Segoe UI"/>
          <w:color w:val="000000"/>
          <w:sz w:val="27"/>
          <w:szCs w:val="27"/>
          <w:lang w:bidi="ar-SA"/>
        </w:rPr>
      </w:pPr>
    </w:p>
    <w:p w14:paraId="02819004" w14:textId="77777777" w:rsidR="00EE5CD1" w:rsidRP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Select IBM Cloud Virtual Servers:</w:t>
      </w:r>
    </w:p>
    <w:p w14:paraId="3F7E8A32" w14:textId="77777777" w:rsidR="00D2655A"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Choose the IBM Cloud Virtual Servers as the infrastructure for your disaster recovery solution. Ensure that it provides the necessary resources and scalability to meet your recovery needs</w:t>
      </w:r>
    </w:p>
    <w:p w14:paraId="74888877" w14:textId="77777777" w:rsidR="007265A3" w:rsidRPr="007265A3" w:rsidRDefault="007265A3" w:rsidP="00D2655A">
      <w:pPr>
        <w:ind w:firstLine="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w:t>
      </w:r>
    </w:p>
    <w:p w14:paraId="34E82814" w14:textId="77777777" w:rsid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Geographical Redundancy:</w:t>
      </w:r>
      <w:r w:rsidRPr="007265A3">
        <w:rPr>
          <w:rFonts w:ascii="Segoe UI" w:eastAsia="Times New Roman" w:hAnsi="Segoe UI" w:cs="Segoe UI"/>
          <w:color w:val="000000"/>
          <w:sz w:val="27"/>
          <w:szCs w:val="27"/>
          <w:lang w:bidi="ar-SA"/>
        </w:rPr>
        <w:t xml:space="preserve"> </w:t>
      </w:r>
    </w:p>
    <w:p w14:paraId="495661DB" w14:textId="77777777" w:rsid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Set up virtual servers in geographically redundant IBM Cloud data centers to ensure high availability. This redundancy helps to mitigate the risk of a single point of failure.</w:t>
      </w:r>
    </w:p>
    <w:p w14:paraId="11F4D931" w14:textId="77777777" w:rsidR="00D2655A" w:rsidRPr="007265A3" w:rsidRDefault="00D2655A" w:rsidP="00D2655A">
      <w:pPr>
        <w:ind w:firstLine="0"/>
        <w:rPr>
          <w:rFonts w:ascii="Segoe UI" w:eastAsia="Times New Roman" w:hAnsi="Segoe UI" w:cs="Segoe UI"/>
          <w:color w:val="000000"/>
          <w:sz w:val="27"/>
          <w:szCs w:val="27"/>
          <w:lang w:bidi="ar-SA"/>
        </w:rPr>
      </w:pPr>
    </w:p>
    <w:p w14:paraId="793CDCFA" w14:textId="77777777" w:rsid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Failover Strategy:</w:t>
      </w:r>
      <w:r w:rsidRPr="007265A3">
        <w:rPr>
          <w:rFonts w:ascii="Segoe UI" w:eastAsia="Times New Roman" w:hAnsi="Segoe UI" w:cs="Segoe UI"/>
          <w:color w:val="000000"/>
          <w:sz w:val="27"/>
          <w:szCs w:val="27"/>
          <w:lang w:bidi="ar-SA"/>
        </w:rPr>
        <w:t xml:space="preserve"> </w:t>
      </w:r>
    </w:p>
    <w:p w14:paraId="2EF65B28" w14:textId="77777777" w:rsidR="007265A3" w:rsidRP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Determine the failover strategy, including whether you want an active-passive or active-active setup. In active-passive, the standby environment only becomes active during a disaster, while in active-active, both environments are actively serving traffic.</w:t>
      </w:r>
    </w:p>
    <w:p w14:paraId="3C13DC6E" w14:textId="77777777" w:rsidR="00722DF8" w:rsidRDefault="007265A3" w:rsidP="00722DF8">
      <w:pPr>
        <w:spacing w:before="300" w:after="300"/>
        <w:ind w:firstLine="0"/>
        <w:rPr>
          <w:rFonts w:ascii="Segoe UI" w:eastAsia="Times New Roman" w:hAnsi="Segoe UI" w:cs="Segoe UI"/>
          <w:b/>
          <w:bCs/>
          <w:color w:val="000000"/>
          <w:sz w:val="27"/>
          <w:lang w:bidi="ar-SA"/>
        </w:rPr>
      </w:pPr>
      <w:r w:rsidRPr="007265A3">
        <w:rPr>
          <w:rFonts w:ascii="Segoe UI" w:eastAsia="Times New Roman" w:hAnsi="Segoe UI" w:cs="Segoe UI"/>
          <w:b/>
          <w:bCs/>
          <w:color w:val="000000"/>
          <w:sz w:val="27"/>
          <w:lang w:bidi="ar-SA"/>
        </w:rPr>
        <w:t>2. Define RTO and RPO</w:t>
      </w:r>
      <w:r w:rsidR="00722DF8">
        <w:rPr>
          <w:rFonts w:ascii="Segoe UI" w:eastAsia="Times New Roman" w:hAnsi="Segoe UI" w:cs="Segoe UI"/>
          <w:b/>
          <w:bCs/>
          <w:color w:val="000000"/>
          <w:sz w:val="27"/>
          <w:lang w:bidi="ar-SA"/>
        </w:rPr>
        <w:t>:</w:t>
      </w:r>
    </w:p>
    <w:p w14:paraId="60FC4C10" w14:textId="77777777" w:rsidR="00202EAE" w:rsidRPr="00FC5E20" w:rsidRDefault="00722DF8" w:rsidP="00FC5E20">
      <w:pPr>
        <w:spacing w:before="300" w:after="300"/>
        <w:ind w:firstLine="0"/>
        <w:rPr>
          <w:rFonts w:ascii="Segoe UI" w:eastAsia="Times New Roman" w:hAnsi="Segoe UI" w:cs="Segoe UI"/>
          <w:b/>
          <w:bCs/>
          <w:color w:val="000000"/>
          <w:sz w:val="27"/>
          <w:lang w:bidi="ar-SA"/>
        </w:rPr>
      </w:pPr>
      <w:r w:rsidRPr="00FC5E20">
        <w:rPr>
          <w:rFonts w:ascii="Segoe UI" w:eastAsia="Times New Roman" w:hAnsi="Segoe UI" w:cs="Segoe UI"/>
          <w:b/>
          <w:bCs/>
          <w:color w:val="000000"/>
          <w:sz w:val="27"/>
          <w:lang w:bidi="ar-SA"/>
        </w:rPr>
        <w:t>Recovery</w:t>
      </w:r>
      <w:r w:rsidR="007265A3" w:rsidRPr="00FC5E20">
        <w:rPr>
          <w:rFonts w:ascii="Segoe UI" w:eastAsia="Times New Roman" w:hAnsi="Segoe UI" w:cs="Segoe UI"/>
          <w:b/>
          <w:bCs/>
          <w:color w:val="000000"/>
          <w:sz w:val="27"/>
          <w:lang w:bidi="ar-SA"/>
        </w:rPr>
        <w:t xml:space="preserve"> Time Objective (RTO):</w:t>
      </w:r>
      <w:r w:rsidR="007265A3" w:rsidRPr="00FC5E20">
        <w:rPr>
          <w:rFonts w:ascii="Segoe UI" w:eastAsia="Times New Roman" w:hAnsi="Segoe UI" w:cs="Segoe UI"/>
          <w:color w:val="000000"/>
          <w:sz w:val="27"/>
          <w:szCs w:val="27"/>
          <w:lang w:bidi="ar-SA"/>
        </w:rPr>
        <w:t xml:space="preserve"> </w:t>
      </w:r>
      <w:r w:rsidR="00202EAE" w:rsidRPr="00FC5E20">
        <w:rPr>
          <w:rFonts w:ascii="system-ui" w:eastAsia="system-ui" w:hAnsi="system-ui" w:cs="system-ui"/>
          <w:b/>
          <w:color w:val="374151"/>
          <w:sz w:val="24"/>
          <w:lang w:bidi="ar-SA"/>
        </w:rPr>
        <w:t xml:space="preserve">     </w:t>
      </w:r>
    </w:p>
    <w:p w14:paraId="49FEF56D" w14:textId="77777777" w:rsidR="007265A3" w:rsidRPr="00202EAE" w:rsidRDefault="00202EAE" w:rsidP="005C638B">
      <w:pPr>
        <w:rPr>
          <w:rFonts w:ascii="system-ui" w:eastAsia="system-ui" w:hAnsi="system-ui" w:cs="system-ui"/>
          <w:b/>
          <w:color w:val="374151"/>
          <w:sz w:val="24"/>
          <w:lang w:bidi="ar-SA"/>
        </w:rPr>
      </w:pPr>
      <w:r>
        <w:rPr>
          <w:rFonts w:ascii="system-ui" w:eastAsia="system-ui" w:hAnsi="system-ui" w:cs="system-ui"/>
          <w:b/>
          <w:color w:val="374151"/>
          <w:sz w:val="24"/>
          <w:lang w:bidi="ar-SA"/>
        </w:rPr>
        <w:t>RTO</w:t>
      </w:r>
      <w:r w:rsidR="007265A3" w:rsidRPr="00202EAE">
        <w:rPr>
          <w:rFonts w:ascii="Segoe UI" w:eastAsia="Times New Roman" w:hAnsi="Segoe UI" w:cs="Segoe UI"/>
          <w:color w:val="000000"/>
          <w:sz w:val="27"/>
          <w:szCs w:val="27"/>
          <w:lang w:bidi="ar-SA"/>
        </w:rPr>
        <w:t xml:space="preserve"> defines the maximum allowable downtime for a system. Determine how quickly you need to recover your systems after a disaster. For some systems, this could be minutes, while for others, it might be hours or days.</w:t>
      </w:r>
    </w:p>
    <w:p w14:paraId="551A3ADA" w14:textId="77777777" w:rsidR="00BB72B3" w:rsidRPr="007265A3" w:rsidRDefault="00BB72B3" w:rsidP="00BB72B3">
      <w:pPr>
        <w:ind w:firstLine="0"/>
        <w:rPr>
          <w:rFonts w:ascii="Segoe UI" w:eastAsia="Times New Roman" w:hAnsi="Segoe UI" w:cs="Segoe UI"/>
          <w:color w:val="000000"/>
          <w:sz w:val="27"/>
          <w:szCs w:val="27"/>
          <w:lang w:bidi="ar-SA"/>
        </w:rPr>
      </w:pPr>
    </w:p>
    <w:p w14:paraId="6A509861" w14:textId="77777777" w:rsidR="00EE5CD1" w:rsidRDefault="007265A3" w:rsidP="007265A3">
      <w:pPr>
        <w:numPr>
          <w:ilvl w:val="0"/>
          <w:numId w:val="2"/>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Recovery Point Objective (RPO):</w:t>
      </w:r>
      <w:r w:rsidRPr="007265A3">
        <w:rPr>
          <w:rFonts w:ascii="Segoe UI" w:eastAsia="Times New Roman" w:hAnsi="Segoe UI" w:cs="Segoe UI"/>
          <w:color w:val="000000"/>
          <w:sz w:val="27"/>
          <w:szCs w:val="27"/>
          <w:lang w:bidi="ar-SA"/>
        </w:rPr>
        <w:t xml:space="preserve"> </w:t>
      </w:r>
    </w:p>
    <w:p w14:paraId="30F2C39D" w14:textId="77777777" w:rsidR="00737B9B" w:rsidRDefault="007265A3" w:rsidP="00737B9B">
      <w:pPr>
        <w:numPr>
          <w:ilvl w:val="0"/>
          <w:numId w:val="2"/>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RPO defines the maximum allowable data loss. It specifies how much data you are willing to lose during a recovery. For critical systems, you may need a near-zero RPO, while for less critical systems, you might tolerate some data loss.</w:t>
      </w:r>
    </w:p>
    <w:p w14:paraId="6C4739F8" w14:textId="77777777" w:rsidR="00737B9B" w:rsidRDefault="007265A3" w:rsidP="00DC7038">
      <w:pPr>
        <w:ind w:firstLine="0"/>
        <w:rPr>
          <w:rFonts w:ascii="Segoe UI" w:eastAsia="Times New Roman" w:hAnsi="Segoe UI" w:cs="Segoe UI"/>
          <w:b/>
          <w:bCs/>
          <w:color w:val="000000"/>
          <w:sz w:val="27"/>
          <w:lang w:bidi="ar-SA"/>
        </w:rPr>
      </w:pPr>
      <w:r w:rsidRPr="00737B9B">
        <w:rPr>
          <w:rFonts w:ascii="Segoe UI" w:eastAsia="Times New Roman" w:hAnsi="Segoe UI" w:cs="Segoe UI"/>
          <w:b/>
          <w:bCs/>
          <w:color w:val="000000"/>
          <w:sz w:val="27"/>
          <w:lang w:bidi="ar-SA"/>
        </w:rPr>
        <w:t>3. Prioritize Virtual Machines:</w:t>
      </w:r>
      <w:r w:rsidR="00737B9B">
        <w:rPr>
          <w:rFonts w:ascii="Segoe UI" w:eastAsia="Times New Roman" w:hAnsi="Segoe UI" w:cs="Segoe UI"/>
          <w:b/>
          <w:bCs/>
          <w:color w:val="000000"/>
          <w:sz w:val="27"/>
          <w:lang w:bidi="ar-SA"/>
        </w:rPr>
        <w:t xml:space="preserve"> </w:t>
      </w:r>
    </w:p>
    <w:p w14:paraId="0387DA6E" w14:textId="77777777" w:rsidR="00DC7038" w:rsidRPr="00737B9B" w:rsidRDefault="00DC7038" w:rsidP="00DC7038">
      <w:pPr>
        <w:ind w:firstLine="0"/>
        <w:rPr>
          <w:rFonts w:ascii="Segoe UI" w:eastAsia="Times New Roman" w:hAnsi="Segoe UI" w:cs="Segoe UI"/>
          <w:color w:val="000000"/>
          <w:sz w:val="27"/>
          <w:szCs w:val="27"/>
          <w:lang w:bidi="ar-SA"/>
        </w:rPr>
      </w:pPr>
    </w:p>
    <w:p w14:paraId="0DD360B1" w14:textId="77777777" w:rsidR="00EE5CD1" w:rsidRPr="00737B9B" w:rsidRDefault="00737B9B" w:rsidP="00737B9B">
      <w:pPr>
        <w:numPr>
          <w:ilvl w:val="0"/>
          <w:numId w:val="2"/>
        </w:numPr>
        <w:ind w:left="0"/>
        <w:rPr>
          <w:rFonts w:ascii="Segoe UI" w:eastAsia="Times New Roman" w:hAnsi="Segoe UI" w:cs="Segoe UI"/>
          <w:color w:val="000000"/>
          <w:sz w:val="27"/>
          <w:szCs w:val="27"/>
          <w:lang w:bidi="ar-SA"/>
        </w:rPr>
      </w:pPr>
      <w:r w:rsidRPr="00DC7038">
        <w:rPr>
          <w:rFonts w:ascii="Segoe UI" w:eastAsia="Times New Roman" w:hAnsi="Segoe UI" w:cs="Segoe UI"/>
          <w:b/>
          <w:bCs/>
          <w:color w:val="000000"/>
          <w:sz w:val="27"/>
          <w:szCs w:val="27"/>
          <w:lang w:bidi="ar-SA"/>
        </w:rPr>
        <w:t>Categorize</w:t>
      </w:r>
      <w:r w:rsidR="007265A3" w:rsidRPr="00737B9B">
        <w:rPr>
          <w:rFonts w:ascii="Segoe UI" w:eastAsia="Times New Roman" w:hAnsi="Segoe UI" w:cs="Segoe UI"/>
          <w:b/>
          <w:bCs/>
          <w:color w:val="000000"/>
          <w:sz w:val="27"/>
          <w:lang w:bidi="ar-SA"/>
        </w:rPr>
        <w:t xml:space="preserve"> Systems:</w:t>
      </w:r>
    </w:p>
    <w:p w14:paraId="013118A8" w14:textId="77777777" w:rsidR="007265A3" w:rsidRPr="007265A3" w:rsidRDefault="007265A3" w:rsidP="00EE5CD1">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Categorize your on-premises virtual machines into tiers based on their criticality. For example, Tier 1 systems might include mission-critical applications, while Tier 2 includes less critical systems.</w:t>
      </w:r>
    </w:p>
    <w:p w14:paraId="538B9AE7" w14:textId="77777777" w:rsidR="00EE5CD1" w:rsidRPr="00EE5CD1" w:rsidRDefault="007265A3" w:rsidP="007265A3">
      <w:pPr>
        <w:numPr>
          <w:ilvl w:val="0"/>
          <w:numId w:val="3"/>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Priority Levels:</w:t>
      </w:r>
    </w:p>
    <w:p w14:paraId="2DC280C3" w14:textId="77777777" w:rsidR="007265A3" w:rsidRPr="007265A3" w:rsidRDefault="007265A3" w:rsidP="007265A3">
      <w:pPr>
        <w:numPr>
          <w:ilvl w:val="0"/>
          <w:numId w:val="3"/>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Assign priority levels to each tier. This will determine the order in which you recover systems during a disaster. Critical systems with short RTO and RPO should have the highest priority.</w:t>
      </w:r>
    </w:p>
    <w:p w14:paraId="19D28CE9" w14:textId="77777777"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4. Set Up Regular Backups:</w:t>
      </w:r>
    </w:p>
    <w:p w14:paraId="3D7498D7" w14:textId="77777777" w:rsidR="00EE5CD1" w:rsidRP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Backup Tools or Scripts:</w:t>
      </w:r>
    </w:p>
    <w:p w14:paraId="3D1853E9" w14:textId="77777777" w:rsid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Choose and implement backup tools or scripts that are compatible with your on-premises virtual machines. IBM Cloud may have its backup solutions that can be integrated.</w:t>
      </w:r>
    </w:p>
    <w:p w14:paraId="6957E962" w14:textId="77777777" w:rsidR="00BB72B3" w:rsidRPr="007265A3" w:rsidRDefault="00BB72B3" w:rsidP="00BB72B3">
      <w:pPr>
        <w:ind w:firstLine="0"/>
        <w:rPr>
          <w:rFonts w:ascii="Segoe UI" w:eastAsia="Times New Roman" w:hAnsi="Segoe UI" w:cs="Segoe UI"/>
          <w:color w:val="000000"/>
          <w:sz w:val="27"/>
          <w:szCs w:val="27"/>
          <w:lang w:bidi="ar-SA"/>
        </w:rPr>
      </w:pPr>
    </w:p>
    <w:p w14:paraId="6CA14956" w14:textId="77777777" w:rsid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Backup Frequency:</w:t>
      </w:r>
      <w:r w:rsidRPr="007265A3">
        <w:rPr>
          <w:rFonts w:ascii="Segoe UI" w:eastAsia="Times New Roman" w:hAnsi="Segoe UI" w:cs="Segoe UI"/>
          <w:color w:val="000000"/>
          <w:sz w:val="27"/>
          <w:szCs w:val="27"/>
          <w:lang w:bidi="ar-SA"/>
        </w:rPr>
        <w:t xml:space="preserve"> </w:t>
      </w:r>
    </w:p>
    <w:p w14:paraId="0287684C" w14:textId="77777777" w:rsidR="007265A3" w:rsidRP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Determine the frequency of backups based on your RPO. Critical systems might require real-time or near-real-time backups, while less critical systems may be backed up less frequently.</w:t>
      </w:r>
    </w:p>
    <w:p w14:paraId="1FB8EF6C" w14:textId="77777777" w:rsidR="00BB72B3" w:rsidRPr="00BB72B3" w:rsidRDefault="00BB72B3" w:rsidP="00BB72B3">
      <w:pPr>
        <w:ind w:firstLine="0"/>
        <w:rPr>
          <w:rFonts w:ascii="Segoe UI" w:eastAsia="Times New Roman" w:hAnsi="Segoe UI" w:cs="Segoe UI"/>
          <w:color w:val="000000"/>
          <w:sz w:val="27"/>
          <w:szCs w:val="27"/>
          <w:lang w:bidi="ar-SA"/>
        </w:rPr>
      </w:pPr>
    </w:p>
    <w:p w14:paraId="14C5C47A" w14:textId="77777777" w:rsid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Offsite Backups:</w:t>
      </w:r>
      <w:r w:rsidRPr="007265A3">
        <w:rPr>
          <w:rFonts w:ascii="Segoe UI" w:eastAsia="Times New Roman" w:hAnsi="Segoe UI" w:cs="Segoe UI"/>
          <w:color w:val="000000"/>
          <w:sz w:val="27"/>
          <w:szCs w:val="27"/>
          <w:lang w:bidi="ar-SA"/>
        </w:rPr>
        <w:t xml:space="preserve"> </w:t>
      </w:r>
    </w:p>
    <w:p w14:paraId="020F3652" w14:textId="77777777" w:rsidR="007265A3" w:rsidRP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Ensure that backups are stored offsite in a secure location, separate from the primary data center. This helps protect against disasters that might affect the primary location.</w:t>
      </w:r>
    </w:p>
    <w:p w14:paraId="1CA38B88" w14:textId="77777777"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5. Testing and Maintenance:</w:t>
      </w:r>
    </w:p>
    <w:p w14:paraId="492CAC89" w14:textId="77777777" w:rsidR="007265A3" w:rsidRPr="007265A3" w:rsidRDefault="007265A3" w:rsidP="007265A3">
      <w:pPr>
        <w:numPr>
          <w:ilvl w:val="0"/>
          <w:numId w:val="5"/>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Regularly test your disaster recovery plan to ensure it works as expected. Test both the failover process and data recovery.</w:t>
      </w:r>
    </w:p>
    <w:p w14:paraId="51E3E33A" w14:textId="77777777" w:rsidR="007265A3" w:rsidRPr="007265A3" w:rsidRDefault="007265A3" w:rsidP="007265A3">
      <w:pPr>
        <w:numPr>
          <w:ilvl w:val="0"/>
          <w:numId w:val="5"/>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Periodically review and update your disaster recovery plan to accommodate changes in your infrastructure and business requirements.</w:t>
      </w:r>
    </w:p>
    <w:p w14:paraId="2E9111A5" w14:textId="77777777" w:rsidR="007C3E53" w:rsidRDefault="007C3E53" w:rsidP="007265A3">
      <w:pPr>
        <w:spacing w:before="300" w:after="300"/>
        <w:ind w:firstLine="0"/>
        <w:rPr>
          <w:rFonts w:ascii="Segoe UI" w:eastAsia="Times New Roman" w:hAnsi="Segoe UI" w:cs="Segoe UI"/>
          <w:b/>
          <w:bCs/>
          <w:color w:val="000000"/>
          <w:sz w:val="27"/>
          <w:lang w:bidi="ar-SA"/>
        </w:rPr>
      </w:pPr>
    </w:p>
    <w:p w14:paraId="0E5EBE29" w14:textId="77777777"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6. Documentation:</w:t>
      </w:r>
    </w:p>
    <w:p w14:paraId="63B1EEDA" w14:textId="77777777" w:rsidR="00AA35FE" w:rsidRDefault="007265A3" w:rsidP="00AA35FE">
      <w:pPr>
        <w:numPr>
          <w:ilvl w:val="0"/>
          <w:numId w:val="6"/>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Document the entire disaster recovery plan, including procedures, contact information, and key recovery steps. Ensure that all relevant team members have access to this documentation.</w:t>
      </w:r>
    </w:p>
    <w:p w14:paraId="3C2517BC" w14:textId="77777777" w:rsidR="00A9174D" w:rsidRDefault="00A9174D" w:rsidP="00F05AFA">
      <w:pPr>
        <w:ind w:firstLine="0"/>
        <w:rPr>
          <w:rFonts w:ascii="Segoe UI" w:eastAsia="Times New Roman" w:hAnsi="Segoe UI" w:cs="Segoe UI"/>
          <w:color w:val="000000"/>
          <w:sz w:val="27"/>
          <w:szCs w:val="27"/>
          <w:lang w:bidi="ar-SA"/>
        </w:rPr>
      </w:pPr>
    </w:p>
    <w:p w14:paraId="760C4868" w14:textId="77777777" w:rsidR="00BD0755" w:rsidRPr="005A27D1" w:rsidRDefault="002E0C37" w:rsidP="00F05AFA">
      <w:pPr>
        <w:ind w:firstLine="0"/>
        <w:rPr>
          <w:rFonts w:ascii="Segoe UI" w:eastAsia="Times New Roman" w:hAnsi="Segoe UI" w:cs="Segoe UI"/>
          <w:b/>
          <w:bCs/>
          <w:color w:val="000000"/>
          <w:sz w:val="27"/>
          <w:szCs w:val="27"/>
          <w:lang w:bidi="ar-SA"/>
        </w:rPr>
      </w:pPr>
      <w:r w:rsidRPr="005A27D1">
        <w:rPr>
          <w:rFonts w:ascii="Segoe UI" w:eastAsia="Times New Roman" w:hAnsi="Segoe UI" w:cs="Segoe UI"/>
          <w:b/>
          <w:bCs/>
          <w:color w:val="000000"/>
          <w:sz w:val="27"/>
          <w:szCs w:val="27"/>
          <w:lang w:bidi="ar-SA"/>
        </w:rPr>
        <w:t>7</w:t>
      </w:r>
      <w:r w:rsidR="00BD0755" w:rsidRPr="005A27D1">
        <w:rPr>
          <w:rFonts w:ascii="Segoe UI" w:eastAsia="Times New Roman" w:hAnsi="Segoe UI" w:cs="Segoe UI"/>
          <w:b/>
          <w:bCs/>
          <w:color w:val="000000"/>
          <w:sz w:val="27"/>
          <w:szCs w:val="27"/>
          <w:lang w:bidi="ar-SA"/>
        </w:rPr>
        <w:t>. **Prioritize Virtual Machines:**</w:t>
      </w:r>
    </w:p>
    <w:p w14:paraId="5042B810" w14:textId="77777777" w:rsidR="00BD0755" w:rsidRDefault="00BD0755" w:rsidP="00BD0755">
      <w:pPr>
        <w:ind w:firstLine="0"/>
        <w:rPr>
          <w:rFonts w:ascii="Segoe UI" w:eastAsia="Times New Roman" w:hAnsi="Segoe UI" w:cs="Segoe UI"/>
          <w:color w:val="000000"/>
          <w:sz w:val="27"/>
          <w:szCs w:val="27"/>
          <w:lang w:bidi="ar-SA"/>
        </w:rPr>
      </w:pPr>
    </w:p>
    <w:p w14:paraId="2A9C2870" w14:textId="77777777" w:rsidR="00BD0755" w:rsidRDefault="00BD0755" w:rsidP="005A27D1">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Identify the criticality of each virtual machine in your **Test and Document:**</w:t>
      </w:r>
    </w:p>
    <w:p w14:paraId="43C8165F" w14:textId="77777777" w:rsidR="005A27D1" w:rsidRPr="005A27D1" w:rsidRDefault="005A27D1" w:rsidP="005A27D1">
      <w:pPr>
        <w:ind w:firstLine="0"/>
        <w:rPr>
          <w:rFonts w:ascii="Segoe UI" w:eastAsia="Times New Roman" w:hAnsi="Segoe UI" w:cs="Segoe UI"/>
          <w:color w:val="000000"/>
          <w:sz w:val="27"/>
          <w:szCs w:val="27"/>
          <w:lang w:bidi="ar-SA"/>
        </w:rPr>
      </w:pPr>
    </w:p>
    <w:p w14:paraId="6E0F1180" w14:textId="77777777"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Test the backup and recovery processes to ensure they meet your RTO and RPO objectives.</w:t>
      </w:r>
    </w:p>
    <w:p w14:paraId="531F5748" w14:textId="77777777" w:rsidR="00DB3508" w:rsidRDefault="00DB3508" w:rsidP="00DB3508">
      <w:pPr>
        <w:ind w:firstLine="0"/>
        <w:rPr>
          <w:rFonts w:ascii="Segoe UI" w:eastAsia="Times New Roman" w:hAnsi="Segoe UI" w:cs="Segoe UI"/>
          <w:color w:val="000000"/>
          <w:sz w:val="27"/>
          <w:szCs w:val="27"/>
          <w:lang w:bidi="ar-SA"/>
        </w:rPr>
      </w:pPr>
    </w:p>
    <w:p w14:paraId="746441B1" w14:textId="77777777" w:rsidR="00BD0755" w:rsidRPr="00DB3508" w:rsidRDefault="00BD0755" w:rsidP="00DB3508">
      <w:pPr>
        <w:numPr>
          <w:ilvl w:val="0"/>
          <w:numId w:val="6"/>
        </w:numPr>
        <w:ind w:left="0"/>
        <w:rPr>
          <w:rFonts w:ascii="Segoe UI" w:eastAsia="Times New Roman" w:hAnsi="Segoe UI" w:cs="Segoe UI"/>
          <w:color w:val="000000"/>
          <w:sz w:val="27"/>
          <w:szCs w:val="27"/>
          <w:lang w:bidi="ar-SA"/>
        </w:rPr>
      </w:pPr>
      <w:r w:rsidRPr="00DB3508">
        <w:rPr>
          <w:rFonts w:ascii="Segoe UI" w:eastAsia="Times New Roman" w:hAnsi="Segoe UI" w:cs="Segoe UI"/>
          <w:color w:val="000000"/>
          <w:sz w:val="27"/>
          <w:szCs w:val="27"/>
          <w:lang w:bidi="ar-SA"/>
        </w:rPr>
        <w:t>Document the entire disaster recovery plan, including backup schedules, procedures, and contact information.</w:t>
      </w:r>
    </w:p>
    <w:p w14:paraId="453909A7" w14:textId="77777777" w:rsidR="00BD0755" w:rsidRPr="00AA35FE" w:rsidRDefault="00BD0755" w:rsidP="00AA35FE">
      <w:pPr>
        <w:ind w:firstLine="0"/>
        <w:rPr>
          <w:rFonts w:ascii="Segoe UI" w:eastAsia="Times New Roman" w:hAnsi="Segoe UI" w:cs="Segoe UI"/>
          <w:color w:val="000000"/>
          <w:sz w:val="27"/>
          <w:szCs w:val="27"/>
          <w:lang w:bidi="ar-SA"/>
        </w:rPr>
      </w:pPr>
    </w:p>
    <w:p w14:paraId="38342A27" w14:textId="77777777" w:rsidR="00BD0755" w:rsidRPr="005A27D1" w:rsidRDefault="002E0C37" w:rsidP="00D336FC">
      <w:pPr>
        <w:ind w:firstLine="0"/>
        <w:rPr>
          <w:rFonts w:ascii="Segoe UI" w:eastAsia="Times New Roman" w:hAnsi="Segoe UI" w:cs="Segoe UI"/>
          <w:b/>
          <w:bCs/>
          <w:color w:val="000000"/>
          <w:sz w:val="27"/>
          <w:szCs w:val="27"/>
          <w:lang w:bidi="ar-SA"/>
        </w:rPr>
      </w:pPr>
      <w:r w:rsidRPr="005A27D1">
        <w:rPr>
          <w:rFonts w:ascii="Segoe UI" w:eastAsia="Times New Roman" w:hAnsi="Segoe UI" w:cs="Segoe UI"/>
          <w:b/>
          <w:bCs/>
          <w:color w:val="000000"/>
          <w:sz w:val="27"/>
          <w:szCs w:val="27"/>
          <w:lang w:bidi="ar-SA"/>
        </w:rPr>
        <w:t>8</w:t>
      </w:r>
      <w:r w:rsidR="00BD0755" w:rsidRPr="005A27D1">
        <w:rPr>
          <w:rFonts w:ascii="Segoe UI" w:eastAsia="Times New Roman" w:hAnsi="Segoe UI" w:cs="Segoe UI"/>
          <w:b/>
          <w:bCs/>
          <w:color w:val="000000"/>
          <w:sz w:val="27"/>
          <w:szCs w:val="27"/>
          <w:lang w:bidi="ar-SA"/>
        </w:rPr>
        <w:t>. **File Naming Convention:**</w:t>
      </w:r>
    </w:p>
    <w:p w14:paraId="4441F5E1" w14:textId="77777777" w:rsidR="00BD0755" w:rsidRDefault="00BD0755" w:rsidP="007265A3">
      <w:pPr>
        <w:numPr>
          <w:ilvl w:val="0"/>
          <w:numId w:val="6"/>
        </w:numPr>
        <w:ind w:left="0"/>
        <w:rPr>
          <w:rFonts w:ascii="Segoe UI" w:eastAsia="Times New Roman" w:hAnsi="Segoe UI" w:cs="Segoe UI"/>
          <w:color w:val="000000"/>
          <w:sz w:val="27"/>
          <w:szCs w:val="27"/>
          <w:lang w:bidi="ar-SA"/>
        </w:rPr>
      </w:pPr>
    </w:p>
    <w:p w14:paraId="31829F2B" w14:textId="77777777"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Follow the specified file naming convention (e.g., “CAD_Phase3”) for your project documents.</w:t>
      </w:r>
    </w:p>
    <w:p w14:paraId="7B20F3B5" w14:textId="77777777" w:rsidR="00BD0755" w:rsidRPr="00AA35FE" w:rsidRDefault="00BD0755" w:rsidP="00AA35FE">
      <w:pPr>
        <w:ind w:firstLine="0"/>
        <w:rPr>
          <w:rFonts w:ascii="Segoe UI" w:eastAsia="Times New Roman" w:hAnsi="Segoe UI" w:cs="Segoe UI"/>
          <w:color w:val="000000"/>
          <w:sz w:val="27"/>
          <w:szCs w:val="27"/>
          <w:lang w:bidi="ar-SA"/>
        </w:rPr>
      </w:pPr>
    </w:p>
    <w:p w14:paraId="3A3264B6" w14:textId="77777777" w:rsidR="00BD0755" w:rsidRPr="005B796F" w:rsidRDefault="002E0C37" w:rsidP="00D336FC">
      <w:pPr>
        <w:ind w:firstLine="0"/>
        <w:rPr>
          <w:rFonts w:ascii="Segoe UI" w:eastAsia="Times New Roman" w:hAnsi="Segoe UI" w:cs="Segoe UI"/>
          <w:b/>
          <w:bCs/>
          <w:color w:val="000000"/>
          <w:sz w:val="27"/>
          <w:szCs w:val="27"/>
          <w:lang w:bidi="ar-SA"/>
        </w:rPr>
      </w:pPr>
      <w:r w:rsidRPr="005B796F">
        <w:rPr>
          <w:rFonts w:ascii="Segoe UI" w:eastAsia="Times New Roman" w:hAnsi="Segoe UI" w:cs="Segoe UI"/>
          <w:b/>
          <w:bCs/>
          <w:color w:val="000000"/>
          <w:sz w:val="27"/>
          <w:szCs w:val="27"/>
          <w:lang w:bidi="ar-SA"/>
        </w:rPr>
        <w:t>9</w:t>
      </w:r>
      <w:r w:rsidR="00BD0755" w:rsidRPr="005B796F">
        <w:rPr>
          <w:rFonts w:ascii="Segoe UI" w:eastAsia="Times New Roman" w:hAnsi="Segoe UI" w:cs="Segoe UI"/>
          <w:b/>
          <w:bCs/>
          <w:color w:val="000000"/>
          <w:sz w:val="27"/>
          <w:szCs w:val="27"/>
          <w:lang w:bidi="ar-SA"/>
        </w:rPr>
        <w:t>. **GitHub Submission:**</w:t>
      </w:r>
    </w:p>
    <w:p w14:paraId="3A4E5AA2" w14:textId="77777777" w:rsidR="00BD0755" w:rsidRDefault="00BD0755" w:rsidP="00954B07">
      <w:pPr>
        <w:ind w:firstLine="0"/>
        <w:rPr>
          <w:rFonts w:ascii="Segoe UI" w:eastAsia="Times New Roman" w:hAnsi="Segoe UI" w:cs="Segoe UI"/>
          <w:color w:val="000000"/>
          <w:sz w:val="27"/>
          <w:szCs w:val="27"/>
          <w:lang w:bidi="ar-SA"/>
        </w:rPr>
      </w:pPr>
    </w:p>
    <w:p w14:paraId="6AF7BB63" w14:textId="77777777"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Upload your project file to your private GitHub account.</w:t>
      </w:r>
    </w:p>
    <w:p w14:paraId="3CDCAA32" w14:textId="77777777" w:rsidR="00BD0755" w:rsidRDefault="00BD0755" w:rsidP="00024A98">
      <w:pPr>
        <w:ind w:firstLine="0"/>
        <w:rPr>
          <w:rFonts w:ascii="Segoe UI" w:eastAsia="Times New Roman" w:hAnsi="Segoe UI" w:cs="Segoe UI"/>
          <w:color w:val="000000"/>
          <w:sz w:val="27"/>
          <w:szCs w:val="27"/>
          <w:lang w:bidi="ar-SA"/>
        </w:rPr>
      </w:pPr>
    </w:p>
    <w:p w14:paraId="787A02EC" w14:textId="77777777" w:rsidR="00F05AFA" w:rsidRDefault="00BD0755" w:rsidP="00F05AFA">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Add the evaluators’ email IDs as collaborators on your GitHub repository to facilitate the evaluation process.</w:t>
      </w:r>
    </w:p>
    <w:p w14:paraId="7BCF11DD" w14:textId="77777777" w:rsidR="00F05AFA" w:rsidRDefault="00F05AFA" w:rsidP="00F05AFA">
      <w:pPr>
        <w:pStyle w:val="ListParagraph"/>
        <w:rPr>
          <w:rFonts w:ascii="Segoe UI" w:eastAsia="Times New Roman" w:hAnsi="Segoe UI" w:cs="Segoe UI"/>
          <w:b/>
          <w:bCs/>
          <w:color w:val="000000"/>
          <w:sz w:val="27"/>
          <w:szCs w:val="27"/>
          <w:lang w:bidi="ar-SA"/>
        </w:rPr>
      </w:pPr>
    </w:p>
    <w:p w14:paraId="51ED4E55" w14:textId="77777777" w:rsidR="00F05AFA" w:rsidRPr="00F05AFA" w:rsidRDefault="00F05AFA" w:rsidP="00F05AFA">
      <w:pPr>
        <w:ind w:firstLine="0"/>
        <w:rPr>
          <w:rFonts w:ascii="Segoe UI" w:eastAsia="Times New Roman" w:hAnsi="Segoe UI" w:cs="Segoe UI"/>
          <w:color w:val="000000"/>
          <w:sz w:val="27"/>
          <w:szCs w:val="27"/>
          <w:lang w:bidi="ar-SA"/>
        </w:rPr>
      </w:pPr>
      <w:r w:rsidRPr="00F05AFA">
        <w:rPr>
          <w:rFonts w:ascii="Segoe UI" w:eastAsia="Times New Roman" w:hAnsi="Segoe UI" w:cs="Segoe UI"/>
          <w:b/>
          <w:bCs/>
          <w:color w:val="000000"/>
          <w:sz w:val="27"/>
          <w:szCs w:val="27"/>
          <w:lang w:bidi="ar-SA"/>
        </w:rPr>
        <w:t>10.**Set Up Regular Backups:**</w:t>
      </w:r>
    </w:p>
    <w:p w14:paraId="17E3073F" w14:textId="77777777" w:rsidR="00BD0755" w:rsidRPr="00024A98" w:rsidRDefault="00BD0755" w:rsidP="00024A98">
      <w:pPr>
        <w:ind w:firstLine="0"/>
        <w:rPr>
          <w:rFonts w:ascii="Segoe UI" w:eastAsia="Times New Roman" w:hAnsi="Segoe UI" w:cs="Segoe UI"/>
          <w:color w:val="000000"/>
          <w:sz w:val="27"/>
          <w:szCs w:val="27"/>
          <w:lang w:bidi="ar-SA"/>
        </w:rPr>
      </w:pPr>
    </w:p>
    <w:p w14:paraId="7B99B2BB" w14:textId="77777777" w:rsidR="00DE0361" w:rsidRDefault="00BD0755" w:rsidP="00DE0361">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Environment. Prioritize them based on their importance to your business operations.</w:t>
      </w:r>
    </w:p>
    <w:p w14:paraId="526AAEA3" w14:textId="77777777" w:rsidR="00DE0361" w:rsidRDefault="00DE0361" w:rsidP="00DE0361">
      <w:pPr>
        <w:pStyle w:val="ListParagraph"/>
        <w:rPr>
          <w:rFonts w:ascii="Segoe UI" w:eastAsia="Times New Roman" w:hAnsi="Segoe UI" w:cs="Segoe UI"/>
          <w:color w:val="000000"/>
          <w:sz w:val="27"/>
          <w:szCs w:val="27"/>
          <w:lang w:bidi="ar-SA"/>
        </w:rPr>
      </w:pPr>
    </w:p>
    <w:p w14:paraId="61BA830C" w14:textId="77777777" w:rsidR="00DE0361" w:rsidRDefault="008207E9" w:rsidP="00DE0361">
      <w:pPr>
        <w:numPr>
          <w:ilvl w:val="0"/>
          <w:numId w:val="6"/>
        </w:numPr>
        <w:ind w:left="0"/>
        <w:rPr>
          <w:rFonts w:ascii="Segoe UI" w:eastAsia="Times New Roman" w:hAnsi="Segoe UI" w:cs="Segoe UI"/>
          <w:color w:val="000000"/>
          <w:sz w:val="27"/>
          <w:szCs w:val="27"/>
          <w:lang w:bidi="ar-SA"/>
        </w:rPr>
      </w:pPr>
      <w:r w:rsidRPr="00DE0361">
        <w:rPr>
          <w:rFonts w:ascii="Segoe UI" w:eastAsia="Times New Roman" w:hAnsi="Segoe UI" w:cs="Segoe UI"/>
          <w:color w:val="000000"/>
          <w:sz w:val="27"/>
          <w:szCs w:val="27"/>
          <w:lang w:bidi="ar-SA"/>
        </w:rPr>
        <w:t>Choose backup tools or scripts that are compatible with IBM Cloud Virtual Servers.</w:t>
      </w:r>
    </w:p>
    <w:p w14:paraId="4B424969" w14:textId="77777777" w:rsidR="00DE0361" w:rsidRDefault="00DE0361" w:rsidP="00DE0361">
      <w:pPr>
        <w:pStyle w:val="ListParagraph"/>
        <w:rPr>
          <w:rFonts w:ascii="Segoe UI" w:eastAsia="Times New Roman" w:hAnsi="Segoe UI" w:cs="Segoe UI"/>
          <w:color w:val="000000"/>
          <w:sz w:val="27"/>
          <w:szCs w:val="27"/>
          <w:lang w:bidi="ar-SA"/>
        </w:rPr>
      </w:pPr>
    </w:p>
    <w:p w14:paraId="49072A1E" w14:textId="77777777" w:rsidR="00D73710" w:rsidRDefault="008207E9" w:rsidP="00D73710">
      <w:pPr>
        <w:numPr>
          <w:ilvl w:val="0"/>
          <w:numId w:val="6"/>
        </w:numPr>
        <w:ind w:left="0"/>
        <w:rPr>
          <w:rFonts w:ascii="Segoe UI" w:eastAsia="Times New Roman" w:hAnsi="Segoe UI" w:cs="Segoe UI"/>
          <w:color w:val="000000"/>
          <w:sz w:val="27"/>
          <w:szCs w:val="27"/>
          <w:lang w:bidi="ar-SA"/>
        </w:rPr>
      </w:pPr>
      <w:r w:rsidRPr="00DE0361">
        <w:rPr>
          <w:rFonts w:ascii="Segoe UI" w:eastAsia="Times New Roman" w:hAnsi="Segoe UI" w:cs="Segoe UI"/>
          <w:color w:val="000000"/>
          <w:sz w:val="27"/>
          <w:szCs w:val="27"/>
          <w:lang w:bidi="ar-SA"/>
        </w:rPr>
        <w:t xml:space="preserve">Configure regular automated backups of your on-premises virtual machines. Ensure that the backups are consistent with your </w:t>
      </w:r>
      <w:r w:rsidR="00D73710">
        <w:rPr>
          <w:rFonts w:ascii="Segoe UI" w:eastAsia="Times New Roman" w:hAnsi="Segoe UI" w:cs="Segoe UI"/>
          <w:color w:val="000000"/>
          <w:sz w:val="27"/>
          <w:szCs w:val="27"/>
          <w:lang w:bidi="ar-SA"/>
        </w:rPr>
        <w:t>RPO</w:t>
      </w:r>
    </w:p>
    <w:p w14:paraId="32E7AD19" w14:textId="77777777" w:rsidR="00D73710" w:rsidRDefault="00D73710" w:rsidP="00D73710">
      <w:pPr>
        <w:pStyle w:val="ListParagraph"/>
        <w:rPr>
          <w:rFonts w:ascii="Segoe UI" w:eastAsia="Times New Roman" w:hAnsi="Segoe UI" w:cs="Segoe UI"/>
          <w:color w:val="000000"/>
          <w:sz w:val="27"/>
          <w:szCs w:val="27"/>
          <w:lang w:bidi="ar-SA"/>
        </w:rPr>
      </w:pPr>
    </w:p>
    <w:p w14:paraId="7CE856A5" w14:textId="77777777" w:rsidR="00E33D15" w:rsidRDefault="00E33D15" w:rsidP="00D73710">
      <w:pPr>
        <w:pStyle w:val="ListParagraph"/>
        <w:rPr>
          <w:rFonts w:ascii="Segoe UI" w:eastAsia="Times New Roman" w:hAnsi="Segoe UI" w:cs="Segoe UI"/>
          <w:color w:val="000000"/>
          <w:sz w:val="27"/>
          <w:szCs w:val="27"/>
          <w:lang w:bidi="ar-SA"/>
        </w:rPr>
      </w:pPr>
    </w:p>
    <w:p w14:paraId="7850EB7A" w14:textId="77777777" w:rsidR="00E33D15" w:rsidRDefault="00E33D15" w:rsidP="00D73710">
      <w:pPr>
        <w:pStyle w:val="ListParagraph"/>
        <w:rPr>
          <w:rFonts w:ascii="Segoe UI" w:eastAsia="Times New Roman" w:hAnsi="Segoe UI" w:cs="Segoe UI"/>
          <w:color w:val="000000"/>
          <w:sz w:val="27"/>
          <w:szCs w:val="27"/>
          <w:lang w:bidi="ar-SA"/>
        </w:rPr>
      </w:pPr>
    </w:p>
    <w:p w14:paraId="5366AAF8" w14:textId="77777777" w:rsidR="007265A3" w:rsidRPr="0096340C" w:rsidRDefault="00D73710" w:rsidP="0096340C">
      <w:pPr>
        <w:pStyle w:val="ListParagraph"/>
        <w:numPr>
          <w:ilvl w:val="0"/>
          <w:numId w:val="19"/>
        </w:numPr>
        <w:rPr>
          <w:rFonts w:ascii="Segoe UI" w:eastAsia="Times New Roman" w:hAnsi="Segoe UI" w:cs="Segoe UI"/>
          <w:color w:val="000000"/>
          <w:sz w:val="27"/>
          <w:szCs w:val="27"/>
          <w:lang w:bidi="ar-SA"/>
        </w:rPr>
      </w:pPr>
      <w:r w:rsidRPr="0096340C">
        <w:rPr>
          <w:rFonts w:ascii="Segoe UI" w:eastAsia="Times New Roman" w:hAnsi="Segoe UI" w:cs="Segoe UI"/>
          <w:color w:val="000000"/>
          <w:sz w:val="27"/>
          <w:szCs w:val="27"/>
          <w:lang w:bidi="ar-SA"/>
        </w:rPr>
        <w:t>Building</w:t>
      </w:r>
      <w:r w:rsidR="007265A3" w:rsidRPr="0096340C">
        <w:rPr>
          <w:rFonts w:ascii="Segoe UI" w:eastAsia="Times New Roman" w:hAnsi="Segoe UI" w:cs="Segoe UI"/>
          <w:color w:val="000000"/>
          <w:sz w:val="27"/>
          <w:szCs w:val="27"/>
          <w:lang w:bidi="ar-SA"/>
        </w:rPr>
        <w:t xml:space="preserve"> a disaster recovery plan is a complex process that requires careful planning and continuous maintenance. It's essential to work closely with your IT team, consider the unique needs of your business, and stay up to date with best practices for disaster recovery in the cloud.</w:t>
      </w:r>
    </w:p>
    <w:p w14:paraId="24B9CB7B" w14:textId="77777777" w:rsidR="000E130D" w:rsidRDefault="000E130D" w:rsidP="00EE5CD1">
      <w:pPr>
        <w:tabs>
          <w:tab w:val="left" w:pos="3929"/>
        </w:tabs>
        <w:ind w:firstLine="0"/>
        <w:rPr>
          <w:rFonts w:ascii="Arial" w:eastAsia="Times New Roman" w:hAnsi="Arial" w:cs="Arial"/>
          <w:sz w:val="16"/>
          <w:szCs w:val="16"/>
          <w:lang w:bidi="ar-SA"/>
        </w:rPr>
      </w:pPr>
    </w:p>
    <w:p w14:paraId="06BFE9EE" w14:textId="77777777" w:rsidR="00DC4010" w:rsidRDefault="00DC4010" w:rsidP="00EE5CD1">
      <w:pPr>
        <w:tabs>
          <w:tab w:val="left" w:pos="3929"/>
        </w:tabs>
        <w:ind w:firstLine="0"/>
        <w:rPr>
          <w:rFonts w:ascii="Arial" w:eastAsia="Times New Roman" w:hAnsi="Arial" w:cs="Arial"/>
          <w:sz w:val="16"/>
          <w:szCs w:val="16"/>
          <w:lang w:bidi="ar-SA"/>
        </w:rPr>
      </w:pPr>
    </w:p>
    <w:p w14:paraId="0B7E0470" w14:textId="77777777" w:rsidR="00DC4010" w:rsidRDefault="00DC4010" w:rsidP="00EE5CD1">
      <w:pPr>
        <w:tabs>
          <w:tab w:val="left" w:pos="3929"/>
        </w:tabs>
        <w:ind w:firstLine="0"/>
        <w:rPr>
          <w:rFonts w:ascii="Arial" w:eastAsia="Times New Roman" w:hAnsi="Arial" w:cs="Arial"/>
          <w:sz w:val="16"/>
          <w:szCs w:val="16"/>
          <w:lang w:bidi="ar-SA"/>
        </w:rPr>
      </w:pPr>
    </w:p>
    <w:p w14:paraId="7C7D0045" w14:textId="77777777" w:rsidR="00DC4010" w:rsidRDefault="00DC4010" w:rsidP="00EE5CD1">
      <w:pPr>
        <w:tabs>
          <w:tab w:val="left" w:pos="3929"/>
        </w:tabs>
        <w:ind w:firstLine="0"/>
        <w:rPr>
          <w:rFonts w:ascii="Arial" w:eastAsia="Times New Roman" w:hAnsi="Arial" w:cs="Arial"/>
          <w:sz w:val="16"/>
          <w:szCs w:val="16"/>
          <w:lang w:bidi="ar-SA"/>
        </w:rPr>
      </w:pPr>
    </w:p>
    <w:p w14:paraId="6280511F" w14:textId="77777777" w:rsidR="00DC4010" w:rsidRDefault="00DC4010" w:rsidP="00EE5CD1">
      <w:pPr>
        <w:tabs>
          <w:tab w:val="left" w:pos="3929"/>
        </w:tabs>
        <w:ind w:firstLine="0"/>
        <w:rPr>
          <w:rFonts w:ascii="Arial" w:eastAsia="Times New Roman" w:hAnsi="Arial" w:cs="Arial"/>
          <w:sz w:val="16"/>
          <w:szCs w:val="16"/>
          <w:lang w:bidi="ar-SA"/>
        </w:rPr>
      </w:pPr>
    </w:p>
    <w:p w14:paraId="6FB50E6A" w14:textId="77777777" w:rsidR="00EE5CD1" w:rsidRPr="000A2A06" w:rsidRDefault="000E130D" w:rsidP="003A03A5">
      <w:pPr>
        <w:tabs>
          <w:tab w:val="left" w:pos="3929"/>
        </w:tabs>
        <w:ind w:left="3929" w:firstLine="0"/>
        <w:rPr>
          <w:rFonts w:ascii="Arial" w:eastAsia="Times New Roman" w:hAnsi="Arial" w:cs="Arial"/>
          <w:b/>
          <w:sz w:val="16"/>
          <w:szCs w:val="16"/>
          <w:lang w:bidi="ar-SA"/>
        </w:rPr>
      </w:pPr>
      <w:r>
        <w:rPr>
          <w:rFonts w:ascii="Arial" w:eastAsia="Times New Roman" w:hAnsi="Arial" w:cs="Arial"/>
          <w:sz w:val="16"/>
          <w:szCs w:val="16"/>
          <w:lang w:bidi="ar-SA"/>
        </w:rPr>
        <w:t xml:space="preserve">  </w:t>
      </w:r>
      <w:r w:rsidR="00DE5532">
        <w:rPr>
          <w:rFonts w:ascii="Arial" w:eastAsia="Times New Roman" w:hAnsi="Arial" w:cs="Arial"/>
          <w:sz w:val="16"/>
          <w:szCs w:val="16"/>
          <w:lang w:bidi="ar-SA"/>
        </w:rPr>
        <w:t xml:space="preserve">           </w:t>
      </w:r>
      <w:r w:rsidR="003A03A5">
        <w:rPr>
          <w:rFonts w:ascii="Arial" w:eastAsia="Times New Roman" w:hAnsi="Arial" w:cs="Arial"/>
          <w:sz w:val="16"/>
          <w:szCs w:val="16"/>
          <w:lang w:bidi="ar-SA"/>
        </w:rPr>
        <w:t xml:space="preserve">   </w:t>
      </w:r>
      <w:r w:rsidR="000A2A06" w:rsidRPr="000A2A06">
        <w:rPr>
          <w:rFonts w:ascii="Arial" w:eastAsia="Times New Roman" w:hAnsi="Arial" w:cs="Arial"/>
          <w:b/>
          <w:sz w:val="16"/>
          <w:szCs w:val="16"/>
          <w:lang w:bidi="ar-SA"/>
        </w:rPr>
        <w:t>********</w:t>
      </w:r>
    </w:p>
    <w:p w14:paraId="0FF6F7E4" w14:textId="77777777" w:rsidR="00EE5CD1" w:rsidRDefault="00EE5CD1" w:rsidP="00EE5CD1">
      <w:pPr>
        <w:tabs>
          <w:tab w:val="left" w:pos="3929"/>
        </w:tabs>
        <w:ind w:firstLine="0"/>
        <w:rPr>
          <w:rFonts w:ascii="Arial" w:eastAsia="Times New Roman" w:hAnsi="Arial" w:cs="Arial"/>
          <w:sz w:val="16"/>
          <w:szCs w:val="16"/>
          <w:lang w:bidi="ar-SA"/>
        </w:rPr>
      </w:pPr>
    </w:p>
    <w:p w14:paraId="10909137" w14:textId="77777777" w:rsidR="00EE5CD1" w:rsidRDefault="00EE5CD1" w:rsidP="00EE5CD1">
      <w:pPr>
        <w:tabs>
          <w:tab w:val="left" w:pos="3929"/>
        </w:tabs>
        <w:ind w:firstLine="0"/>
        <w:rPr>
          <w:rFonts w:ascii="Arial" w:eastAsia="Times New Roman" w:hAnsi="Arial" w:cs="Arial"/>
          <w:sz w:val="16"/>
          <w:szCs w:val="16"/>
          <w:lang w:bidi="ar-SA"/>
        </w:rPr>
      </w:pPr>
    </w:p>
    <w:p w14:paraId="151FA4FA" w14:textId="77777777" w:rsidR="00EE5CD1" w:rsidRDefault="00EE5CD1" w:rsidP="00EE5CD1">
      <w:pPr>
        <w:tabs>
          <w:tab w:val="left" w:pos="3929"/>
        </w:tabs>
        <w:ind w:firstLine="0"/>
        <w:rPr>
          <w:rFonts w:ascii="Arial" w:eastAsia="Times New Roman" w:hAnsi="Arial" w:cs="Arial"/>
          <w:sz w:val="16"/>
          <w:szCs w:val="16"/>
          <w:lang w:bidi="ar-SA"/>
        </w:rPr>
      </w:pPr>
    </w:p>
    <w:p w14:paraId="7A08D4EC" w14:textId="77777777" w:rsidR="00EE5CD1" w:rsidRDefault="00EE5CD1" w:rsidP="00EE5CD1">
      <w:pPr>
        <w:tabs>
          <w:tab w:val="left" w:pos="3929"/>
        </w:tabs>
        <w:ind w:firstLine="0"/>
        <w:rPr>
          <w:rFonts w:ascii="Arial" w:eastAsia="Times New Roman" w:hAnsi="Arial" w:cs="Arial"/>
          <w:sz w:val="16"/>
          <w:szCs w:val="16"/>
          <w:lang w:bidi="ar-SA"/>
        </w:rPr>
      </w:pPr>
    </w:p>
    <w:p w14:paraId="3FDD543A" w14:textId="77777777" w:rsidR="00EE5CD1" w:rsidRDefault="00EE5CD1" w:rsidP="00EE5CD1">
      <w:pPr>
        <w:tabs>
          <w:tab w:val="left" w:pos="3929"/>
        </w:tabs>
        <w:ind w:firstLine="0"/>
        <w:rPr>
          <w:rFonts w:ascii="Arial" w:eastAsia="Times New Roman" w:hAnsi="Arial" w:cs="Arial"/>
          <w:sz w:val="16"/>
          <w:szCs w:val="16"/>
          <w:lang w:bidi="ar-SA"/>
        </w:rPr>
      </w:pPr>
    </w:p>
    <w:p w14:paraId="28F4FD87" w14:textId="77777777" w:rsidR="00EE5CD1" w:rsidRDefault="00EE5CD1" w:rsidP="00EE5CD1">
      <w:pPr>
        <w:tabs>
          <w:tab w:val="left" w:pos="3929"/>
        </w:tabs>
        <w:ind w:firstLine="0"/>
        <w:rPr>
          <w:rFonts w:ascii="Arial" w:eastAsia="Times New Roman" w:hAnsi="Arial" w:cs="Arial"/>
          <w:sz w:val="16"/>
          <w:szCs w:val="16"/>
          <w:lang w:bidi="ar-SA"/>
        </w:rPr>
      </w:pPr>
    </w:p>
    <w:p w14:paraId="59AEF052" w14:textId="77777777" w:rsidR="00EE5CD1" w:rsidRDefault="00EE5CD1" w:rsidP="00EE5CD1">
      <w:pPr>
        <w:tabs>
          <w:tab w:val="left" w:pos="3929"/>
        </w:tabs>
        <w:ind w:firstLine="0"/>
        <w:rPr>
          <w:rFonts w:ascii="Arial" w:eastAsia="Times New Roman" w:hAnsi="Arial" w:cs="Arial"/>
          <w:sz w:val="16"/>
          <w:szCs w:val="16"/>
          <w:lang w:bidi="ar-SA"/>
        </w:rPr>
      </w:pPr>
    </w:p>
    <w:p w14:paraId="2746502F" w14:textId="77777777" w:rsidR="00EE5CD1" w:rsidRDefault="00EE5CD1" w:rsidP="00EE5CD1">
      <w:pPr>
        <w:tabs>
          <w:tab w:val="left" w:pos="3929"/>
        </w:tabs>
        <w:ind w:firstLine="0"/>
        <w:rPr>
          <w:rFonts w:ascii="Arial" w:eastAsia="Times New Roman" w:hAnsi="Arial" w:cs="Arial"/>
          <w:sz w:val="16"/>
          <w:szCs w:val="16"/>
          <w:lang w:bidi="ar-SA"/>
        </w:rPr>
      </w:pPr>
    </w:p>
    <w:p w14:paraId="4F7EDF1C" w14:textId="77777777" w:rsidR="00EE5CD1" w:rsidRDefault="00EE5CD1" w:rsidP="00EE5CD1">
      <w:pPr>
        <w:tabs>
          <w:tab w:val="left" w:pos="3929"/>
        </w:tabs>
        <w:ind w:firstLine="0"/>
        <w:rPr>
          <w:rFonts w:ascii="Arial" w:eastAsia="Times New Roman" w:hAnsi="Arial" w:cs="Arial"/>
          <w:sz w:val="16"/>
          <w:szCs w:val="16"/>
          <w:lang w:bidi="ar-SA"/>
        </w:rPr>
      </w:pPr>
    </w:p>
    <w:p w14:paraId="51420C50" w14:textId="77777777" w:rsidR="00EE5CD1" w:rsidRDefault="00EE5CD1" w:rsidP="00EE5CD1">
      <w:pPr>
        <w:tabs>
          <w:tab w:val="left" w:pos="3929"/>
        </w:tabs>
        <w:ind w:firstLine="0"/>
        <w:rPr>
          <w:rFonts w:ascii="Arial" w:eastAsia="Times New Roman" w:hAnsi="Arial" w:cs="Arial"/>
          <w:sz w:val="16"/>
          <w:szCs w:val="16"/>
          <w:lang w:bidi="ar-SA"/>
        </w:rPr>
      </w:pPr>
    </w:p>
    <w:p w14:paraId="6DDF3C6A" w14:textId="77777777" w:rsidR="00EE5CD1" w:rsidRDefault="00EE5CD1" w:rsidP="00EE5CD1">
      <w:pPr>
        <w:tabs>
          <w:tab w:val="left" w:pos="3929"/>
        </w:tabs>
        <w:ind w:firstLine="0"/>
        <w:rPr>
          <w:rFonts w:ascii="Arial" w:eastAsia="Times New Roman" w:hAnsi="Arial" w:cs="Arial"/>
          <w:sz w:val="16"/>
          <w:szCs w:val="16"/>
          <w:lang w:bidi="ar-SA"/>
        </w:rPr>
      </w:pPr>
    </w:p>
    <w:p w14:paraId="281DA92B" w14:textId="77777777" w:rsidR="00EE5CD1" w:rsidRDefault="00EE5CD1" w:rsidP="00EE5CD1">
      <w:pPr>
        <w:tabs>
          <w:tab w:val="left" w:pos="3929"/>
        </w:tabs>
        <w:ind w:firstLine="0"/>
        <w:rPr>
          <w:rFonts w:ascii="Arial" w:eastAsia="Times New Roman" w:hAnsi="Arial" w:cs="Arial"/>
          <w:sz w:val="16"/>
          <w:szCs w:val="16"/>
          <w:lang w:bidi="ar-SA"/>
        </w:rPr>
      </w:pPr>
    </w:p>
    <w:p w14:paraId="14EF9770" w14:textId="77777777" w:rsidR="00EE5CD1" w:rsidRDefault="00EE5CD1" w:rsidP="00EE5CD1">
      <w:pPr>
        <w:tabs>
          <w:tab w:val="left" w:pos="3929"/>
        </w:tabs>
        <w:ind w:firstLine="0"/>
        <w:rPr>
          <w:rFonts w:ascii="Arial" w:eastAsia="Times New Roman" w:hAnsi="Arial" w:cs="Arial"/>
          <w:sz w:val="16"/>
          <w:szCs w:val="16"/>
          <w:lang w:bidi="ar-SA"/>
        </w:rPr>
      </w:pPr>
    </w:p>
    <w:p w14:paraId="46915BBC" w14:textId="77777777" w:rsidR="00EE5CD1" w:rsidRDefault="00EE5CD1" w:rsidP="00EE5CD1">
      <w:pPr>
        <w:tabs>
          <w:tab w:val="left" w:pos="3929"/>
        </w:tabs>
        <w:ind w:firstLine="0"/>
        <w:rPr>
          <w:rFonts w:ascii="Arial" w:eastAsia="Times New Roman" w:hAnsi="Arial" w:cs="Arial"/>
          <w:sz w:val="16"/>
          <w:szCs w:val="16"/>
          <w:lang w:bidi="ar-SA"/>
        </w:rPr>
      </w:pPr>
    </w:p>
    <w:p w14:paraId="5179100A" w14:textId="77777777" w:rsidR="00EE5CD1" w:rsidRDefault="00EE5CD1" w:rsidP="00EE5CD1">
      <w:pPr>
        <w:tabs>
          <w:tab w:val="left" w:pos="3929"/>
        </w:tabs>
        <w:ind w:firstLine="0"/>
        <w:rPr>
          <w:rFonts w:ascii="Arial" w:eastAsia="Times New Roman" w:hAnsi="Arial" w:cs="Arial"/>
          <w:sz w:val="16"/>
          <w:szCs w:val="16"/>
          <w:lang w:bidi="ar-SA"/>
        </w:rPr>
      </w:pPr>
    </w:p>
    <w:p w14:paraId="2C693A2F" w14:textId="77777777" w:rsidR="00EE5CD1" w:rsidRDefault="00EE5CD1" w:rsidP="00EE5CD1">
      <w:pPr>
        <w:tabs>
          <w:tab w:val="left" w:pos="3929"/>
        </w:tabs>
        <w:ind w:firstLine="0"/>
        <w:rPr>
          <w:rFonts w:ascii="Arial" w:eastAsia="Times New Roman" w:hAnsi="Arial" w:cs="Arial"/>
          <w:sz w:val="16"/>
          <w:szCs w:val="16"/>
          <w:lang w:bidi="ar-SA"/>
        </w:rPr>
      </w:pPr>
    </w:p>
    <w:p w14:paraId="5BE9DBCA" w14:textId="77777777" w:rsidR="00EE5CD1" w:rsidRDefault="00EE5CD1" w:rsidP="00EE5CD1">
      <w:pPr>
        <w:tabs>
          <w:tab w:val="left" w:pos="3929"/>
        </w:tabs>
        <w:ind w:firstLine="0"/>
        <w:rPr>
          <w:rFonts w:ascii="Arial" w:eastAsia="Times New Roman" w:hAnsi="Arial" w:cs="Arial"/>
          <w:sz w:val="16"/>
          <w:szCs w:val="16"/>
          <w:lang w:bidi="ar-SA"/>
        </w:rPr>
      </w:pPr>
    </w:p>
    <w:p w14:paraId="35A1AF7F" w14:textId="77777777" w:rsidR="00EE5CD1" w:rsidRDefault="00EE5CD1" w:rsidP="00EE5CD1">
      <w:pPr>
        <w:tabs>
          <w:tab w:val="left" w:pos="3929"/>
        </w:tabs>
        <w:ind w:firstLine="0"/>
        <w:rPr>
          <w:rFonts w:ascii="Arial" w:eastAsia="Times New Roman" w:hAnsi="Arial" w:cs="Arial"/>
          <w:sz w:val="16"/>
          <w:szCs w:val="16"/>
          <w:lang w:bidi="ar-SA"/>
        </w:rPr>
      </w:pPr>
    </w:p>
    <w:p w14:paraId="16D6702F" w14:textId="77777777" w:rsidR="00EE5CD1" w:rsidRDefault="00EE5CD1" w:rsidP="00EE5CD1">
      <w:pPr>
        <w:tabs>
          <w:tab w:val="left" w:pos="3929"/>
        </w:tabs>
        <w:ind w:firstLine="0"/>
        <w:rPr>
          <w:rFonts w:ascii="Arial" w:eastAsia="Times New Roman" w:hAnsi="Arial" w:cs="Arial"/>
          <w:sz w:val="16"/>
          <w:szCs w:val="16"/>
          <w:lang w:bidi="ar-SA"/>
        </w:rPr>
      </w:pPr>
    </w:p>
    <w:p w14:paraId="3B9A74C5" w14:textId="77777777" w:rsidR="00EE5CD1" w:rsidRDefault="00EE5CD1" w:rsidP="00EE5CD1">
      <w:pPr>
        <w:tabs>
          <w:tab w:val="left" w:pos="3929"/>
        </w:tabs>
        <w:ind w:firstLine="0"/>
        <w:rPr>
          <w:rFonts w:ascii="Arial" w:eastAsia="Times New Roman" w:hAnsi="Arial" w:cs="Arial"/>
          <w:sz w:val="16"/>
          <w:szCs w:val="16"/>
          <w:lang w:bidi="ar-SA"/>
        </w:rPr>
      </w:pPr>
    </w:p>
    <w:p w14:paraId="2F7E7E29" w14:textId="77777777" w:rsidR="00EE5CD1" w:rsidRDefault="00EE5CD1" w:rsidP="00EE5CD1">
      <w:pPr>
        <w:tabs>
          <w:tab w:val="left" w:pos="3929"/>
        </w:tabs>
        <w:ind w:firstLine="0"/>
        <w:rPr>
          <w:rFonts w:ascii="Arial" w:eastAsia="Times New Roman" w:hAnsi="Arial" w:cs="Arial"/>
          <w:sz w:val="16"/>
          <w:szCs w:val="16"/>
          <w:lang w:bidi="ar-SA"/>
        </w:rPr>
      </w:pPr>
    </w:p>
    <w:p w14:paraId="22BAC782" w14:textId="77777777" w:rsidR="00EE5CD1" w:rsidRDefault="00EE5CD1" w:rsidP="00EE5CD1">
      <w:pPr>
        <w:tabs>
          <w:tab w:val="left" w:pos="3929"/>
        </w:tabs>
        <w:ind w:firstLine="0"/>
        <w:rPr>
          <w:rFonts w:ascii="Arial" w:eastAsia="Times New Roman" w:hAnsi="Arial" w:cs="Arial"/>
          <w:sz w:val="16"/>
          <w:szCs w:val="16"/>
          <w:lang w:bidi="ar-SA"/>
        </w:rPr>
      </w:pPr>
    </w:p>
    <w:p w14:paraId="72848D2E" w14:textId="77777777" w:rsidR="005A61D4" w:rsidRDefault="005A61D4" w:rsidP="00EE5CD1">
      <w:pPr>
        <w:tabs>
          <w:tab w:val="left" w:pos="3929"/>
        </w:tabs>
        <w:ind w:firstLine="0"/>
        <w:rPr>
          <w:rFonts w:ascii="Arial" w:eastAsia="Times New Roman" w:hAnsi="Arial" w:cs="Arial"/>
          <w:sz w:val="16"/>
          <w:szCs w:val="16"/>
          <w:lang w:bidi="ar-SA"/>
        </w:rPr>
      </w:pPr>
    </w:p>
    <w:p w14:paraId="62291E70" w14:textId="77777777" w:rsidR="005A61D4" w:rsidRDefault="005A61D4" w:rsidP="00EE5CD1">
      <w:pPr>
        <w:tabs>
          <w:tab w:val="left" w:pos="3929"/>
        </w:tabs>
        <w:ind w:firstLine="0"/>
        <w:rPr>
          <w:rFonts w:ascii="Arial" w:eastAsia="Times New Roman" w:hAnsi="Arial" w:cs="Arial"/>
          <w:sz w:val="16"/>
          <w:szCs w:val="16"/>
          <w:lang w:bidi="ar-SA"/>
        </w:rPr>
      </w:pPr>
    </w:p>
    <w:p w14:paraId="5E818AC6" w14:textId="77777777" w:rsidR="005A61D4" w:rsidRDefault="005A61D4" w:rsidP="00EE5CD1">
      <w:pPr>
        <w:tabs>
          <w:tab w:val="left" w:pos="3929"/>
        </w:tabs>
        <w:ind w:firstLine="0"/>
        <w:rPr>
          <w:rFonts w:ascii="Arial" w:eastAsia="Times New Roman" w:hAnsi="Arial" w:cs="Arial"/>
          <w:sz w:val="16"/>
          <w:szCs w:val="16"/>
          <w:lang w:bidi="ar-SA"/>
        </w:rPr>
      </w:pPr>
    </w:p>
    <w:p w14:paraId="2AB5B0D6" w14:textId="77777777" w:rsidR="005A61D4" w:rsidRDefault="005A61D4" w:rsidP="00EE5CD1">
      <w:pPr>
        <w:tabs>
          <w:tab w:val="left" w:pos="3929"/>
        </w:tabs>
        <w:ind w:firstLine="0"/>
        <w:rPr>
          <w:rFonts w:ascii="Arial" w:eastAsia="Times New Roman" w:hAnsi="Arial" w:cs="Arial"/>
          <w:sz w:val="16"/>
          <w:szCs w:val="16"/>
          <w:lang w:bidi="ar-SA"/>
        </w:rPr>
      </w:pPr>
    </w:p>
    <w:p w14:paraId="174DD298" w14:textId="77777777" w:rsidR="005A61D4" w:rsidRDefault="005A61D4" w:rsidP="00EE5CD1">
      <w:pPr>
        <w:tabs>
          <w:tab w:val="left" w:pos="3929"/>
        </w:tabs>
        <w:ind w:firstLine="0"/>
        <w:rPr>
          <w:rFonts w:ascii="Arial" w:eastAsia="Times New Roman" w:hAnsi="Arial" w:cs="Arial"/>
          <w:sz w:val="16"/>
          <w:szCs w:val="16"/>
          <w:lang w:bidi="ar-SA"/>
        </w:rPr>
      </w:pPr>
    </w:p>
    <w:p w14:paraId="1F94C452" w14:textId="77777777" w:rsidR="005A61D4" w:rsidRDefault="005A61D4" w:rsidP="00EE5CD1">
      <w:pPr>
        <w:tabs>
          <w:tab w:val="left" w:pos="3929"/>
        </w:tabs>
        <w:ind w:firstLine="0"/>
        <w:rPr>
          <w:rFonts w:ascii="Arial" w:eastAsia="Times New Roman" w:hAnsi="Arial" w:cs="Arial"/>
          <w:sz w:val="16"/>
          <w:szCs w:val="16"/>
          <w:lang w:bidi="ar-SA"/>
        </w:rPr>
      </w:pPr>
    </w:p>
    <w:p w14:paraId="293C52FC" w14:textId="77777777" w:rsidR="005A61D4" w:rsidRDefault="005A61D4" w:rsidP="00EE5CD1">
      <w:pPr>
        <w:tabs>
          <w:tab w:val="left" w:pos="3929"/>
        </w:tabs>
        <w:ind w:firstLine="0"/>
        <w:rPr>
          <w:rFonts w:ascii="Arial" w:eastAsia="Times New Roman" w:hAnsi="Arial" w:cs="Arial"/>
          <w:sz w:val="16"/>
          <w:szCs w:val="16"/>
          <w:lang w:bidi="ar-SA"/>
        </w:rPr>
      </w:pPr>
    </w:p>
    <w:p w14:paraId="0A48552F" w14:textId="77777777" w:rsidR="005A61D4" w:rsidRDefault="005A61D4" w:rsidP="00EE5CD1">
      <w:pPr>
        <w:tabs>
          <w:tab w:val="left" w:pos="3929"/>
        </w:tabs>
        <w:ind w:firstLine="0"/>
        <w:rPr>
          <w:rFonts w:ascii="Arial" w:eastAsia="Times New Roman" w:hAnsi="Arial" w:cs="Arial"/>
          <w:sz w:val="16"/>
          <w:szCs w:val="16"/>
          <w:lang w:bidi="ar-SA"/>
        </w:rPr>
      </w:pPr>
    </w:p>
    <w:p w14:paraId="13F89211" w14:textId="77777777" w:rsidR="005A61D4" w:rsidRDefault="005A61D4" w:rsidP="00EE5CD1">
      <w:pPr>
        <w:tabs>
          <w:tab w:val="left" w:pos="3929"/>
        </w:tabs>
        <w:ind w:firstLine="0"/>
        <w:rPr>
          <w:rFonts w:ascii="Arial" w:eastAsia="Times New Roman" w:hAnsi="Arial" w:cs="Arial"/>
          <w:sz w:val="16"/>
          <w:szCs w:val="16"/>
          <w:lang w:bidi="ar-SA"/>
        </w:rPr>
      </w:pPr>
    </w:p>
    <w:p w14:paraId="42084D2C" w14:textId="77777777" w:rsidR="006E7F80" w:rsidRDefault="006E7F80" w:rsidP="00EE5CD1">
      <w:pPr>
        <w:tabs>
          <w:tab w:val="left" w:pos="3929"/>
        </w:tabs>
        <w:ind w:firstLine="0"/>
        <w:rPr>
          <w:rFonts w:ascii="Arial" w:eastAsia="Times New Roman" w:hAnsi="Arial" w:cs="Arial"/>
          <w:sz w:val="16"/>
          <w:szCs w:val="16"/>
          <w:lang w:bidi="ar-SA"/>
        </w:rPr>
      </w:pPr>
    </w:p>
    <w:p w14:paraId="53857743" w14:textId="77777777" w:rsidR="002B4F32" w:rsidRDefault="002B4F32" w:rsidP="00EE5CD1">
      <w:pPr>
        <w:tabs>
          <w:tab w:val="left" w:pos="3929"/>
        </w:tabs>
        <w:ind w:firstLine="0"/>
        <w:rPr>
          <w:rFonts w:ascii="Arial" w:eastAsia="Times New Roman" w:hAnsi="Arial" w:cs="Arial"/>
          <w:sz w:val="16"/>
          <w:szCs w:val="16"/>
          <w:lang w:bidi="ar-SA"/>
        </w:rPr>
      </w:pPr>
    </w:p>
    <w:p w14:paraId="423D1CDB" w14:textId="77777777" w:rsidR="002B4F32" w:rsidRDefault="002B4F32" w:rsidP="00EE5CD1">
      <w:pPr>
        <w:tabs>
          <w:tab w:val="left" w:pos="3929"/>
        </w:tabs>
        <w:ind w:firstLine="0"/>
        <w:rPr>
          <w:rFonts w:ascii="Arial" w:eastAsia="Times New Roman" w:hAnsi="Arial" w:cs="Arial"/>
          <w:sz w:val="16"/>
          <w:szCs w:val="16"/>
          <w:lang w:bidi="ar-SA"/>
        </w:rPr>
      </w:pPr>
    </w:p>
    <w:p w14:paraId="3D88DD64" w14:textId="77777777" w:rsidR="002B4F32" w:rsidRDefault="002B4F32" w:rsidP="00EE5CD1">
      <w:pPr>
        <w:tabs>
          <w:tab w:val="left" w:pos="3929"/>
        </w:tabs>
        <w:ind w:firstLine="0"/>
        <w:rPr>
          <w:rFonts w:ascii="Arial" w:eastAsia="Times New Roman" w:hAnsi="Arial" w:cs="Arial"/>
          <w:sz w:val="16"/>
          <w:szCs w:val="16"/>
          <w:lang w:bidi="ar-SA"/>
        </w:rPr>
      </w:pPr>
    </w:p>
    <w:p w14:paraId="46A22B61" w14:textId="77777777" w:rsidR="002B4F32" w:rsidRDefault="002B4F32" w:rsidP="00EE5CD1">
      <w:pPr>
        <w:tabs>
          <w:tab w:val="left" w:pos="3929"/>
        </w:tabs>
        <w:ind w:firstLine="0"/>
        <w:rPr>
          <w:rFonts w:ascii="Arial" w:eastAsia="Times New Roman" w:hAnsi="Arial" w:cs="Arial"/>
          <w:sz w:val="16"/>
          <w:szCs w:val="16"/>
          <w:lang w:bidi="ar-SA"/>
        </w:rPr>
      </w:pPr>
    </w:p>
    <w:p w14:paraId="56671136" w14:textId="77777777" w:rsidR="002B4F32" w:rsidRDefault="002B4F32" w:rsidP="00EE5CD1">
      <w:pPr>
        <w:tabs>
          <w:tab w:val="left" w:pos="3929"/>
        </w:tabs>
        <w:ind w:firstLine="0"/>
        <w:rPr>
          <w:rFonts w:ascii="Arial" w:eastAsia="Times New Roman" w:hAnsi="Arial" w:cs="Arial"/>
          <w:sz w:val="16"/>
          <w:szCs w:val="16"/>
          <w:lang w:bidi="ar-SA"/>
        </w:rPr>
      </w:pPr>
    </w:p>
    <w:p w14:paraId="4B0C30D0" w14:textId="77777777" w:rsidR="002B4F32" w:rsidRDefault="002B4F32" w:rsidP="00EE5CD1">
      <w:pPr>
        <w:tabs>
          <w:tab w:val="left" w:pos="3929"/>
        </w:tabs>
        <w:ind w:firstLine="0"/>
        <w:rPr>
          <w:rFonts w:ascii="Arial" w:eastAsia="Times New Roman" w:hAnsi="Arial" w:cs="Arial"/>
          <w:sz w:val="16"/>
          <w:szCs w:val="16"/>
          <w:lang w:bidi="ar-SA"/>
        </w:rPr>
      </w:pPr>
    </w:p>
    <w:p w14:paraId="2DB9807E" w14:textId="77777777" w:rsidR="002B4F32" w:rsidRDefault="002B4F32" w:rsidP="00EE5CD1">
      <w:pPr>
        <w:tabs>
          <w:tab w:val="left" w:pos="3929"/>
        </w:tabs>
        <w:ind w:firstLine="0"/>
        <w:rPr>
          <w:rFonts w:ascii="Arial" w:eastAsia="Times New Roman" w:hAnsi="Arial" w:cs="Arial"/>
          <w:sz w:val="16"/>
          <w:szCs w:val="16"/>
          <w:lang w:bidi="ar-SA"/>
        </w:rPr>
      </w:pPr>
    </w:p>
    <w:p w14:paraId="40832EF3" w14:textId="77777777" w:rsidR="002B4F32" w:rsidRDefault="002B4F32" w:rsidP="00EE5CD1">
      <w:pPr>
        <w:tabs>
          <w:tab w:val="left" w:pos="3929"/>
        </w:tabs>
        <w:ind w:firstLine="0"/>
        <w:rPr>
          <w:rFonts w:ascii="Arial" w:eastAsia="Times New Roman" w:hAnsi="Arial" w:cs="Arial"/>
          <w:sz w:val="16"/>
          <w:szCs w:val="16"/>
          <w:lang w:bidi="ar-SA"/>
        </w:rPr>
      </w:pPr>
    </w:p>
    <w:p w14:paraId="03ACFD91" w14:textId="77777777" w:rsidR="002B4F32" w:rsidRDefault="002B4F32" w:rsidP="00EE5CD1">
      <w:pPr>
        <w:tabs>
          <w:tab w:val="left" w:pos="3929"/>
        </w:tabs>
        <w:ind w:firstLine="0"/>
        <w:rPr>
          <w:rFonts w:ascii="Arial" w:eastAsia="Times New Roman" w:hAnsi="Arial" w:cs="Arial"/>
          <w:sz w:val="16"/>
          <w:szCs w:val="16"/>
          <w:lang w:bidi="ar-SA"/>
        </w:rPr>
      </w:pPr>
    </w:p>
    <w:p w14:paraId="1E885CA0" w14:textId="77777777" w:rsidR="002B4F32" w:rsidRDefault="002B4F32" w:rsidP="00EE5CD1">
      <w:pPr>
        <w:tabs>
          <w:tab w:val="left" w:pos="3929"/>
        </w:tabs>
        <w:ind w:firstLine="0"/>
        <w:rPr>
          <w:rFonts w:ascii="Arial" w:eastAsia="Times New Roman" w:hAnsi="Arial" w:cs="Arial"/>
          <w:sz w:val="16"/>
          <w:szCs w:val="16"/>
          <w:lang w:bidi="ar-SA"/>
        </w:rPr>
      </w:pPr>
    </w:p>
    <w:p w14:paraId="70561B65" w14:textId="77777777" w:rsidR="002B4F32" w:rsidRDefault="002B4F32" w:rsidP="00EE5CD1">
      <w:pPr>
        <w:tabs>
          <w:tab w:val="left" w:pos="3929"/>
        </w:tabs>
        <w:ind w:firstLine="0"/>
        <w:rPr>
          <w:rFonts w:ascii="Arial" w:eastAsia="Times New Roman" w:hAnsi="Arial" w:cs="Arial"/>
          <w:sz w:val="16"/>
          <w:szCs w:val="16"/>
          <w:lang w:bidi="ar-SA"/>
        </w:rPr>
      </w:pPr>
    </w:p>
    <w:p w14:paraId="3265F784" w14:textId="77777777" w:rsidR="002B4F32" w:rsidRDefault="002B4F32" w:rsidP="00EE5CD1">
      <w:pPr>
        <w:tabs>
          <w:tab w:val="left" w:pos="3929"/>
        </w:tabs>
        <w:ind w:firstLine="0"/>
        <w:rPr>
          <w:rFonts w:ascii="Arial" w:eastAsia="Times New Roman" w:hAnsi="Arial" w:cs="Arial"/>
          <w:sz w:val="16"/>
          <w:szCs w:val="16"/>
          <w:lang w:bidi="ar-SA"/>
        </w:rPr>
      </w:pPr>
    </w:p>
    <w:p w14:paraId="0CD5462B" w14:textId="77777777" w:rsidR="002B4F32" w:rsidRDefault="002B4F32" w:rsidP="00EE5CD1">
      <w:pPr>
        <w:tabs>
          <w:tab w:val="left" w:pos="3929"/>
        </w:tabs>
        <w:ind w:firstLine="0"/>
        <w:rPr>
          <w:rFonts w:ascii="Arial" w:eastAsia="Times New Roman" w:hAnsi="Arial" w:cs="Arial"/>
          <w:sz w:val="16"/>
          <w:szCs w:val="16"/>
          <w:lang w:bidi="ar-SA"/>
        </w:rPr>
      </w:pPr>
    </w:p>
    <w:p w14:paraId="6CF19079" w14:textId="77777777" w:rsidR="002B4F32" w:rsidRDefault="002B4F32" w:rsidP="00EE5CD1">
      <w:pPr>
        <w:tabs>
          <w:tab w:val="left" w:pos="3929"/>
        </w:tabs>
        <w:ind w:firstLine="0"/>
        <w:rPr>
          <w:rFonts w:ascii="Arial" w:eastAsia="Times New Roman" w:hAnsi="Arial" w:cs="Arial"/>
          <w:sz w:val="16"/>
          <w:szCs w:val="16"/>
          <w:lang w:bidi="ar-SA"/>
        </w:rPr>
      </w:pPr>
    </w:p>
    <w:p w14:paraId="0A405C49" w14:textId="77777777" w:rsidR="002B4F32" w:rsidRDefault="002B4F32" w:rsidP="00EE5CD1">
      <w:pPr>
        <w:tabs>
          <w:tab w:val="left" w:pos="3929"/>
        </w:tabs>
        <w:ind w:firstLine="0"/>
        <w:rPr>
          <w:rFonts w:ascii="Arial" w:eastAsia="Times New Roman" w:hAnsi="Arial" w:cs="Arial"/>
          <w:sz w:val="16"/>
          <w:szCs w:val="16"/>
          <w:lang w:bidi="ar-SA"/>
        </w:rPr>
      </w:pPr>
    </w:p>
    <w:p w14:paraId="62210667" w14:textId="77777777" w:rsidR="002B4F32" w:rsidRDefault="002B4F32" w:rsidP="00EE5CD1">
      <w:pPr>
        <w:tabs>
          <w:tab w:val="left" w:pos="3929"/>
        </w:tabs>
        <w:ind w:firstLine="0"/>
        <w:rPr>
          <w:rFonts w:ascii="Arial" w:eastAsia="Times New Roman" w:hAnsi="Arial" w:cs="Arial"/>
          <w:sz w:val="16"/>
          <w:szCs w:val="16"/>
          <w:lang w:bidi="ar-SA"/>
        </w:rPr>
      </w:pPr>
    </w:p>
    <w:p w14:paraId="27FF8BDD" w14:textId="77777777" w:rsidR="002B4F32" w:rsidRDefault="002B4F32" w:rsidP="00EE5CD1">
      <w:pPr>
        <w:tabs>
          <w:tab w:val="left" w:pos="3929"/>
        </w:tabs>
        <w:ind w:firstLine="0"/>
        <w:rPr>
          <w:rFonts w:ascii="Arial" w:eastAsia="Times New Roman" w:hAnsi="Arial" w:cs="Arial"/>
          <w:sz w:val="16"/>
          <w:szCs w:val="16"/>
          <w:lang w:bidi="ar-SA"/>
        </w:rPr>
      </w:pPr>
    </w:p>
    <w:p w14:paraId="11A56D16" w14:textId="77777777" w:rsidR="002B4F32" w:rsidRDefault="002B4F32" w:rsidP="00EE5CD1">
      <w:pPr>
        <w:tabs>
          <w:tab w:val="left" w:pos="3929"/>
        </w:tabs>
        <w:ind w:firstLine="0"/>
        <w:rPr>
          <w:rFonts w:ascii="Arial" w:eastAsia="Times New Roman" w:hAnsi="Arial" w:cs="Arial"/>
          <w:sz w:val="16"/>
          <w:szCs w:val="16"/>
          <w:lang w:bidi="ar-SA"/>
        </w:rPr>
      </w:pPr>
    </w:p>
    <w:p w14:paraId="1256A9A1" w14:textId="77777777" w:rsidR="002B4F32" w:rsidRDefault="002B4F32" w:rsidP="00EE5CD1">
      <w:pPr>
        <w:tabs>
          <w:tab w:val="left" w:pos="3929"/>
        </w:tabs>
        <w:ind w:firstLine="0"/>
        <w:rPr>
          <w:rFonts w:ascii="Arial" w:eastAsia="Times New Roman" w:hAnsi="Arial" w:cs="Arial"/>
          <w:sz w:val="16"/>
          <w:szCs w:val="16"/>
          <w:lang w:bidi="ar-SA"/>
        </w:rPr>
      </w:pPr>
    </w:p>
    <w:p w14:paraId="21B647A7" w14:textId="77777777" w:rsidR="002B4F32" w:rsidRDefault="002B4F32" w:rsidP="00EE5CD1">
      <w:pPr>
        <w:tabs>
          <w:tab w:val="left" w:pos="3929"/>
        </w:tabs>
        <w:ind w:firstLine="0"/>
        <w:rPr>
          <w:rFonts w:ascii="Arial" w:eastAsia="Times New Roman" w:hAnsi="Arial" w:cs="Arial"/>
          <w:sz w:val="16"/>
          <w:szCs w:val="16"/>
          <w:lang w:bidi="ar-SA"/>
        </w:rPr>
      </w:pPr>
    </w:p>
    <w:p w14:paraId="68E7940D" w14:textId="77777777" w:rsidR="002B4F32" w:rsidRDefault="002B4F32" w:rsidP="00EE5CD1">
      <w:pPr>
        <w:tabs>
          <w:tab w:val="left" w:pos="3929"/>
        </w:tabs>
        <w:ind w:firstLine="0"/>
        <w:rPr>
          <w:rFonts w:ascii="Arial" w:eastAsia="Times New Roman" w:hAnsi="Arial" w:cs="Arial"/>
          <w:sz w:val="16"/>
          <w:szCs w:val="16"/>
          <w:lang w:bidi="ar-SA"/>
        </w:rPr>
      </w:pPr>
    </w:p>
    <w:p w14:paraId="1727B461" w14:textId="77777777" w:rsidR="002B4F32" w:rsidRDefault="002B4F32" w:rsidP="00EE5CD1">
      <w:pPr>
        <w:tabs>
          <w:tab w:val="left" w:pos="3929"/>
        </w:tabs>
        <w:ind w:firstLine="0"/>
        <w:rPr>
          <w:rFonts w:ascii="Arial" w:eastAsia="Times New Roman" w:hAnsi="Arial" w:cs="Arial"/>
          <w:sz w:val="16"/>
          <w:szCs w:val="16"/>
          <w:lang w:bidi="ar-SA"/>
        </w:rPr>
      </w:pPr>
    </w:p>
    <w:p w14:paraId="693FB82A" w14:textId="77777777" w:rsidR="002B4F32" w:rsidRDefault="002B4F32" w:rsidP="00EE5CD1">
      <w:pPr>
        <w:tabs>
          <w:tab w:val="left" w:pos="3929"/>
        </w:tabs>
        <w:ind w:firstLine="0"/>
        <w:rPr>
          <w:rFonts w:ascii="Arial" w:eastAsia="Times New Roman" w:hAnsi="Arial" w:cs="Arial"/>
          <w:sz w:val="16"/>
          <w:szCs w:val="16"/>
          <w:lang w:bidi="ar-SA"/>
        </w:rPr>
      </w:pPr>
    </w:p>
    <w:p w14:paraId="4C8915AC" w14:textId="77777777" w:rsidR="002B4F32" w:rsidRDefault="002B4F32" w:rsidP="00EE5CD1">
      <w:pPr>
        <w:tabs>
          <w:tab w:val="left" w:pos="3929"/>
        </w:tabs>
        <w:ind w:firstLine="0"/>
        <w:rPr>
          <w:rFonts w:ascii="Arial" w:eastAsia="Times New Roman" w:hAnsi="Arial" w:cs="Arial"/>
          <w:sz w:val="16"/>
          <w:szCs w:val="16"/>
          <w:lang w:bidi="ar-SA"/>
        </w:rPr>
      </w:pPr>
    </w:p>
    <w:p w14:paraId="42114F56" w14:textId="77777777" w:rsidR="002B4F32" w:rsidRDefault="002B4F32" w:rsidP="00EE5CD1">
      <w:pPr>
        <w:tabs>
          <w:tab w:val="left" w:pos="3929"/>
        </w:tabs>
        <w:ind w:firstLine="0"/>
        <w:rPr>
          <w:rFonts w:ascii="Arial" w:eastAsia="Times New Roman" w:hAnsi="Arial" w:cs="Arial"/>
          <w:sz w:val="16"/>
          <w:szCs w:val="16"/>
          <w:lang w:bidi="ar-SA"/>
        </w:rPr>
      </w:pPr>
    </w:p>
    <w:p w14:paraId="2D1D66A4" w14:textId="77777777" w:rsidR="002B4F32" w:rsidRDefault="002B4F32" w:rsidP="00EE5CD1">
      <w:pPr>
        <w:tabs>
          <w:tab w:val="left" w:pos="3929"/>
        </w:tabs>
        <w:ind w:firstLine="0"/>
        <w:rPr>
          <w:rFonts w:ascii="Arial" w:eastAsia="Times New Roman" w:hAnsi="Arial" w:cs="Arial"/>
          <w:sz w:val="16"/>
          <w:szCs w:val="16"/>
          <w:lang w:bidi="ar-SA"/>
        </w:rPr>
      </w:pPr>
    </w:p>
    <w:p w14:paraId="5BF77798" w14:textId="77777777" w:rsidR="002B4F32" w:rsidRDefault="002B4F32" w:rsidP="00EE5CD1">
      <w:pPr>
        <w:tabs>
          <w:tab w:val="left" w:pos="3929"/>
        </w:tabs>
        <w:ind w:firstLine="0"/>
        <w:rPr>
          <w:rFonts w:ascii="Arial" w:eastAsia="Times New Roman" w:hAnsi="Arial" w:cs="Arial"/>
          <w:sz w:val="16"/>
          <w:szCs w:val="16"/>
          <w:lang w:bidi="ar-SA"/>
        </w:rPr>
      </w:pPr>
    </w:p>
    <w:p w14:paraId="3FB3F024" w14:textId="77777777" w:rsidR="002B4F32" w:rsidRDefault="002B4F32" w:rsidP="00EE5CD1">
      <w:pPr>
        <w:tabs>
          <w:tab w:val="left" w:pos="3929"/>
        </w:tabs>
        <w:ind w:firstLine="0"/>
        <w:rPr>
          <w:rFonts w:ascii="Arial" w:eastAsia="Times New Roman" w:hAnsi="Arial" w:cs="Arial"/>
          <w:sz w:val="16"/>
          <w:szCs w:val="16"/>
          <w:lang w:bidi="ar-SA"/>
        </w:rPr>
      </w:pPr>
    </w:p>
    <w:p w14:paraId="75105A75" w14:textId="77777777" w:rsidR="002B4F32" w:rsidRDefault="002B4F32" w:rsidP="00EE5CD1">
      <w:pPr>
        <w:tabs>
          <w:tab w:val="left" w:pos="3929"/>
        </w:tabs>
        <w:ind w:firstLine="0"/>
        <w:rPr>
          <w:rFonts w:ascii="Arial" w:eastAsia="Times New Roman" w:hAnsi="Arial" w:cs="Arial"/>
          <w:sz w:val="16"/>
          <w:szCs w:val="16"/>
          <w:lang w:bidi="ar-SA"/>
        </w:rPr>
      </w:pPr>
    </w:p>
    <w:p w14:paraId="0F6B425A" w14:textId="77777777" w:rsidR="002B4F32" w:rsidRDefault="002B4F32" w:rsidP="00EE5CD1">
      <w:pPr>
        <w:tabs>
          <w:tab w:val="left" w:pos="3929"/>
        </w:tabs>
        <w:ind w:firstLine="0"/>
        <w:rPr>
          <w:rFonts w:ascii="Arial" w:eastAsia="Times New Roman" w:hAnsi="Arial" w:cs="Arial"/>
          <w:sz w:val="16"/>
          <w:szCs w:val="16"/>
          <w:lang w:bidi="ar-SA"/>
        </w:rPr>
      </w:pPr>
    </w:p>
    <w:p w14:paraId="20DD3650" w14:textId="77777777" w:rsidR="006E7F80" w:rsidRDefault="006E7F80" w:rsidP="00EE5CD1">
      <w:pPr>
        <w:tabs>
          <w:tab w:val="left" w:pos="3929"/>
        </w:tabs>
        <w:ind w:firstLine="0"/>
        <w:rPr>
          <w:rFonts w:ascii="Arial" w:eastAsia="Times New Roman" w:hAnsi="Arial" w:cs="Arial"/>
          <w:sz w:val="16"/>
          <w:szCs w:val="16"/>
          <w:lang w:bidi="ar-SA"/>
        </w:rPr>
      </w:pPr>
    </w:p>
    <w:p w14:paraId="617956B4" w14:textId="77777777" w:rsidR="006E7F80" w:rsidRDefault="006E7F80" w:rsidP="00EE5CD1">
      <w:pPr>
        <w:tabs>
          <w:tab w:val="left" w:pos="3929"/>
        </w:tabs>
        <w:ind w:firstLine="0"/>
        <w:rPr>
          <w:rFonts w:ascii="Arial" w:eastAsia="Times New Roman" w:hAnsi="Arial" w:cs="Arial"/>
          <w:sz w:val="16"/>
          <w:szCs w:val="16"/>
          <w:lang w:bidi="ar-SA"/>
        </w:rPr>
      </w:pPr>
    </w:p>
    <w:p w14:paraId="070027B6" w14:textId="77777777" w:rsidR="006E7F80" w:rsidRDefault="006E7F80" w:rsidP="00EE5CD1">
      <w:pPr>
        <w:tabs>
          <w:tab w:val="left" w:pos="3929"/>
        </w:tabs>
        <w:ind w:firstLine="0"/>
        <w:rPr>
          <w:rFonts w:ascii="Arial" w:eastAsia="Times New Roman" w:hAnsi="Arial" w:cs="Arial"/>
          <w:sz w:val="16"/>
          <w:szCs w:val="16"/>
          <w:lang w:bidi="ar-SA"/>
        </w:rPr>
      </w:pPr>
    </w:p>
    <w:p w14:paraId="2C002F4F" w14:textId="77777777" w:rsidR="005A61D4" w:rsidRPr="00E33D15" w:rsidRDefault="002F37FE" w:rsidP="00E33D15">
      <w:pPr>
        <w:tabs>
          <w:tab w:val="left" w:pos="3929"/>
        </w:tabs>
        <w:rPr>
          <w:rFonts w:ascii="Arial" w:eastAsia="Times New Roman" w:hAnsi="Arial" w:cs="Arial"/>
          <w:sz w:val="44"/>
          <w:szCs w:val="16"/>
          <w:lang w:bidi="ar-SA"/>
        </w:rPr>
      </w:pPr>
      <w:r>
        <w:rPr>
          <w:rFonts w:ascii="Arial" w:eastAsia="Times New Roman" w:hAnsi="Arial" w:cs="Arial"/>
          <w:sz w:val="44"/>
          <w:szCs w:val="16"/>
          <w:lang w:bidi="ar-SA"/>
        </w:rPr>
        <w:t xml:space="preserve">                  </w:t>
      </w:r>
      <w:r w:rsidR="002B4F32">
        <w:rPr>
          <w:rFonts w:ascii="Arial" w:eastAsia="Times New Roman" w:hAnsi="Arial" w:cs="Arial"/>
          <w:sz w:val="44"/>
          <w:szCs w:val="16"/>
          <w:lang w:bidi="ar-SA"/>
        </w:rPr>
        <w:t xml:space="preserve"> </w:t>
      </w:r>
      <w:r w:rsidR="005B796F" w:rsidRPr="00341819">
        <w:rPr>
          <w:rFonts w:ascii="Arial" w:eastAsia="Times New Roman" w:hAnsi="Arial" w:cs="Arial"/>
          <w:sz w:val="44"/>
          <w:szCs w:val="16"/>
          <w:lang w:bidi="ar-SA"/>
        </w:rPr>
        <w:t>THANK</w:t>
      </w:r>
      <w:r w:rsidR="006E7F80" w:rsidRPr="00341819">
        <w:rPr>
          <w:b/>
          <w:sz w:val="44"/>
        </w:rPr>
        <w:t>YOU</w:t>
      </w:r>
      <w:r w:rsidR="006E7F80" w:rsidRPr="00341819">
        <w:rPr>
          <w:rFonts w:ascii="Segoe UI Emoji" w:eastAsia="Segoe UI Emoji" w:hAnsi="Segoe UI Emoji" w:cs="Segoe UI Emoji"/>
          <w:b/>
          <w:sz w:val="44"/>
        </w:rPr>
        <w:t>🙏</w:t>
      </w:r>
    </w:p>
    <w:sectPr w:rsidR="005A61D4" w:rsidRPr="00E33D15" w:rsidSect="006E7F80">
      <w:pgSz w:w="11907" w:h="16839" w:code="9"/>
      <w:pgMar w:top="720" w:right="837"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7140" w14:textId="77777777" w:rsidR="007E1C8A" w:rsidRDefault="007E1C8A" w:rsidP="00902273">
      <w:r>
        <w:separator/>
      </w:r>
    </w:p>
  </w:endnote>
  <w:endnote w:type="continuationSeparator" w:id="0">
    <w:p w14:paraId="6404CEFF" w14:textId="77777777" w:rsidR="007E1C8A" w:rsidRDefault="007E1C8A" w:rsidP="0090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ystem-ui">
    <w:altName w:val="Cambria"/>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A695" w14:textId="77777777" w:rsidR="007E1C8A" w:rsidRDefault="007E1C8A" w:rsidP="00902273">
      <w:r>
        <w:separator/>
      </w:r>
    </w:p>
  </w:footnote>
  <w:footnote w:type="continuationSeparator" w:id="0">
    <w:p w14:paraId="6E03A48E" w14:textId="77777777" w:rsidR="007E1C8A" w:rsidRDefault="007E1C8A" w:rsidP="00902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0C"/>
    <w:multiLevelType w:val="hybridMultilevel"/>
    <w:tmpl w:val="F9BC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0C0F"/>
    <w:multiLevelType w:val="hybridMultilevel"/>
    <w:tmpl w:val="3FB8C466"/>
    <w:lvl w:ilvl="0" w:tplc="04090003">
      <w:start w:val="1"/>
      <w:numFmt w:val="bullet"/>
      <w:lvlText w:val="o"/>
      <w:lvlJc w:val="left"/>
      <w:pPr>
        <w:ind w:left="3480" w:hanging="360"/>
      </w:pPr>
      <w:rPr>
        <w:rFonts w:ascii="Courier New" w:hAnsi="Courier New" w:cs="Courier New"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2" w15:restartNumberingAfterBreak="0">
    <w:nsid w:val="24340F35"/>
    <w:multiLevelType w:val="hybridMultilevel"/>
    <w:tmpl w:val="0F64B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C4F4F"/>
    <w:multiLevelType w:val="hybridMultilevel"/>
    <w:tmpl w:val="9B405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6A5B"/>
    <w:multiLevelType w:val="multilevel"/>
    <w:tmpl w:val="75549726"/>
    <w:lvl w:ilvl="0">
      <w:start w:val="1"/>
      <w:numFmt w:val="bullet"/>
      <w:lvlText w:val=""/>
      <w:lvlJc w:val="left"/>
      <w:pPr>
        <w:tabs>
          <w:tab w:val="num" w:pos="720"/>
        </w:tabs>
        <w:ind w:left="720" w:hanging="360"/>
      </w:pPr>
      <w:rPr>
        <w:rFonts w:ascii="Wingdings" w:hAnsi="Wingdings" w:hint="default"/>
        <w:sz w:val="20"/>
      </w:rPr>
    </w:lvl>
    <w:lvl w:ilvl="1">
      <w:start w:val="10"/>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05736"/>
    <w:multiLevelType w:val="multilevel"/>
    <w:tmpl w:val="5E44E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F3B00"/>
    <w:multiLevelType w:val="hybridMultilevel"/>
    <w:tmpl w:val="5D0E3BD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 w15:restartNumberingAfterBreak="0">
    <w:nsid w:val="3E0B771D"/>
    <w:multiLevelType w:val="hybridMultilevel"/>
    <w:tmpl w:val="AABCA0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9A5182"/>
    <w:multiLevelType w:val="hybridMultilevel"/>
    <w:tmpl w:val="5B3C814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B0007FC"/>
    <w:multiLevelType w:val="hybridMultilevel"/>
    <w:tmpl w:val="21B4657A"/>
    <w:lvl w:ilvl="0" w:tplc="04090009">
      <w:start w:val="1"/>
      <w:numFmt w:val="bullet"/>
      <w:lvlText w:val=""/>
      <w:lvlJc w:val="left"/>
      <w:pPr>
        <w:ind w:left="2039" w:hanging="360"/>
      </w:pPr>
      <w:rPr>
        <w:rFonts w:ascii="Wingdings" w:hAnsi="Wingdings" w:hint="default"/>
      </w:rPr>
    </w:lvl>
    <w:lvl w:ilvl="1" w:tplc="04090003" w:tentative="1">
      <w:start w:val="1"/>
      <w:numFmt w:val="bullet"/>
      <w:lvlText w:val="o"/>
      <w:lvlJc w:val="left"/>
      <w:pPr>
        <w:ind w:left="2759" w:hanging="360"/>
      </w:pPr>
      <w:rPr>
        <w:rFonts w:ascii="Courier New" w:hAnsi="Courier New" w:cs="Courier New" w:hint="default"/>
      </w:rPr>
    </w:lvl>
    <w:lvl w:ilvl="2" w:tplc="04090005" w:tentative="1">
      <w:start w:val="1"/>
      <w:numFmt w:val="bullet"/>
      <w:lvlText w:val=""/>
      <w:lvlJc w:val="left"/>
      <w:pPr>
        <w:ind w:left="3479" w:hanging="360"/>
      </w:pPr>
      <w:rPr>
        <w:rFonts w:ascii="Wingdings" w:hAnsi="Wingdings" w:hint="default"/>
      </w:rPr>
    </w:lvl>
    <w:lvl w:ilvl="3" w:tplc="04090001" w:tentative="1">
      <w:start w:val="1"/>
      <w:numFmt w:val="bullet"/>
      <w:lvlText w:val=""/>
      <w:lvlJc w:val="left"/>
      <w:pPr>
        <w:ind w:left="4199" w:hanging="360"/>
      </w:pPr>
      <w:rPr>
        <w:rFonts w:ascii="Symbol" w:hAnsi="Symbol" w:hint="default"/>
      </w:rPr>
    </w:lvl>
    <w:lvl w:ilvl="4" w:tplc="04090003" w:tentative="1">
      <w:start w:val="1"/>
      <w:numFmt w:val="bullet"/>
      <w:lvlText w:val="o"/>
      <w:lvlJc w:val="left"/>
      <w:pPr>
        <w:ind w:left="4919" w:hanging="360"/>
      </w:pPr>
      <w:rPr>
        <w:rFonts w:ascii="Courier New" w:hAnsi="Courier New" w:cs="Courier New" w:hint="default"/>
      </w:rPr>
    </w:lvl>
    <w:lvl w:ilvl="5" w:tplc="04090005" w:tentative="1">
      <w:start w:val="1"/>
      <w:numFmt w:val="bullet"/>
      <w:lvlText w:val=""/>
      <w:lvlJc w:val="left"/>
      <w:pPr>
        <w:ind w:left="5639" w:hanging="360"/>
      </w:pPr>
      <w:rPr>
        <w:rFonts w:ascii="Wingdings" w:hAnsi="Wingdings" w:hint="default"/>
      </w:rPr>
    </w:lvl>
    <w:lvl w:ilvl="6" w:tplc="04090001" w:tentative="1">
      <w:start w:val="1"/>
      <w:numFmt w:val="bullet"/>
      <w:lvlText w:val=""/>
      <w:lvlJc w:val="left"/>
      <w:pPr>
        <w:ind w:left="6359" w:hanging="360"/>
      </w:pPr>
      <w:rPr>
        <w:rFonts w:ascii="Symbol" w:hAnsi="Symbol" w:hint="default"/>
      </w:rPr>
    </w:lvl>
    <w:lvl w:ilvl="7" w:tplc="04090003" w:tentative="1">
      <w:start w:val="1"/>
      <w:numFmt w:val="bullet"/>
      <w:lvlText w:val="o"/>
      <w:lvlJc w:val="left"/>
      <w:pPr>
        <w:ind w:left="7079" w:hanging="360"/>
      </w:pPr>
      <w:rPr>
        <w:rFonts w:ascii="Courier New" w:hAnsi="Courier New" w:cs="Courier New" w:hint="default"/>
      </w:rPr>
    </w:lvl>
    <w:lvl w:ilvl="8" w:tplc="04090005" w:tentative="1">
      <w:start w:val="1"/>
      <w:numFmt w:val="bullet"/>
      <w:lvlText w:val=""/>
      <w:lvlJc w:val="left"/>
      <w:pPr>
        <w:ind w:left="7799" w:hanging="360"/>
      </w:pPr>
      <w:rPr>
        <w:rFonts w:ascii="Wingdings" w:hAnsi="Wingdings" w:hint="default"/>
      </w:rPr>
    </w:lvl>
  </w:abstractNum>
  <w:abstractNum w:abstractNumId="10" w15:restartNumberingAfterBreak="0">
    <w:nsid w:val="4D9918FC"/>
    <w:multiLevelType w:val="multilevel"/>
    <w:tmpl w:val="CF5ED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066DC"/>
    <w:multiLevelType w:val="hybridMultilevel"/>
    <w:tmpl w:val="87AC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341C4"/>
    <w:multiLevelType w:val="hybridMultilevel"/>
    <w:tmpl w:val="B98E2CEE"/>
    <w:lvl w:ilvl="0" w:tplc="FE7EB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A0936"/>
    <w:multiLevelType w:val="multilevel"/>
    <w:tmpl w:val="FD82E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1C155A"/>
    <w:multiLevelType w:val="multilevel"/>
    <w:tmpl w:val="2570A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55883"/>
    <w:multiLevelType w:val="hybridMultilevel"/>
    <w:tmpl w:val="B7524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227335"/>
    <w:multiLevelType w:val="hybridMultilevel"/>
    <w:tmpl w:val="0B3A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6B29AC"/>
    <w:multiLevelType w:val="multilevel"/>
    <w:tmpl w:val="C7664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C46D33"/>
    <w:multiLevelType w:val="hybridMultilevel"/>
    <w:tmpl w:val="1E96A678"/>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A4C0A64"/>
    <w:multiLevelType w:val="hybridMultilevel"/>
    <w:tmpl w:val="85544A84"/>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7B8F7E8D"/>
    <w:multiLevelType w:val="hybridMultilevel"/>
    <w:tmpl w:val="79B209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3002286">
    <w:abstractNumId w:val="10"/>
  </w:num>
  <w:num w:numId="2" w16cid:durableId="322702410">
    <w:abstractNumId w:val="14"/>
  </w:num>
  <w:num w:numId="3" w16cid:durableId="1860000463">
    <w:abstractNumId w:val="5"/>
  </w:num>
  <w:num w:numId="4" w16cid:durableId="2080207986">
    <w:abstractNumId w:val="13"/>
  </w:num>
  <w:num w:numId="5" w16cid:durableId="262615709">
    <w:abstractNumId w:val="17"/>
  </w:num>
  <w:num w:numId="6" w16cid:durableId="2121607109">
    <w:abstractNumId w:val="4"/>
  </w:num>
  <w:num w:numId="7" w16cid:durableId="1184320955">
    <w:abstractNumId w:val="8"/>
  </w:num>
  <w:num w:numId="8" w16cid:durableId="1937903894">
    <w:abstractNumId w:val="0"/>
  </w:num>
  <w:num w:numId="9" w16cid:durableId="1968270175">
    <w:abstractNumId w:val="12"/>
  </w:num>
  <w:num w:numId="10" w16cid:durableId="1758750685">
    <w:abstractNumId w:val="2"/>
  </w:num>
  <w:num w:numId="11" w16cid:durableId="1250892291">
    <w:abstractNumId w:val="9"/>
  </w:num>
  <w:num w:numId="12" w16cid:durableId="136456934">
    <w:abstractNumId w:val="3"/>
  </w:num>
  <w:num w:numId="13" w16cid:durableId="702096489">
    <w:abstractNumId w:val="1"/>
  </w:num>
  <w:num w:numId="14" w16cid:durableId="1511751037">
    <w:abstractNumId w:val="15"/>
  </w:num>
  <w:num w:numId="15" w16cid:durableId="129326903">
    <w:abstractNumId w:val="18"/>
  </w:num>
  <w:num w:numId="16" w16cid:durableId="1162812532">
    <w:abstractNumId w:val="6"/>
  </w:num>
  <w:num w:numId="17" w16cid:durableId="2027755600">
    <w:abstractNumId w:val="19"/>
  </w:num>
  <w:num w:numId="18" w16cid:durableId="1905482425">
    <w:abstractNumId w:val="7"/>
  </w:num>
  <w:num w:numId="19" w16cid:durableId="1331837144">
    <w:abstractNumId w:val="20"/>
  </w:num>
  <w:num w:numId="20" w16cid:durableId="1450004723">
    <w:abstractNumId w:val="11"/>
  </w:num>
  <w:num w:numId="21" w16cid:durableId="26688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3"/>
    <w:rsid w:val="00024A98"/>
    <w:rsid w:val="00036C16"/>
    <w:rsid w:val="00044003"/>
    <w:rsid w:val="00073BE5"/>
    <w:rsid w:val="000A2A06"/>
    <w:rsid w:val="000E130D"/>
    <w:rsid w:val="000F13C0"/>
    <w:rsid w:val="000F618A"/>
    <w:rsid w:val="00157B0B"/>
    <w:rsid w:val="001A7B2C"/>
    <w:rsid w:val="001B64AE"/>
    <w:rsid w:val="00202EAE"/>
    <w:rsid w:val="0021006F"/>
    <w:rsid w:val="002844B7"/>
    <w:rsid w:val="002B4F32"/>
    <w:rsid w:val="002E0C37"/>
    <w:rsid w:val="002F37FE"/>
    <w:rsid w:val="00341819"/>
    <w:rsid w:val="00355C72"/>
    <w:rsid w:val="003A03A5"/>
    <w:rsid w:val="003F190B"/>
    <w:rsid w:val="003F39E0"/>
    <w:rsid w:val="00421BDA"/>
    <w:rsid w:val="00484408"/>
    <w:rsid w:val="004A48D7"/>
    <w:rsid w:val="0050609C"/>
    <w:rsid w:val="00512F08"/>
    <w:rsid w:val="005355A2"/>
    <w:rsid w:val="00567D98"/>
    <w:rsid w:val="00575D9B"/>
    <w:rsid w:val="005925AC"/>
    <w:rsid w:val="005A14FD"/>
    <w:rsid w:val="005A27D1"/>
    <w:rsid w:val="005A61D4"/>
    <w:rsid w:val="005B796F"/>
    <w:rsid w:val="005C638B"/>
    <w:rsid w:val="00615132"/>
    <w:rsid w:val="006B1D29"/>
    <w:rsid w:val="006B407A"/>
    <w:rsid w:val="006E7F80"/>
    <w:rsid w:val="00722DF8"/>
    <w:rsid w:val="007265A3"/>
    <w:rsid w:val="00737B9B"/>
    <w:rsid w:val="007928BA"/>
    <w:rsid w:val="007A0B0B"/>
    <w:rsid w:val="007B28BD"/>
    <w:rsid w:val="007C3E53"/>
    <w:rsid w:val="007E1C8A"/>
    <w:rsid w:val="008207E9"/>
    <w:rsid w:val="008B522D"/>
    <w:rsid w:val="008B758A"/>
    <w:rsid w:val="00902273"/>
    <w:rsid w:val="00954B07"/>
    <w:rsid w:val="0096340C"/>
    <w:rsid w:val="00A9174D"/>
    <w:rsid w:val="00A91E43"/>
    <w:rsid w:val="00AA35FE"/>
    <w:rsid w:val="00AC0D71"/>
    <w:rsid w:val="00B5101F"/>
    <w:rsid w:val="00B85CF7"/>
    <w:rsid w:val="00BB72B3"/>
    <w:rsid w:val="00BD0755"/>
    <w:rsid w:val="00C1624E"/>
    <w:rsid w:val="00C850A4"/>
    <w:rsid w:val="00D2655A"/>
    <w:rsid w:val="00D336FC"/>
    <w:rsid w:val="00D73710"/>
    <w:rsid w:val="00DB3508"/>
    <w:rsid w:val="00DC4010"/>
    <w:rsid w:val="00DC7038"/>
    <w:rsid w:val="00DD71EF"/>
    <w:rsid w:val="00DE0361"/>
    <w:rsid w:val="00DE5532"/>
    <w:rsid w:val="00DF0711"/>
    <w:rsid w:val="00E33D15"/>
    <w:rsid w:val="00E62ACC"/>
    <w:rsid w:val="00E7602B"/>
    <w:rsid w:val="00EE5CD1"/>
    <w:rsid w:val="00F05AFA"/>
    <w:rsid w:val="00FC5E20"/>
    <w:rsid w:val="00FF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33BE"/>
  <w15:docId w15:val="{CB1C264C-4919-0047-8AF2-571A9068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2D"/>
  </w:style>
  <w:style w:type="paragraph" w:styleId="Heading1">
    <w:name w:val="heading 1"/>
    <w:basedOn w:val="Normal"/>
    <w:next w:val="Normal"/>
    <w:link w:val="Heading1Char"/>
    <w:uiPriority w:val="9"/>
    <w:qFormat/>
    <w:rsid w:val="008B522D"/>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2">
    <w:name w:val="heading 2"/>
    <w:basedOn w:val="Normal"/>
    <w:next w:val="Normal"/>
    <w:link w:val="Heading2Char"/>
    <w:uiPriority w:val="9"/>
    <w:unhideWhenUsed/>
    <w:qFormat/>
    <w:rsid w:val="008B522D"/>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 w:val="24"/>
      <w:szCs w:val="24"/>
    </w:rPr>
  </w:style>
  <w:style w:type="paragraph" w:styleId="Heading3">
    <w:name w:val="heading 3"/>
    <w:basedOn w:val="Normal"/>
    <w:next w:val="Normal"/>
    <w:link w:val="Heading3Char"/>
    <w:uiPriority w:val="9"/>
    <w:semiHidden/>
    <w:unhideWhenUsed/>
    <w:qFormat/>
    <w:rsid w:val="008B522D"/>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 w:val="24"/>
      <w:szCs w:val="24"/>
    </w:rPr>
  </w:style>
  <w:style w:type="paragraph" w:styleId="Heading4">
    <w:name w:val="heading 4"/>
    <w:basedOn w:val="Normal"/>
    <w:next w:val="Normal"/>
    <w:link w:val="Heading4Char"/>
    <w:uiPriority w:val="9"/>
    <w:semiHidden/>
    <w:unhideWhenUsed/>
    <w:qFormat/>
    <w:rsid w:val="008B522D"/>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Heading5">
    <w:name w:val="heading 5"/>
    <w:basedOn w:val="Normal"/>
    <w:next w:val="Normal"/>
    <w:link w:val="Heading5Char"/>
    <w:uiPriority w:val="9"/>
    <w:semiHidden/>
    <w:unhideWhenUsed/>
    <w:qFormat/>
    <w:rsid w:val="008B522D"/>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semiHidden/>
    <w:unhideWhenUsed/>
    <w:qFormat/>
    <w:rsid w:val="008B522D"/>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semiHidden/>
    <w:unhideWhenUsed/>
    <w:qFormat/>
    <w:rsid w:val="008B522D"/>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semiHidden/>
    <w:unhideWhenUsed/>
    <w:qFormat/>
    <w:rsid w:val="008B522D"/>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semiHidden/>
    <w:unhideWhenUsed/>
    <w:qFormat/>
    <w:rsid w:val="008B522D"/>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2D"/>
    <w:rPr>
      <w:rFonts w:asciiTheme="majorHAnsi" w:eastAsiaTheme="majorEastAsia" w:hAnsiTheme="majorHAnsi" w:cstheme="majorBidi"/>
      <w:b/>
      <w:bCs/>
      <w:color w:val="A5A5A5" w:themeColor="accent1" w:themeShade="BF"/>
      <w:sz w:val="24"/>
      <w:szCs w:val="24"/>
    </w:rPr>
  </w:style>
  <w:style w:type="paragraph" w:styleId="Title">
    <w:name w:val="Title"/>
    <w:basedOn w:val="Normal"/>
    <w:next w:val="Normal"/>
    <w:link w:val="TitleChar"/>
    <w:uiPriority w:val="10"/>
    <w:qFormat/>
    <w:rsid w:val="008B522D"/>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TitleChar">
    <w:name w:val="Title Char"/>
    <w:basedOn w:val="DefaultParagraphFont"/>
    <w:link w:val="Title"/>
    <w:uiPriority w:val="10"/>
    <w:rsid w:val="008B522D"/>
    <w:rPr>
      <w:rFonts w:asciiTheme="majorHAnsi" w:eastAsiaTheme="majorEastAsia" w:hAnsiTheme="majorHAnsi" w:cstheme="majorBidi"/>
      <w:i/>
      <w:iCs/>
      <w:color w:val="6E6E6E" w:themeColor="accent1" w:themeShade="7F"/>
      <w:sz w:val="60"/>
      <w:szCs w:val="60"/>
    </w:rPr>
  </w:style>
  <w:style w:type="paragraph" w:styleId="Header">
    <w:name w:val="header"/>
    <w:basedOn w:val="Normal"/>
    <w:link w:val="HeaderChar"/>
    <w:uiPriority w:val="99"/>
    <w:semiHidden/>
    <w:unhideWhenUsed/>
    <w:rsid w:val="00902273"/>
    <w:pPr>
      <w:tabs>
        <w:tab w:val="center" w:pos="4680"/>
        <w:tab w:val="right" w:pos="9360"/>
      </w:tabs>
    </w:pPr>
  </w:style>
  <w:style w:type="character" w:customStyle="1" w:styleId="HeaderChar">
    <w:name w:val="Header Char"/>
    <w:basedOn w:val="DefaultParagraphFont"/>
    <w:link w:val="Header"/>
    <w:uiPriority w:val="99"/>
    <w:semiHidden/>
    <w:rsid w:val="00902273"/>
  </w:style>
  <w:style w:type="paragraph" w:styleId="Footer">
    <w:name w:val="footer"/>
    <w:basedOn w:val="Normal"/>
    <w:link w:val="FooterChar"/>
    <w:uiPriority w:val="99"/>
    <w:semiHidden/>
    <w:unhideWhenUsed/>
    <w:rsid w:val="00902273"/>
    <w:pPr>
      <w:tabs>
        <w:tab w:val="center" w:pos="4680"/>
        <w:tab w:val="right" w:pos="9360"/>
      </w:tabs>
    </w:pPr>
  </w:style>
  <w:style w:type="character" w:customStyle="1" w:styleId="FooterChar">
    <w:name w:val="Footer Char"/>
    <w:basedOn w:val="DefaultParagraphFont"/>
    <w:link w:val="Footer"/>
    <w:uiPriority w:val="99"/>
    <w:semiHidden/>
    <w:rsid w:val="00902273"/>
  </w:style>
  <w:style w:type="paragraph" w:styleId="ListParagraph">
    <w:name w:val="List Paragraph"/>
    <w:basedOn w:val="Normal"/>
    <w:uiPriority w:val="34"/>
    <w:qFormat/>
    <w:rsid w:val="008B522D"/>
    <w:pPr>
      <w:ind w:left="720"/>
      <w:contextualSpacing/>
    </w:pPr>
  </w:style>
  <w:style w:type="character" w:styleId="BookTitle">
    <w:name w:val="Book Title"/>
    <w:basedOn w:val="DefaultParagraphFont"/>
    <w:uiPriority w:val="33"/>
    <w:qFormat/>
    <w:rsid w:val="008B522D"/>
    <w:rPr>
      <w:rFonts w:asciiTheme="majorHAnsi" w:eastAsiaTheme="majorEastAsia" w:hAnsiTheme="majorHAnsi" w:cstheme="majorBidi"/>
      <w:b/>
      <w:bCs/>
      <w:i/>
      <w:iCs/>
      <w:color w:val="auto"/>
    </w:rPr>
  </w:style>
  <w:style w:type="character" w:styleId="Strong">
    <w:name w:val="Strong"/>
    <w:basedOn w:val="DefaultParagraphFont"/>
    <w:uiPriority w:val="22"/>
    <w:qFormat/>
    <w:rsid w:val="008B522D"/>
    <w:rPr>
      <w:b/>
      <w:bCs/>
      <w:spacing w:val="0"/>
    </w:rPr>
  </w:style>
  <w:style w:type="character" w:styleId="IntenseEmphasis">
    <w:name w:val="Intense Emphasis"/>
    <w:uiPriority w:val="21"/>
    <w:qFormat/>
    <w:rsid w:val="008B522D"/>
    <w:rPr>
      <w:b/>
      <w:bCs/>
      <w:i/>
      <w:iCs/>
      <w:color w:val="DDDDDD" w:themeColor="accent1"/>
      <w:sz w:val="22"/>
      <w:szCs w:val="22"/>
    </w:rPr>
  </w:style>
  <w:style w:type="character" w:customStyle="1" w:styleId="Heading2Char">
    <w:name w:val="Heading 2 Char"/>
    <w:basedOn w:val="DefaultParagraphFont"/>
    <w:link w:val="Heading2"/>
    <w:uiPriority w:val="9"/>
    <w:rsid w:val="008B522D"/>
    <w:rPr>
      <w:rFonts w:asciiTheme="majorHAnsi" w:eastAsiaTheme="majorEastAsia" w:hAnsiTheme="majorHAnsi" w:cstheme="majorBidi"/>
      <w:color w:val="A5A5A5" w:themeColor="accent1" w:themeShade="BF"/>
      <w:sz w:val="24"/>
      <w:szCs w:val="24"/>
    </w:rPr>
  </w:style>
  <w:style w:type="character" w:customStyle="1" w:styleId="Heading3Char">
    <w:name w:val="Heading 3 Char"/>
    <w:basedOn w:val="DefaultParagraphFont"/>
    <w:link w:val="Heading3"/>
    <w:uiPriority w:val="9"/>
    <w:semiHidden/>
    <w:rsid w:val="008B522D"/>
    <w:rPr>
      <w:rFonts w:asciiTheme="majorHAnsi" w:eastAsiaTheme="majorEastAsia" w:hAnsiTheme="majorHAnsi" w:cstheme="majorBidi"/>
      <w:color w:val="DDDDDD" w:themeColor="accent1"/>
      <w:sz w:val="24"/>
      <w:szCs w:val="24"/>
    </w:rPr>
  </w:style>
  <w:style w:type="character" w:customStyle="1" w:styleId="Heading4Char">
    <w:name w:val="Heading 4 Char"/>
    <w:basedOn w:val="DefaultParagraphFont"/>
    <w:link w:val="Heading4"/>
    <w:uiPriority w:val="9"/>
    <w:semiHidden/>
    <w:rsid w:val="008B522D"/>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semiHidden/>
    <w:rsid w:val="008B522D"/>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semiHidden/>
    <w:rsid w:val="008B522D"/>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semiHidden/>
    <w:rsid w:val="008B522D"/>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semiHidden/>
    <w:rsid w:val="008B522D"/>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semiHidden/>
    <w:rsid w:val="008B522D"/>
    <w:rPr>
      <w:rFonts w:asciiTheme="majorHAnsi" w:eastAsiaTheme="majorEastAsia" w:hAnsiTheme="majorHAnsi" w:cstheme="majorBidi"/>
      <w:i/>
      <w:iCs/>
      <w:color w:val="969696" w:themeColor="accent3"/>
      <w:sz w:val="20"/>
      <w:szCs w:val="20"/>
    </w:rPr>
  </w:style>
  <w:style w:type="paragraph" w:styleId="Caption">
    <w:name w:val="caption"/>
    <w:basedOn w:val="Normal"/>
    <w:next w:val="Normal"/>
    <w:uiPriority w:val="35"/>
    <w:semiHidden/>
    <w:unhideWhenUsed/>
    <w:qFormat/>
    <w:rsid w:val="008B522D"/>
    <w:rPr>
      <w:b/>
      <w:bCs/>
      <w:sz w:val="18"/>
      <w:szCs w:val="18"/>
    </w:rPr>
  </w:style>
  <w:style w:type="paragraph" w:styleId="Subtitle">
    <w:name w:val="Subtitle"/>
    <w:basedOn w:val="Normal"/>
    <w:next w:val="Normal"/>
    <w:link w:val="SubtitleChar"/>
    <w:uiPriority w:val="11"/>
    <w:qFormat/>
    <w:rsid w:val="008B522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522D"/>
    <w:rPr>
      <w:rFonts w:asciiTheme="minorHAnsi"/>
      <w:i/>
      <w:iCs/>
      <w:sz w:val="24"/>
      <w:szCs w:val="24"/>
    </w:rPr>
  </w:style>
  <w:style w:type="character" w:styleId="Emphasis">
    <w:name w:val="Emphasis"/>
    <w:uiPriority w:val="20"/>
    <w:qFormat/>
    <w:rsid w:val="008B522D"/>
    <w:rPr>
      <w:b/>
      <w:bCs/>
      <w:i/>
      <w:iCs/>
      <w:color w:val="5A5A5A" w:themeColor="text1" w:themeTint="A5"/>
    </w:rPr>
  </w:style>
  <w:style w:type="paragraph" w:styleId="NoSpacing">
    <w:name w:val="No Spacing"/>
    <w:basedOn w:val="Normal"/>
    <w:link w:val="NoSpacingChar"/>
    <w:uiPriority w:val="1"/>
    <w:qFormat/>
    <w:rsid w:val="008B522D"/>
    <w:pPr>
      <w:ind w:firstLine="0"/>
    </w:pPr>
  </w:style>
  <w:style w:type="character" w:customStyle="1" w:styleId="NoSpacingChar">
    <w:name w:val="No Spacing Char"/>
    <w:basedOn w:val="DefaultParagraphFont"/>
    <w:link w:val="NoSpacing"/>
    <w:uiPriority w:val="1"/>
    <w:rsid w:val="008B522D"/>
  </w:style>
  <w:style w:type="paragraph" w:styleId="Quote">
    <w:name w:val="Quote"/>
    <w:basedOn w:val="Normal"/>
    <w:next w:val="Normal"/>
    <w:link w:val="QuoteChar"/>
    <w:uiPriority w:val="29"/>
    <w:qFormat/>
    <w:rsid w:val="008B522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522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522D"/>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522D"/>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8B522D"/>
    <w:rPr>
      <w:i/>
      <w:iCs/>
      <w:color w:val="5A5A5A" w:themeColor="text1" w:themeTint="A5"/>
    </w:rPr>
  </w:style>
  <w:style w:type="character" w:styleId="SubtleReference">
    <w:name w:val="Subtle Reference"/>
    <w:uiPriority w:val="31"/>
    <w:qFormat/>
    <w:rsid w:val="008B522D"/>
    <w:rPr>
      <w:color w:val="auto"/>
      <w:u w:val="single" w:color="969696" w:themeColor="accent3"/>
    </w:rPr>
  </w:style>
  <w:style w:type="character" w:styleId="IntenseReference">
    <w:name w:val="Intense Reference"/>
    <w:basedOn w:val="DefaultParagraphFont"/>
    <w:uiPriority w:val="32"/>
    <w:qFormat/>
    <w:rsid w:val="008B522D"/>
    <w:rPr>
      <w:b/>
      <w:bCs/>
      <w:color w:val="707070" w:themeColor="accent3" w:themeShade="BF"/>
      <w:u w:val="single" w:color="969696" w:themeColor="accent3"/>
    </w:rPr>
  </w:style>
  <w:style w:type="paragraph" w:styleId="TOCHeading">
    <w:name w:val="TOC Heading"/>
    <w:basedOn w:val="Heading1"/>
    <w:next w:val="Normal"/>
    <w:uiPriority w:val="39"/>
    <w:semiHidden/>
    <w:unhideWhenUsed/>
    <w:qFormat/>
    <w:rsid w:val="008B522D"/>
    <w:pPr>
      <w:outlineLvl w:val="9"/>
    </w:pPr>
  </w:style>
  <w:style w:type="paragraph" w:styleId="NormalWeb">
    <w:name w:val="Normal (Web)"/>
    <w:basedOn w:val="Normal"/>
    <w:uiPriority w:val="99"/>
    <w:semiHidden/>
    <w:unhideWhenUsed/>
    <w:rsid w:val="007265A3"/>
    <w:pPr>
      <w:spacing w:before="100" w:beforeAutospacing="1" w:after="100" w:afterAutospacing="1"/>
      <w:ind w:firstLine="0"/>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7265A3"/>
    <w:pPr>
      <w:pBdr>
        <w:bottom w:val="single" w:sz="6" w:space="1" w:color="auto"/>
      </w:pBdr>
      <w:ind w:firstLine="0"/>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7265A3"/>
    <w:rPr>
      <w:rFonts w:ascii="Arial" w:eastAsia="Times New Roman" w:hAnsi="Arial" w:cs="Arial"/>
      <w:vanish/>
      <w:sz w:val="16"/>
      <w:szCs w:val="16"/>
      <w:lang w:bidi="ar-SA"/>
    </w:rPr>
  </w:style>
  <w:style w:type="paragraph" w:customStyle="1" w:styleId="paragraph">
    <w:name w:val="paragraph"/>
    <w:basedOn w:val="Normal"/>
    <w:rsid w:val="00512F08"/>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textrun">
    <w:name w:val="textrun"/>
    <w:basedOn w:val="DefaultParagraphFont"/>
    <w:rsid w:val="00512F08"/>
  </w:style>
  <w:style w:type="character" w:customStyle="1" w:styleId="normaltextrun">
    <w:name w:val="normaltextrun"/>
    <w:basedOn w:val="DefaultParagraphFont"/>
    <w:rsid w:val="00512F08"/>
  </w:style>
  <w:style w:type="character" w:customStyle="1" w:styleId="eop">
    <w:name w:val="eop"/>
    <w:basedOn w:val="DefaultParagraphFont"/>
    <w:rsid w:val="00512F08"/>
  </w:style>
  <w:style w:type="paragraph" w:styleId="EndnoteText">
    <w:name w:val="endnote text"/>
    <w:basedOn w:val="Normal"/>
    <w:link w:val="EndnoteTextChar"/>
    <w:uiPriority w:val="99"/>
    <w:semiHidden/>
    <w:unhideWhenUsed/>
    <w:rsid w:val="007B28BD"/>
    <w:rPr>
      <w:sz w:val="20"/>
      <w:szCs w:val="20"/>
    </w:rPr>
  </w:style>
  <w:style w:type="character" w:customStyle="1" w:styleId="EndnoteTextChar">
    <w:name w:val="Endnote Text Char"/>
    <w:basedOn w:val="DefaultParagraphFont"/>
    <w:link w:val="EndnoteText"/>
    <w:uiPriority w:val="99"/>
    <w:semiHidden/>
    <w:rsid w:val="007B28BD"/>
    <w:rPr>
      <w:sz w:val="20"/>
      <w:szCs w:val="20"/>
    </w:rPr>
  </w:style>
  <w:style w:type="character" w:styleId="EndnoteReference">
    <w:name w:val="endnote reference"/>
    <w:basedOn w:val="DefaultParagraphFont"/>
    <w:uiPriority w:val="99"/>
    <w:semiHidden/>
    <w:unhideWhenUsed/>
    <w:rsid w:val="007B28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6298">
      <w:bodyDiv w:val="1"/>
      <w:marLeft w:val="0"/>
      <w:marRight w:val="0"/>
      <w:marTop w:val="0"/>
      <w:marBottom w:val="0"/>
      <w:divBdr>
        <w:top w:val="none" w:sz="0" w:space="0" w:color="auto"/>
        <w:left w:val="none" w:sz="0" w:space="0" w:color="auto"/>
        <w:bottom w:val="none" w:sz="0" w:space="0" w:color="auto"/>
        <w:right w:val="none" w:sz="0" w:space="0" w:color="auto"/>
      </w:divBdr>
      <w:divsChild>
        <w:div w:id="1676035418">
          <w:marLeft w:val="0"/>
          <w:marRight w:val="0"/>
          <w:marTop w:val="0"/>
          <w:marBottom w:val="0"/>
          <w:divBdr>
            <w:top w:val="single" w:sz="2" w:space="0" w:color="D9D9E3"/>
            <w:left w:val="single" w:sz="2" w:space="0" w:color="D9D9E3"/>
            <w:bottom w:val="single" w:sz="2" w:space="0" w:color="D9D9E3"/>
            <w:right w:val="single" w:sz="2" w:space="0" w:color="D9D9E3"/>
          </w:divBdr>
          <w:divsChild>
            <w:div w:id="1270040583">
              <w:marLeft w:val="0"/>
              <w:marRight w:val="0"/>
              <w:marTop w:val="0"/>
              <w:marBottom w:val="0"/>
              <w:divBdr>
                <w:top w:val="single" w:sz="2" w:space="0" w:color="D9D9E3"/>
                <w:left w:val="single" w:sz="2" w:space="0" w:color="D9D9E3"/>
                <w:bottom w:val="single" w:sz="2" w:space="0" w:color="D9D9E3"/>
                <w:right w:val="single" w:sz="2" w:space="0" w:color="D9D9E3"/>
              </w:divBdr>
              <w:divsChild>
                <w:div w:id="1186753165">
                  <w:marLeft w:val="0"/>
                  <w:marRight w:val="0"/>
                  <w:marTop w:val="0"/>
                  <w:marBottom w:val="0"/>
                  <w:divBdr>
                    <w:top w:val="single" w:sz="2" w:space="0" w:color="D9D9E3"/>
                    <w:left w:val="single" w:sz="2" w:space="0" w:color="D9D9E3"/>
                    <w:bottom w:val="single" w:sz="2" w:space="0" w:color="D9D9E3"/>
                    <w:right w:val="single" w:sz="2" w:space="0" w:color="D9D9E3"/>
                  </w:divBdr>
                  <w:divsChild>
                    <w:div w:id="890531045">
                      <w:marLeft w:val="0"/>
                      <w:marRight w:val="0"/>
                      <w:marTop w:val="0"/>
                      <w:marBottom w:val="0"/>
                      <w:divBdr>
                        <w:top w:val="single" w:sz="2" w:space="0" w:color="D9D9E3"/>
                        <w:left w:val="single" w:sz="2" w:space="0" w:color="D9D9E3"/>
                        <w:bottom w:val="single" w:sz="2" w:space="0" w:color="D9D9E3"/>
                        <w:right w:val="single" w:sz="2" w:space="0" w:color="D9D9E3"/>
                      </w:divBdr>
                      <w:divsChild>
                        <w:div w:id="1596671359">
                          <w:marLeft w:val="0"/>
                          <w:marRight w:val="0"/>
                          <w:marTop w:val="0"/>
                          <w:marBottom w:val="0"/>
                          <w:divBdr>
                            <w:top w:val="single" w:sz="2" w:space="0" w:color="auto"/>
                            <w:left w:val="single" w:sz="2" w:space="0" w:color="auto"/>
                            <w:bottom w:val="single" w:sz="6" w:space="0" w:color="auto"/>
                            <w:right w:val="single" w:sz="2" w:space="0" w:color="auto"/>
                          </w:divBdr>
                          <w:divsChild>
                            <w:div w:id="96050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354769">
                                  <w:marLeft w:val="0"/>
                                  <w:marRight w:val="0"/>
                                  <w:marTop w:val="0"/>
                                  <w:marBottom w:val="0"/>
                                  <w:divBdr>
                                    <w:top w:val="single" w:sz="2" w:space="0" w:color="D9D9E3"/>
                                    <w:left w:val="single" w:sz="2" w:space="0" w:color="D9D9E3"/>
                                    <w:bottom w:val="single" w:sz="2" w:space="0" w:color="D9D9E3"/>
                                    <w:right w:val="single" w:sz="2" w:space="0" w:color="D9D9E3"/>
                                  </w:divBdr>
                                  <w:divsChild>
                                    <w:div w:id="360009863">
                                      <w:marLeft w:val="0"/>
                                      <w:marRight w:val="0"/>
                                      <w:marTop w:val="0"/>
                                      <w:marBottom w:val="0"/>
                                      <w:divBdr>
                                        <w:top w:val="single" w:sz="2" w:space="0" w:color="D9D9E3"/>
                                        <w:left w:val="single" w:sz="2" w:space="0" w:color="D9D9E3"/>
                                        <w:bottom w:val="single" w:sz="2" w:space="0" w:color="D9D9E3"/>
                                        <w:right w:val="single" w:sz="2" w:space="0" w:color="D9D9E3"/>
                                      </w:divBdr>
                                      <w:divsChild>
                                        <w:div w:id="604966099">
                                          <w:marLeft w:val="0"/>
                                          <w:marRight w:val="0"/>
                                          <w:marTop w:val="0"/>
                                          <w:marBottom w:val="0"/>
                                          <w:divBdr>
                                            <w:top w:val="single" w:sz="2" w:space="0" w:color="D9D9E3"/>
                                            <w:left w:val="single" w:sz="2" w:space="0" w:color="D9D9E3"/>
                                            <w:bottom w:val="single" w:sz="2" w:space="0" w:color="D9D9E3"/>
                                            <w:right w:val="single" w:sz="2" w:space="0" w:color="D9D9E3"/>
                                          </w:divBdr>
                                          <w:divsChild>
                                            <w:div w:id="969212705">
                                              <w:marLeft w:val="0"/>
                                              <w:marRight w:val="0"/>
                                              <w:marTop w:val="0"/>
                                              <w:marBottom w:val="0"/>
                                              <w:divBdr>
                                                <w:top w:val="single" w:sz="2" w:space="0" w:color="D9D9E3"/>
                                                <w:left w:val="single" w:sz="2" w:space="0" w:color="D9D9E3"/>
                                                <w:bottom w:val="single" w:sz="2" w:space="0" w:color="D9D9E3"/>
                                                <w:right w:val="single" w:sz="2" w:space="0" w:color="D9D9E3"/>
                                              </w:divBdr>
                                              <w:divsChild>
                                                <w:div w:id="262997064">
                                                  <w:marLeft w:val="0"/>
                                                  <w:marRight w:val="0"/>
                                                  <w:marTop w:val="0"/>
                                                  <w:marBottom w:val="0"/>
                                                  <w:divBdr>
                                                    <w:top w:val="single" w:sz="2" w:space="0" w:color="D9D9E3"/>
                                                    <w:left w:val="single" w:sz="2" w:space="0" w:color="D9D9E3"/>
                                                    <w:bottom w:val="single" w:sz="2" w:space="0" w:color="D9D9E3"/>
                                                    <w:right w:val="single" w:sz="2" w:space="0" w:color="D9D9E3"/>
                                                  </w:divBdr>
                                                  <w:divsChild>
                                                    <w:div w:id="42869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76058">
          <w:marLeft w:val="0"/>
          <w:marRight w:val="0"/>
          <w:marTop w:val="0"/>
          <w:marBottom w:val="0"/>
          <w:divBdr>
            <w:top w:val="none" w:sz="0" w:space="0" w:color="auto"/>
            <w:left w:val="none" w:sz="0" w:space="0" w:color="auto"/>
            <w:bottom w:val="none" w:sz="0" w:space="0" w:color="auto"/>
            <w:right w:val="none" w:sz="0" w:space="0" w:color="auto"/>
          </w:divBdr>
        </w:div>
      </w:divsChild>
    </w:div>
    <w:div w:id="532503456">
      <w:bodyDiv w:val="1"/>
      <w:marLeft w:val="0"/>
      <w:marRight w:val="0"/>
      <w:marTop w:val="0"/>
      <w:marBottom w:val="0"/>
      <w:divBdr>
        <w:top w:val="none" w:sz="0" w:space="0" w:color="auto"/>
        <w:left w:val="none" w:sz="0" w:space="0" w:color="auto"/>
        <w:bottom w:val="none" w:sz="0" w:space="0" w:color="auto"/>
        <w:right w:val="none" w:sz="0" w:space="0" w:color="auto"/>
      </w:divBdr>
    </w:div>
    <w:div w:id="9308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LAB1</dc:creator>
  <cp:lastModifiedBy>918925613680</cp:lastModifiedBy>
  <cp:revision>2</cp:revision>
  <dcterms:created xsi:type="dcterms:W3CDTF">2023-10-18T10:47:00Z</dcterms:created>
  <dcterms:modified xsi:type="dcterms:W3CDTF">2023-10-18T10:47:00Z</dcterms:modified>
</cp:coreProperties>
</file>