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Tasks: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HTR - Handwritten Text Recognition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ICR - Intelligent character recognition (OCR manuscrito)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Offline vs Online - Offline é o reconhecimento de um texto scanned ou fotografado. Já o online é quando a escrita é feita em um meio digital, com uma caneta digital.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Métricas: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CER - Character Error Rate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WER - Word Error Rate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CTC Loss - Connectionist Temporal Classification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Edit Distance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https://en.wikipedia.org/wiki/Edit_distance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Conferências/Competições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ICDAR - International Conference on Document Analysis and Recognition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n.wikipedia.org/wiki/Edit_distan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