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FEC" w:rsidRDefault="00A93FEC" w:rsidP="00A93FEC">
      <w:pPr>
        <w:pStyle w:val="Title"/>
      </w:pPr>
      <w:r>
        <w:t>Integration Testing</w:t>
      </w:r>
    </w:p>
    <w:sdt>
      <w:sdtPr>
        <w:rPr>
          <w:rFonts w:ascii="Century Gothic" w:eastAsiaTheme="minorEastAsia" w:hAnsi="Century Gothic" w:cstheme="minorBidi"/>
          <w:color w:val="auto"/>
          <w:sz w:val="22"/>
          <w:szCs w:val="22"/>
        </w:rPr>
        <w:id w:val="-369306064"/>
        <w:docPartObj>
          <w:docPartGallery w:val="Table of Contents"/>
          <w:docPartUnique/>
        </w:docPartObj>
      </w:sdtPr>
      <w:sdtEndPr>
        <w:rPr>
          <w:b/>
          <w:bCs/>
          <w:noProof/>
        </w:rPr>
      </w:sdtEndPr>
      <w:sdtContent>
        <w:p w:rsidR="006932FA" w:rsidRDefault="006932FA">
          <w:pPr>
            <w:pStyle w:val="TOCHeading"/>
          </w:pPr>
          <w:r>
            <w:t>Contents</w:t>
          </w:r>
        </w:p>
        <w:p w:rsidR="00FB2D99" w:rsidRDefault="006932FA">
          <w:pPr>
            <w:pStyle w:val="TOC1"/>
            <w:tabs>
              <w:tab w:val="right" w:leader="dot" w:pos="10790"/>
            </w:tabs>
            <w:rPr>
              <w:rFonts w:asciiTheme="minorHAnsi" w:hAnsiTheme="minorHAnsi"/>
              <w:noProof/>
            </w:rPr>
          </w:pPr>
          <w:r>
            <w:fldChar w:fldCharType="begin"/>
          </w:r>
          <w:r>
            <w:instrText xml:space="preserve"> TOC \o "1-3" \h \z \u </w:instrText>
          </w:r>
          <w:r>
            <w:fldChar w:fldCharType="separate"/>
          </w:r>
          <w:hyperlink w:anchor="_Toc446592183" w:history="1">
            <w:r w:rsidR="00FB2D99" w:rsidRPr="00805CB5">
              <w:rPr>
                <w:rStyle w:val="Hyperlink"/>
                <w:noProof/>
              </w:rPr>
              <w:t>Integration Testing</w:t>
            </w:r>
            <w:r w:rsidR="00FB2D99">
              <w:rPr>
                <w:noProof/>
                <w:webHidden/>
              </w:rPr>
              <w:tab/>
            </w:r>
            <w:r w:rsidR="00FB2D99">
              <w:rPr>
                <w:noProof/>
                <w:webHidden/>
              </w:rPr>
              <w:fldChar w:fldCharType="begin"/>
            </w:r>
            <w:r w:rsidR="00FB2D99">
              <w:rPr>
                <w:noProof/>
                <w:webHidden/>
              </w:rPr>
              <w:instrText xml:space="preserve"> PAGEREF _Toc446592183 \h </w:instrText>
            </w:r>
            <w:r w:rsidR="00FB2D99">
              <w:rPr>
                <w:noProof/>
                <w:webHidden/>
              </w:rPr>
            </w:r>
            <w:r w:rsidR="00FB2D99">
              <w:rPr>
                <w:noProof/>
                <w:webHidden/>
              </w:rPr>
              <w:fldChar w:fldCharType="separate"/>
            </w:r>
            <w:r w:rsidR="00FB2D99">
              <w:rPr>
                <w:noProof/>
                <w:webHidden/>
              </w:rPr>
              <w:t>2</w:t>
            </w:r>
            <w:r w:rsidR="00FB2D99">
              <w:rPr>
                <w:noProof/>
                <w:webHidden/>
              </w:rPr>
              <w:fldChar w:fldCharType="end"/>
            </w:r>
          </w:hyperlink>
        </w:p>
        <w:p w:rsidR="00FB2D99" w:rsidRDefault="00FB2D99">
          <w:pPr>
            <w:pStyle w:val="TOC1"/>
            <w:tabs>
              <w:tab w:val="right" w:leader="dot" w:pos="10790"/>
            </w:tabs>
            <w:rPr>
              <w:rFonts w:asciiTheme="minorHAnsi" w:hAnsiTheme="minorHAnsi"/>
              <w:noProof/>
            </w:rPr>
          </w:pPr>
          <w:hyperlink w:anchor="_Toc446592184" w:history="1">
            <w:r w:rsidRPr="00805CB5">
              <w:rPr>
                <w:rStyle w:val="Hyperlink"/>
                <w:noProof/>
              </w:rPr>
              <w:t>Importance of Integration Testing</w:t>
            </w:r>
            <w:r>
              <w:rPr>
                <w:noProof/>
                <w:webHidden/>
              </w:rPr>
              <w:tab/>
            </w:r>
            <w:r>
              <w:rPr>
                <w:noProof/>
                <w:webHidden/>
              </w:rPr>
              <w:fldChar w:fldCharType="begin"/>
            </w:r>
            <w:r>
              <w:rPr>
                <w:noProof/>
                <w:webHidden/>
              </w:rPr>
              <w:instrText xml:space="preserve"> PAGEREF _Toc446592184 \h </w:instrText>
            </w:r>
            <w:r>
              <w:rPr>
                <w:noProof/>
                <w:webHidden/>
              </w:rPr>
            </w:r>
            <w:r>
              <w:rPr>
                <w:noProof/>
                <w:webHidden/>
              </w:rPr>
              <w:fldChar w:fldCharType="separate"/>
            </w:r>
            <w:r>
              <w:rPr>
                <w:noProof/>
                <w:webHidden/>
              </w:rPr>
              <w:t>2</w:t>
            </w:r>
            <w:r>
              <w:rPr>
                <w:noProof/>
                <w:webHidden/>
              </w:rPr>
              <w:fldChar w:fldCharType="end"/>
            </w:r>
          </w:hyperlink>
        </w:p>
        <w:p w:rsidR="00FB2D99" w:rsidRDefault="00FB2D99">
          <w:pPr>
            <w:pStyle w:val="TOC1"/>
            <w:tabs>
              <w:tab w:val="right" w:leader="dot" w:pos="10790"/>
            </w:tabs>
            <w:rPr>
              <w:rFonts w:asciiTheme="minorHAnsi" w:hAnsiTheme="minorHAnsi"/>
              <w:noProof/>
            </w:rPr>
          </w:pPr>
          <w:hyperlink w:anchor="_Toc446592185" w:history="1">
            <w:r w:rsidRPr="00805CB5">
              <w:rPr>
                <w:rStyle w:val="Hyperlink"/>
                <w:noProof/>
              </w:rPr>
              <w:t>Types of Interfaces</w:t>
            </w:r>
            <w:r>
              <w:rPr>
                <w:noProof/>
                <w:webHidden/>
              </w:rPr>
              <w:tab/>
            </w:r>
            <w:r>
              <w:rPr>
                <w:noProof/>
                <w:webHidden/>
              </w:rPr>
              <w:fldChar w:fldCharType="begin"/>
            </w:r>
            <w:r>
              <w:rPr>
                <w:noProof/>
                <w:webHidden/>
              </w:rPr>
              <w:instrText xml:space="preserve"> PAGEREF _Toc446592185 \h </w:instrText>
            </w:r>
            <w:r>
              <w:rPr>
                <w:noProof/>
                <w:webHidden/>
              </w:rPr>
            </w:r>
            <w:r>
              <w:rPr>
                <w:noProof/>
                <w:webHidden/>
              </w:rPr>
              <w:fldChar w:fldCharType="separate"/>
            </w:r>
            <w:r>
              <w:rPr>
                <w:noProof/>
                <w:webHidden/>
              </w:rPr>
              <w:t>2</w:t>
            </w:r>
            <w:r>
              <w:rPr>
                <w:noProof/>
                <w:webHidden/>
              </w:rPr>
              <w:fldChar w:fldCharType="end"/>
            </w:r>
          </w:hyperlink>
        </w:p>
        <w:p w:rsidR="00FB2D99" w:rsidRDefault="00FB2D99">
          <w:pPr>
            <w:pStyle w:val="TOC1"/>
            <w:tabs>
              <w:tab w:val="right" w:leader="dot" w:pos="10790"/>
            </w:tabs>
            <w:rPr>
              <w:rFonts w:asciiTheme="minorHAnsi" w:hAnsiTheme="minorHAnsi"/>
              <w:noProof/>
            </w:rPr>
          </w:pPr>
          <w:hyperlink w:anchor="_Toc446592186" w:history="1">
            <w:r w:rsidRPr="00805CB5">
              <w:rPr>
                <w:rStyle w:val="Hyperlink"/>
                <w:noProof/>
              </w:rPr>
              <w:t>Types of Interface Errors</w:t>
            </w:r>
            <w:r>
              <w:rPr>
                <w:noProof/>
                <w:webHidden/>
              </w:rPr>
              <w:tab/>
            </w:r>
            <w:r>
              <w:rPr>
                <w:noProof/>
                <w:webHidden/>
              </w:rPr>
              <w:fldChar w:fldCharType="begin"/>
            </w:r>
            <w:r>
              <w:rPr>
                <w:noProof/>
                <w:webHidden/>
              </w:rPr>
              <w:instrText xml:space="preserve"> PAGEREF _Toc446592186 \h </w:instrText>
            </w:r>
            <w:r>
              <w:rPr>
                <w:noProof/>
                <w:webHidden/>
              </w:rPr>
            </w:r>
            <w:r>
              <w:rPr>
                <w:noProof/>
                <w:webHidden/>
              </w:rPr>
              <w:fldChar w:fldCharType="separate"/>
            </w:r>
            <w:r>
              <w:rPr>
                <w:noProof/>
                <w:webHidden/>
              </w:rPr>
              <w:t>2</w:t>
            </w:r>
            <w:r>
              <w:rPr>
                <w:noProof/>
                <w:webHidden/>
              </w:rPr>
              <w:fldChar w:fldCharType="end"/>
            </w:r>
          </w:hyperlink>
        </w:p>
        <w:p w:rsidR="00FB2D99" w:rsidRDefault="00FB2D99">
          <w:pPr>
            <w:pStyle w:val="TOC1"/>
            <w:tabs>
              <w:tab w:val="right" w:leader="dot" w:pos="10790"/>
            </w:tabs>
            <w:rPr>
              <w:rFonts w:asciiTheme="minorHAnsi" w:hAnsiTheme="minorHAnsi"/>
              <w:noProof/>
            </w:rPr>
          </w:pPr>
          <w:hyperlink w:anchor="_Toc446592187" w:history="1">
            <w:r w:rsidRPr="00805CB5">
              <w:rPr>
                <w:rStyle w:val="Hyperlink"/>
                <w:noProof/>
              </w:rPr>
              <w:t>Granularity of Integration Testing</w:t>
            </w:r>
            <w:r>
              <w:rPr>
                <w:noProof/>
                <w:webHidden/>
              </w:rPr>
              <w:tab/>
            </w:r>
            <w:r>
              <w:rPr>
                <w:noProof/>
                <w:webHidden/>
              </w:rPr>
              <w:fldChar w:fldCharType="begin"/>
            </w:r>
            <w:r>
              <w:rPr>
                <w:noProof/>
                <w:webHidden/>
              </w:rPr>
              <w:instrText xml:space="preserve"> PAGEREF _Toc446592187 \h </w:instrText>
            </w:r>
            <w:r>
              <w:rPr>
                <w:noProof/>
                <w:webHidden/>
              </w:rPr>
            </w:r>
            <w:r>
              <w:rPr>
                <w:noProof/>
                <w:webHidden/>
              </w:rPr>
              <w:fldChar w:fldCharType="separate"/>
            </w:r>
            <w:r>
              <w:rPr>
                <w:noProof/>
                <w:webHidden/>
              </w:rPr>
              <w:t>3</w:t>
            </w:r>
            <w:r>
              <w:rPr>
                <w:noProof/>
                <w:webHidden/>
              </w:rPr>
              <w:fldChar w:fldCharType="end"/>
            </w:r>
          </w:hyperlink>
        </w:p>
        <w:p w:rsidR="00FB2D99" w:rsidRDefault="00FB2D99">
          <w:pPr>
            <w:pStyle w:val="TOC1"/>
            <w:tabs>
              <w:tab w:val="right" w:leader="dot" w:pos="10790"/>
            </w:tabs>
            <w:rPr>
              <w:rFonts w:asciiTheme="minorHAnsi" w:hAnsiTheme="minorHAnsi"/>
              <w:noProof/>
            </w:rPr>
          </w:pPr>
          <w:hyperlink w:anchor="_Toc446592188" w:history="1">
            <w:r w:rsidRPr="00805CB5">
              <w:rPr>
                <w:rStyle w:val="Hyperlink"/>
                <w:noProof/>
              </w:rPr>
              <w:t>System Integration Techniques</w:t>
            </w:r>
            <w:r>
              <w:rPr>
                <w:noProof/>
                <w:webHidden/>
              </w:rPr>
              <w:tab/>
            </w:r>
            <w:r>
              <w:rPr>
                <w:noProof/>
                <w:webHidden/>
              </w:rPr>
              <w:fldChar w:fldCharType="begin"/>
            </w:r>
            <w:r>
              <w:rPr>
                <w:noProof/>
                <w:webHidden/>
              </w:rPr>
              <w:instrText xml:space="preserve"> PAGEREF _Toc446592188 \h </w:instrText>
            </w:r>
            <w:r>
              <w:rPr>
                <w:noProof/>
                <w:webHidden/>
              </w:rPr>
            </w:r>
            <w:r>
              <w:rPr>
                <w:noProof/>
                <w:webHidden/>
              </w:rPr>
              <w:fldChar w:fldCharType="separate"/>
            </w:r>
            <w:r>
              <w:rPr>
                <w:noProof/>
                <w:webHidden/>
              </w:rPr>
              <w:t>3</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89" w:history="1">
            <w:r w:rsidRPr="00805CB5">
              <w:rPr>
                <w:rStyle w:val="Hyperlink"/>
                <w:noProof/>
              </w:rPr>
              <w:t>Incremental</w:t>
            </w:r>
            <w:r>
              <w:rPr>
                <w:noProof/>
                <w:webHidden/>
              </w:rPr>
              <w:tab/>
            </w:r>
            <w:r>
              <w:rPr>
                <w:noProof/>
                <w:webHidden/>
              </w:rPr>
              <w:fldChar w:fldCharType="begin"/>
            </w:r>
            <w:r>
              <w:rPr>
                <w:noProof/>
                <w:webHidden/>
              </w:rPr>
              <w:instrText xml:space="preserve"> PAGEREF _Toc446592189 \h </w:instrText>
            </w:r>
            <w:r>
              <w:rPr>
                <w:noProof/>
                <w:webHidden/>
              </w:rPr>
            </w:r>
            <w:r>
              <w:rPr>
                <w:noProof/>
                <w:webHidden/>
              </w:rPr>
              <w:fldChar w:fldCharType="separate"/>
            </w:r>
            <w:r>
              <w:rPr>
                <w:noProof/>
                <w:webHidden/>
              </w:rPr>
              <w:t>4</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90" w:history="1">
            <w:r w:rsidRPr="00805CB5">
              <w:rPr>
                <w:rStyle w:val="Hyperlink"/>
                <w:noProof/>
              </w:rPr>
              <w:t>Top-Down</w:t>
            </w:r>
            <w:r>
              <w:rPr>
                <w:noProof/>
                <w:webHidden/>
              </w:rPr>
              <w:tab/>
            </w:r>
            <w:r>
              <w:rPr>
                <w:noProof/>
                <w:webHidden/>
              </w:rPr>
              <w:fldChar w:fldCharType="begin"/>
            </w:r>
            <w:r>
              <w:rPr>
                <w:noProof/>
                <w:webHidden/>
              </w:rPr>
              <w:instrText xml:space="preserve"> PAGEREF _Toc446592190 \h </w:instrText>
            </w:r>
            <w:r>
              <w:rPr>
                <w:noProof/>
                <w:webHidden/>
              </w:rPr>
            </w:r>
            <w:r>
              <w:rPr>
                <w:noProof/>
                <w:webHidden/>
              </w:rPr>
              <w:fldChar w:fldCharType="separate"/>
            </w:r>
            <w:r>
              <w:rPr>
                <w:noProof/>
                <w:webHidden/>
              </w:rPr>
              <w:t>4</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91" w:history="1">
            <w:r w:rsidRPr="00805CB5">
              <w:rPr>
                <w:rStyle w:val="Hyperlink"/>
                <w:noProof/>
              </w:rPr>
              <w:t>Bottom Up</w:t>
            </w:r>
            <w:r>
              <w:rPr>
                <w:noProof/>
                <w:webHidden/>
              </w:rPr>
              <w:tab/>
            </w:r>
            <w:r>
              <w:rPr>
                <w:noProof/>
                <w:webHidden/>
              </w:rPr>
              <w:fldChar w:fldCharType="begin"/>
            </w:r>
            <w:r>
              <w:rPr>
                <w:noProof/>
                <w:webHidden/>
              </w:rPr>
              <w:instrText xml:space="preserve"> PAGEREF _Toc446592191 \h </w:instrText>
            </w:r>
            <w:r>
              <w:rPr>
                <w:noProof/>
                <w:webHidden/>
              </w:rPr>
            </w:r>
            <w:r>
              <w:rPr>
                <w:noProof/>
                <w:webHidden/>
              </w:rPr>
              <w:fldChar w:fldCharType="separate"/>
            </w:r>
            <w:r>
              <w:rPr>
                <w:noProof/>
                <w:webHidden/>
              </w:rPr>
              <w:t>6</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92" w:history="1">
            <w:r w:rsidRPr="00805CB5">
              <w:rPr>
                <w:rStyle w:val="Hyperlink"/>
                <w:noProof/>
              </w:rPr>
              <w:t>Comparison of Top-Down and Bottom-Up</w:t>
            </w:r>
            <w:r>
              <w:rPr>
                <w:noProof/>
                <w:webHidden/>
              </w:rPr>
              <w:tab/>
            </w:r>
            <w:r>
              <w:rPr>
                <w:noProof/>
                <w:webHidden/>
              </w:rPr>
              <w:fldChar w:fldCharType="begin"/>
            </w:r>
            <w:r>
              <w:rPr>
                <w:noProof/>
                <w:webHidden/>
              </w:rPr>
              <w:instrText xml:space="preserve"> PAGEREF _Toc446592192 \h </w:instrText>
            </w:r>
            <w:r>
              <w:rPr>
                <w:noProof/>
                <w:webHidden/>
              </w:rPr>
            </w:r>
            <w:r>
              <w:rPr>
                <w:noProof/>
                <w:webHidden/>
              </w:rPr>
              <w:fldChar w:fldCharType="separate"/>
            </w:r>
            <w:r>
              <w:rPr>
                <w:noProof/>
                <w:webHidden/>
              </w:rPr>
              <w:t>7</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93" w:history="1">
            <w:r w:rsidRPr="00805CB5">
              <w:rPr>
                <w:rStyle w:val="Hyperlink"/>
                <w:noProof/>
              </w:rPr>
              <w:t>Sandwich</w:t>
            </w:r>
            <w:r>
              <w:rPr>
                <w:noProof/>
                <w:webHidden/>
              </w:rPr>
              <w:tab/>
            </w:r>
            <w:r>
              <w:rPr>
                <w:noProof/>
                <w:webHidden/>
              </w:rPr>
              <w:fldChar w:fldCharType="begin"/>
            </w:r>
            <w:r>
              <w:rPr>
                <w:noProof/>
                <w:webHidden/>
              </w:rPr>
              <w:instrText xml:space="preserve"> PAGEREF _Toc446592193 \h </w:instrText>
            </w:r>
            <w:r>
              <w:rPr>
                <w:noProof/>
                <w:webHidden/>
              </w:rPr>
            </w:r>
            <w:r>
              <w:rPr>
                <w:noProof/>
                <w:webHidden/>
              </w:rPr>
              <w:fldChar w:fldCharType="separate"/>
            </w:r>
            <w:r>
              <w:rPr>
                <w:noProof/>
                <w:webHidden/>
              </w:rPr>
              <w:t>7</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94" w:history="1">
            <w:r w:rsidRPr="00805CB5">
              <w:rPr>
                <w:rStyle w:val="Hyperlink"/>
                <w:noProof/>
              </w:rPr>
              <w:t>Big Bang</w:t>
            </w:r>
            <w:r>
              <w:rPr>
                <w:noProof/>
                <w:webHidden/>
              </w:rPr>
              <w:tab/>
            </w:r>
            <w:r>
              <w:rPr>
                <w:noProof/>
                <w:webHidden/>
              </w:rPr>
              <w:fldChar w:fldCharType="begin"/>
            </w:r>
            <w:r>
              <w:rPr>
                <w:noProof/>
                <w:webHidden/>
              </w:rPr>
              <w:instrText xml:space="preserve"> PAGEREF _Toc446592194 \h </w:instrText>
            </w:r>
            <w:r>
              <w:rPr>
                <w:noProof/>
                <w:webHidden/>
              </w:rPr>
            </w:r>
            <w:r>
              <w:rPr>
                <w:noProof/>
                <w:webHidden/>
              </w:rPr>
              <w:fldChar w:fldCharType="separate"/>
            </w:r>
            <w:r>
              <w:rPr>
                <w:noProof/>
                <w:webHidden/>
              </w:rPr>
              <w:t>7</w:t>
            </w:r>
            <w:r>
              <w:rPr>
                <w:noProof/>
                <w:webHidden/>
              </w:rPr>
              <w:fldChar w:fldCharType="end"/>
            </w:r>
          </w:hyperlink>
        </w:p>
        <w:p w:rsidR="00FB2D99" w:rsidRDefault="00FB2D99">
          <w:pPr>
            <w:pStyle w:val="TOC1"/>
            <w:tabs>
              <w:tab w:val="right" w:leader="dot" w:pos="10790"/>
            </w:tabs>
            <w:rPr>
              <w:rFonts w:asciiTheme="minorHAnsi" w:hAnsiTheme="minorHAnsi"/>
              <w:noProof/>
            </w:rPr>
          </w:pPr>
          <w:hyperlink w:anchor="_Toc446592195" w:history="1">
            <w:r w:rsidRPr="00805CB5">
              <w:rPr>
                <w:rStyle w:val="Hyperlink"/>
                <w:noProof/>
              </w:rPr>
              <w:t>Detailed Design</w:t>
            </w:r>
            <w:r>
              <w:rPr>
                <w:noProof/>
                <w:webHidden/>
              </w:rPr>
              <w:tab/>
            </w:r>
            <w:r>
              <w:rPr>
                <w:noProof/>
                <w:webHidden/>
              </w:rPr>
              <w:fldChar w:fldCharType="begin"/>
            </w:r>
            <w:r>
              <w:rPr>
                <w:noProof/>
                <w:webHidden/>
              </w:rPr>
              <w:instrText xml:space="preserve"> PAGEREF _Toc446592195 \h </w:instrText>
            </w:r>
            <w:r>
              <w:rPr>
                <w:noProof/>
                <w:webHidden/>
              </w:rPr>
            </w:r>
            <w:r>
              <w:rPr>
                <w:noProof/>
                <w:webHidden/>
              </w:rPr>
              <w:fldChar w:fldCharType="separate"/>
            </w:r>
            <w:r>
              <w:rPr>
                <w:noProof/>
                <w:webHidden/>
              </w:rPr>
              <w:t>7</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96" w:history="1">
            <w:r w:rsidRPr="00805CB5">
              <w:rPr>
                <w:rStyle w:val="Hyperlink"/>
                <w:noProof/>
              </w:rPr>
              <w:t>Detail Design Elements</w:t>
            </w:r>
            <w:r>
              <w:rPr>
                <w:noProof/>
                <w:webHidden/>
              </w:rPr>
              <w:tab/>
            </w:r>
            <w:r>
              <w:rPr>
                <w:noProof/>
                <w:webHidden/>
              </w:rPr>
              <w:fldChar w:fldCharType="begin"/>
            </w:r>
            <w:r>
              <w:rPr>
                <w:noProof/>
                <w:webHidden/>
              </w:rPr>
              <w:instrText xml:space="preserve"> PAGEREF _Toc446592196 \h </w:instrText>
            </w:r>
            <w:r>
              <w:rPr>
                <w:noProof/>
                <w:webHidden/>
              </w:rPr>
            </w:r>
            <w:r>
              <w:rPr>
                <w:noProof/>
                <w:webHidden/>
              </w:rPr>
              <w:fldChar w:fldCharType="separate"/>
            </w:r>
            <w:r>
              <w:rPr>
                <w:noProof/>
                <w:webHidden/>
              </w:rPr>
              <w:t>7</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97" w:history="1">
            <w:r w:rsidRPr="00805CB5">
              <w:rPr>
                <w:rStyle w:val="Hyperlink"/>
                <w:noProof/>
              </w:rPr>
              <w:t>CheapEngineFixer Implementation</w:t>
            </w:r>
            <w:r>
              <w:rPr>
                <w:noProof/>
                <w:webHidden/>
              </w:rPr>
              <w:tab/>
            </w:r>
            <w:r>
              <w:rPr>
                <w:noProof/>
                <w:webHidden/>
              </w:rPr>
              <w:fldChar w:fldCharType="begin"/>
            </w:r>
            <w:r>
              <w:rPr>
                <w:noProof/>
                <w:webHidden/>
              </w:rPr>
              <w:instrText xml:space="preserve"> PAGEREF _Toc446592197 \h </w:instrText>
            </w:r>
            <w:r>
              <w:rPr>
                <w:noProof/>
                <w:webHidden/>
              </w:rPr>
            </w:r>
            <w:r>
              <w:rPr>
                <w:noProof/>
                <w:webHidden/>
              </w:rPr>
              <w:fldChar w:fldCharType="separate"/>
            </w:r>
            <w:r>
              <w:rPr>
                <w:noProof/>
                <w:webHidden/>
              </w:rPr>
              <w:t>8</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98" w:history="1">
            <w:r w:rsidRPr="00805CB5">
              <w:rPr>
                <w:rStyle w:val="Hyperlink"/>
                <w:noProof/>
              </w:rPr>
              <w:t>CheapEngineFixer Unit Testing</w:t>
            </w:r>
            <w:r>
              <w:rPr>
                <w:noProof/>
                <w:webHidden/>
              </w:rPr>
              <w:tab/>
            </w:r>
            <w:r>
              <w:rPr>
                <w:noProof/>
                <w:webHidden/>
              </w:rPr>
              <w:fldChar w:fldCharType="begin"/>
            </w:r>
            <w:r>
              <w:rPr>
                <w:noProof/>
                <w:webHidden/>
              </w:rPr>
              <w:instrText xml:space="preserve"> PAGEREF _Toc446592198 \h </w:instrText>
            </w:r>
            <w:r>
              <w:rPr>
                <w:noProof/>
                <w:webHidden/>
              </w:rPr>
            </w:r>
            <w:r>
              <w:rPr>
                <w:noProof/>
                <w:webHidden/>
              </w:rPr>
              <w:fldChar w:fldCharType="separate"/>
            </w:r>
            <w:r>
              <w:rPr>
                <w:noProof/>
                <w:webHidden/>
              </w:rPr>
              <w:t>9</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199" w:history="1">
            <w:r w:rsidRPr="00805CB5">
              <w:rPr>
                <w:rStyle w:val="Hyperlink"/>
                <w:noProof/>
              </w:rPr>
              <w:t>Engine Implementation</w:t>
            </w:r>
            <w:r>
              <w:rPr>
                <w:noProof/>
                <w:webHidden/>
              </w:rPr>
              <w:tab/>
            </w:r>
            <w:r>
              <w:rPr>
                <w:noProof/>
                <w:webHidden/>
              </w:rPr>
              <w:fldChar w:fldCharType="begin"/>
            </w:r>
            <w:r>
              <w:rPr>
                <w:noProof/>
                <w:webHidden/>
              </w:rPr>
              <w:instrText xml:space="preserve"> PAGEREF _Toc446592199 \h </w:instrText>
            </w:r>
            <w:r>
              <w:rPr>
                <w:noProof/>
                <w:webHidden/>
              </w:rPr>
            </w:r>
            <w:r>
              <w:rPr>
                <w:noProof/>
                <w:webHidden/>
              </w:rPr>
              <w:fldChar w:fldCharType="separate"/>
            </w:r>
            <w:r>
              <w:rPr>
                <w:noProof/>
                <w:webHidden/>
              </w:rPr>
              <w:t>10</w:t>
            </w:r>
            <w:r>
              <w:rPr>
                <w:noProof/>
                <w:webHidden/>
              </w:rPr>
              <w:fldChar w:fldCharType="end"/>
            </w:r>
          </w:hyperlink>
        </w:p>
        <w:p w:rsidR="00FB2D99" w:rsidRDefault="00FB2D99">
          <w:pPr>
            <w:pStyle w:val="TOC2"/>
            <w:tabs>
              <w:tab w:val="right" w:leader="dot" w:pos="10790"/>
            </w:tabs>
            <w:rPr>
              <w:rFonts w:asciiTheme="minorHAnsi" w:hAnsiTheme="minorHAnsi"/>
              <w:noProof/>
            </w:rPr>
          </w:pPr>
          <w:hyperlink w:anchor="_Toc446592200" w:history="1">
            <w:r w:rsidRPr="00805CB5">
              <w:rPr>
                <w:rStyle w:val="Hyperlink"/>
                <w:noProof/>
              </w:rPr>
              <w:t>CheapEngineFixer / Engine Integration Testing</w:t>
            </w:r>
            <w:r>
              <w:rPr>
                <w:noProof/>
                <w:webHidden/>
              </w:rPr>
              <w:tab/>
            </w:r>
            <w:r>
              <w:rPr>
                <w:noProof/>
                <w:webHidden/>
              </w:rPr>
              <w:fldChar w:fldCharType="begin"/>
            </w:r>
            <w:r>
              <w:rPr>
                <w:noProof/>
                <w:webHidden/>
              </w:rPr>
              <w:instrText xml:space="preserve"> PAGEREF _Toc446592200 \h </w:instrText>
            </w:r>
            <w:r>
              <w:rPr>
                <w:noProof/>
                <w:webHidden/>
              </w:rPr>
            </w:r>
            <w:r>
              <w:rPr>
                <w:noProof/>
                <w:webHidden/>
              </w:rPr>
              <w:fldChar w:fldCharType="separate"/>
            </w:r>
            <w:r>
              <w:rPr>
                <w:noProof/>
                <w:webHidden/>
              </w:rPr>
              <w:t>10</w:t>
            </w:r>
            <w:r>
              <w:rPr>
                <w:noProof/>
                <w:webHidden/>
              </w:rPr>
              <w:fldChar w:fldCharType="end"/>
            </w:r>
          </w:hyperlink>
        </w:p>
        <w:p w:rsidR="00FB2D99" w:rsidRDefault="00FB2D99">
          <w:pPr>
            <w:pStyle w:val="TOC1"/>
            <w:tabs>
              <w:tab w:val="right" w:leader="dot" w:pos="10790"/>
            </w:tabs>
            <w:rPr>
              <w:rFonts w:asciiTheme="minorHAnsi" w:hAnsiTheme="minorHAnsi"/>
              <w:noProof/>
            </w:rPr>
          </w:pPr>
          <w:hyperlink w:anchor="_Toc446592201" w:history="1">
            <w:r w:rsidRPr="00805CB5">
              <w:rPr>
                <w:rStyle w:val="Hyperlink"/>
                <w:noProof/>
              </w:rPr>
              <w:t>References</w:t>
            </w:r>
            <w:r>
              <w:rPr>
                <w:noProof/>
                <w:webHidden/>
              </w:rPr>
              <w:tab/>
            </w:r>
            <w:r>
              <w:rPr>
                <w:noProof/>
                <w:webHidden/>
              </w:rPr>
              <w:fldChar w:fldCharType="begin"/>
            </w:r>
            <w:r>
              <w:rPr>
                <w:noProof/>
                <w:webHidden/>
              </w:rPr>
              <w:instrText xml:space="preserve"> PAGEREF _Toc446592201 \h </w:instrText>
            </w:r>
            <w:r>
              <w:rPr>
                <w:noProof/>
                <w:webHidden/>
              </w:rPr>
            </w:r>
            <w:r>
              <w:rPr>
                <w:noProof/>
                <w:webHidden/>
              </w:rPr>
              <w:fldChar w:fldCharType="separate"/>
            </w:r>
            <w:r>
              <w:rPr>
                <w:noProof/>
                <w:webHidden/>
              </w:rPr>
              <w:t>11</w:t>
            </w:r>
            <w:r>
              <w:rPr>
                <w:noProof/>
                <w:webHidden/>
              </w:rPr>
              <w:fldChar w:fldCharType="end"/>
            </w:r>
          </w:hyperlink>
        </w:p>
        <w:p w:rsidR="006932FA" w:rsidRDefault="006932FA">
          <w:r>
            <w:rPr>
              <w:b/>
              <w:bCs/>
              <w:noProof/>
            </w:rPr>
            <w:fldChar w:fldCharType="end"/>
          </w:r>
        </w:p>
      </w:sdtContent>
    </w:sdt>
    <w:p w:rsidR="006932FA" w:rsidRDefault="006932FA">
      <w:pPr>
        <w:spacing w:after="160" w:line="259" w:lineRule="auto"/>
      </w:pPr>
      <w:r>
        <w:br w:type="page"/>
      </w:r>
    </w:p>
    <w:p w:rsidR="00565CD6" w:rsidRDefault="00CF37C0">
      <w:sdt>
        <w:sdtPr>
          <w:id w:val="-1039502558"/>
          <w:citation/>
        </w:sdtPr>
        <w:sdtEndPr/>
        <w:sdtContent>
          <w:r w:rsidR="00565CD6">
            <w:fldChar w:fldCharType="begin"/>
          </w:r>
          <w:r w:rsidR="00565CD6">
            <w:instrText xml:space="preserve"> CITATION Kai08 \l 1033 </w:instrText>
          </w:r>
          <w:r w:rsidR="00565CD6">
            <w:fldChar w:fldCharType="separate"/>
          </w:r>
          <w:r w:rsidR="00565CD6">
            <w:rPr>
              <w:noProof/>
            </w:rPr>
            <w:t>(Naik &amp; Tripathy, 2008)</w:t>
          </w:r>
          <w:r w:rsidR="00565CD6">
            <w:fldChar w:fldCharType="end"/>
          </w:r>
        </w:sdtContent>
      </w:sdt>
    </w:p>
    <w:p w:rsidR="00F71A5D" w:rsidRDefault="0068275F" w:rsidP="00836963">
      <w:pPr>
        <w:pStyle w:val="Heading1"/>
      </w:pPr>
      <w:bookmarkStart w:id="0" w:name="_Toc446592183"/>
      <w:r>
        <w:t>Integration Testing</w:t>
      </w:r>
      <w:bookmarkEnd w:id="0"/>
    </w:p>
    <w:p w:rsidR="003F50F0" w:rsidRDefault="003F50F0">
      <w:r>
        <w:t>Integration testing is a phase of software implementation where software modules are combined and tested to identify any defects</w:t>
      </w:r>
      <w:r w:rsidR="00565CD6">
        <w:t xml:space="preserve"> (interface errors)</w:t>
      </w:r>
      <w:r>
        <w:t xml:space="preserve"> that may occur when the modules inter</w:t>
      </w:r>
      <w:r w:rsidR="00565CD6">
        <w:t>face with each other</w:t>
      </w:r>
      <w:r>
        <w:t>.</w:t>
      </w:r>
    </w:p>
    <w:p w:rsidR="0068275F" w:rsidRDefault="003F50F0">
      <w:r>
        <w:t xml:space="preserve">Its </w:t>
      </w:r>
      <w:r w:rsidR="0068275F">
        <w:t>primary objective</w:t>
      </w:r>
      <w:r>
        <w:t xml:space="preserve"> </w:t>
      </w:r>
      <w:r w:rsidR="0068275F">
        <w:t>is to assemble a reasonably stable system in a laboratory environment such that the integrated system can withstand the rigor of a full-blown system testing in the actual environment of the system.</w:t>
      </w:r>
    </w:p>
    <w:p w:rsidR="00565CD6" w:rsidRDefault="00565CD6" w:rsidP="00836963">
      <w:pPr>
        <w:pStyle w:val="Heading1"/>
      </w:pPr>
      <w:bookmarkStart w:id="1" w:name="_Toc446592184"/>
      <w:r>
        <w:t>Importance of Integration Testing</w:t>
      </w:r>
      <w:bookmarkEnd w:id="1"/>
    </w:p>
    <w:p w:rsidR="00565CD6" w:rsidRDefault="00565CD6">
      <w:r>
        <w:t>Interface errors occur because different modules are typically created by different groups of developers and unforeseen issues will occur.</w:t>
      </w:r>
    </w:p>
    <w:p w:rsidR="00565CD6" w:rsidRDefault="00565CD6">
      <w:r>
        <w:t>Unit testing are performed using test drivers and test doubles.  So the modules’ interfaces were not exercised.</w:t>
      </w:r>
    </w:p>
    <w:p w:rsidR="00565CD6" w:rsidRDefault="00565CD6" w:rsidP="00836963">
      <w:pPr>
        <w:pStyle w:val="Heading1"/>
      </w:pPr>
      <w:bookmarkStart w:id="2" w:name="_Toc446592185"/>
      <w:r>
        <w:t xml:space="preserve">Types </w:t>
      </w:r>
      <w:r w:rsidR="00A27EC7">
        <w:t>of Interfaces</w:t>
      </w:r>
      <w:bookmarkEnd w:id="2"/>
    </w:p>
    <w:p w:rsidR="00836963" w:rsidRDefault="00836963">
      <w:r>
        <w:t>Software Modules typically interact with other using the following paradigms:</w:t>
      </w:r>
    </w:p>
    <w:p w:rsidR="00836963" w:rsidRDefault="00836963" w:rsidP="00836963">
      <w:pPr>
        <w:pStyle w:val="ListParagraph"/>
        <w:numPr>
          <w:ilvl w:val="0"/>
          <w:numId w:val="1"/>
        </w:numPr>
      </w:pPr>
      <w:r w:rsidRPr="00836963">
        <w:rPr>
          <w:b/>
        </w:rPr>
        <w:t>Procedure Call:</w:t>
      </w:r>
      <w:r>
        <w:t xml:space="preserve"> A calling module passes control to the called module.  Data may be passed from the caller to the called module and vice versa.</w:t>
      </w:r>
    </w:p>
    <w:p w:rsidR="00A27EC7" w:rsidRDefault="00836963" w:rsidP="00836963">
      <w:pPr>
        <w:pStyle w:val="ListParagraph"/>
        <w:numPr>
          <w:ilvl w:val="0"/>
          <w:numId w:val="1"/>
        </w:numPr>
      </w:pPr>
      <w:r w:rsidRPr="00A27EC7">
        <w:rPr>
          <w:b/>
        </w:rPr>
        <w:t>Shared Memory</w:t>
      </w:r>
      <w:r>
        <w:t>: A block of memory is shared between modules.  The memory block may be allocated by one of the modules</w:t>
      </w:r>
      <w:r w:rsidR="00A27EC7">
        <w:t>.  Data are written into the memory block by one module and are read by another.</w:t>
      </w:r>
    </w:p>
    <w:p w:rsidR="00836963" w:rsidRDefault="00A27EC7" w:rsidP="00836963">
      <w:pPr>
        <w:pStyle w:val="ListParagraph"/>
        <w:numPr>
          <w:ilvl w:val="0"/>
          <w:numId w:val="1"/>
        </w:numPr>
      </w:pPr>
      <w:r w:rsidRPr="00A27EC7">
        <w:rPr>
          <w:b/>
        </w:rPr>
        <w:t>Message Passing</w:t>
      </w:r>
      <w:r>
        <w:t>: One module prepares a message by initializing the fields of a data structure and sending the message to another module.  This form of module interaction is common in client-server systems and web-based systems.</w:t>
      </w:r>
    </w:p>
    <w:p w:rsidR="00A27EC7" w:rsidRDefault="00A27EC7" w:rsidP="00A27EC7">
      <w:pPr>
        <w:pStyle w:val="Heading1"/>
      </w:pPr>
      <w:bookmarkStart w:id="3" w:name="_Toc446592186"/>
      <w:r>
        <w:t>Types of Interface Errors</w:t>
      </w:r>
      <w:bookmarkEnd w:id="3"/>
    </w:p>
    <w:tbl>
      <w:tblPr>
        <w:tblStyle w:val="GridTable4-Accent3"/>
        <w:tblW w:w="0" w:type="auto"/>
        <w:tblLook w:val="04A0" w:firstRow="1" w:lastRow="0" w:firstColumn="1" w:lastColumn="0" w:noHBand="0" w:noVBand="1"/>
      </w:tblPr>
      <w:tblGrid>
        <w:gridCol w:w="3595"/>
        <w:gridCol w:w="7195"/>
      </w:tblGrid>
      <w:tr w:rsidR="00A27EC7" w:rsidTr="00F27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27EC7" w:rsidRDefault="00A27EC7" w:rsidP="00A27EC7">
            <w:pPr>
              <w:pStyle w:val="NoSpacing"/>
            </w:pPr>
            <w:r>
              <w:t>Error</w:t>
            </w:r>
          </w:p>
        </w:tc>
        <w:tc>
          <w:tcPr>
            <w:tcW w:w="7195" w:type="dxa"/>
          </w:tcPr>
          <w:p w:rsidR="00A27EC7" w:rsidRDefault="00A27EC7" w:rsidP="00A27EC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7EC7" w:rsidTr="00F27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27EC7" w:rsidRDefault="00A27EC7" w:rsidP="00A27EC7">
            <w:pPr>
              <w:pStyle w:val="NoSpacing"/>
            </w:pPr>
            <w:r>
              <w:t>Construction</w:t>
            </w:r>
          </w:p>
        </w:tc>
        <w:tc>
          <w:tcPr>
            <w:tcW w:w="7195" w:type="dxa"/>
          </w:tcPr>
          <w:p w:rsidR="00A27EC7" w:rsidRDefault="00A27EC7" w:rsidP="00A27EC7">
            <w:pPr>
              <w:pStyle w:val="NoSpacing"/>
              <w:cnfStyle w:val="000000100000" w:firstRow="0" w:lastRow="0" w:firstColumn="0" w:lastColumn="0" w:oddVBand="0" w:evenVBand="0" w:oddHBand="1" w:evenHBand="0" w:firstRowFirstColumn="0" w:firstRowLastColumn="0" w:lastRowFirstColumn="0" w:lastRowLastColumn="0"/>
            </w:pPr>
            <w:r>
              <w:t>Inappropriate use of module inclusions (e.g. #include from C) may cause construction errors.</w:t>
            </w:r>
          </w:p>
        </w:tc>
      </w:tr>
      <w:tr w:rsidR="00A27EC7" w:rsidTr="00F27FB6">
        <w:tc>
          <w:tcPr>
            <w:cnfStyle w:val="001000000000" w:firstRow="0" w:lastRow="0" w:firstColumn="1" w:lastColumn="0" w:oddVBand="0" w:evenVBand="0" w:oddHBand="0" w:evenHBand="0" w:firstRowFirstColumn="0" w:firstRowLastColumn="0" w:lastRowFirstColumn="0" w:lastRowLastColumn="0"/>
            <w:tcW w:w="3595" w:type="dxa"/>
          </w:tcPr>
          <w:p w:rsidR="00A27EC7" w:rsidRDefault="00A27EC7" w:rsidP="00A27EC7">
            <w:pPr>
              <w:pStyle w:val="NoSpacing"/>
            </w:pPr>
            <w:r>
              <w:t>Inadequate functionality</w:t>
            </w:r>
          </w:p>
        </w:tc>
        <w:tc>
          <w:tcPr>
            <w:tcW w:w="7195" w:type="dxa"/>
          </w:tcPr>
          <w:p w:rsidR="00A27EC7" w:rsidRDefault="00A27EC7" w:rsidP="00A27EC7">
            <w:pPr>
              <w:pStyle w:val="NoSpacing"/>
              <w:cnfStyle w:val="000000000000" w:firstRow="0" w:lastRow="0" w:firstColumn="0" w:lastColumn="0" w:oddVBand="0" w:evenVBand="0" w:oddHBand="0" w:evenHBand="0" w:firstRowFirstColumn="0" w:firstRowLastColumn="0" w:lastRowFirstColumn="0" w:lastRowLastColumn="0"/>
            </w:pPr>
            <w:r>
              <w:t>Assuming that the called module will provide a service that is missing.</w:t>
            </w:r>
          </w:p>
        </w:tc>
      </w:tr>
      <w:tr w:rsidR="00A27EC7" w:rsidTr="00F27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27EC7" w:rsidRDefault="00A27EC7" w:rsidP="00A27EC7">
            <w:pPr>
              <w:pStyle w:val="NoSpacing"/>
            </w:pPr>
            <w:r>
              <w:t>Location of functionality</w:t>
            </w:r>
          </w:p>
        </w:tc>
        <w:tc>
          <w:tcPr>
            <w:tcW w:w="7195" w:type="dxa"/>
          </w:tcPr>
          <w:p w:rsidR="00A27EC7" w:rsidRDefault="00A27EC7" w:rsidP="00A27EC7">
            <w:pPr>
              <w:pStyle w:val="NoSpacing"/>
              <w:cnfStyle w:val="000000100000" w:firstRow="0" w:lastRow="0" w:firstColumn="0" w:lastColumn="0" w:oddVBand="0" w:evenVBand="0" w:oddHBand="1" w:evenHBand="0" w:firstRowFirstColumn="0" w:firstRowLastColumn="0" w:lastRowFirstColumn="0" w:lastRowLastColumn="0"/>
            </w:pPr>
            <w:r>
              <w:t>Assuming that the called module will provide a service that is implemented in a different module.</w:t>
            </w:r>
          </w:p>
        </w:tc>
      </w:tr>
      <w:tr w:rsidR="00A27EC7" w:rsidTr="00F27FB6">
        <w:tc>
          <w:tcPr>
            <w:cnfStyle w:val="001000000000" w:firstRow="0" w:lastRow="0" w:firstColumn="1" w:lastColumn="0" w:oddVBand="0" w:evenVBand="0" w:oddHBand="0" w:evenHBand="0" w:firstRowFirstColumn="0" w:firstRowLastColumn="0" w:lastRowFirstColumn="0" w:lastRowLastColumn="0"/>
            <w:tcW w:w="3595" w:type="dxa"/>
          </w:tcPr>
          <w:p w:rsidR="00A27EC7" w:rsidRDefault="00A27EC7" w:rsidP="00A27EC7">
            <w:pPr>
              <w:pStyle w:val="NoSpacing"/>
            </w:pPr>
            <w:r>
              <w:t>Changes of functionality</w:t>
            </w:r>
          </w:p>
        </w:tc>
        <w:tc>
          <w:tcPr>
            <w:tcW w:w="7195" w:type="dxa"/>
          </w:tcPr>
          <w:p w:rsidR="00A27EC7" w:rsidRDefault="00A27EC7" w:rsidP="00A27EC7">
            <w:pPr>
              <w:pStyle w:val="NoSpacing"/>
              <w:cnfStyle w:val="000000000000" w:firstRow="0" w:lastRow="0" w:firstColumn="0" w:lastColumn="0" w:oddVBand="0" w:evenVBand="0" w:oddHBand="0" w:evenHBand="0" w:firstRowFirstColumn="0" w:firstRowLastColumn="0" w:lastRowFirstColumn="0" w:lastRowLastColumn="0"/>
            </w:pPr>
            <w:r>
              <w:t>Changing the interface of a provided service without correctly updated the related modules.</w:t>
            </w:r>
          </w:p>
        </w:tc>
      </w:tr>
      <w:tr w:rsidR="00A27EC7" w:rsidTr="00F27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27EC7" w:rsidRDefault="00C13E21" w:rsidP="00A27EC7">
            <w:pPr>
              <w:pStyle w:val="NoSpacing"/>
            </w:pPr>
            <w:r>
              <w:lastRenderedPageBreak/>
              <w:t xml:space="preserve">Misuse of interface </w:t>
            </w:r>
          </w:p>
        </w:tc>
        <w:tc>
          <w:tcPr>
            <w:tcW w:w="7195" w:type="dxa"/>
          </w:tcPr>
          <w:p w:rsidR="00A27EC7" w:rsidRDefault="00F27FB6" w:rsidP="00A27EC7">
            <w:pPr>
              <w:pStyle w:val="NoSpacing"/>
              <w:cnfStyle w:val="000000100000" w:firstRow="0" w:lastRow="0" w:firstColumn="0" w:lastColumn="0" w:oddVBand="0" w:evenVBand="0" w:oddHBand="1" w:evenHBand="0" w:firstRowFirstColumn="0" w:firstRowLastColumn="0" w:lastRowFirstColumn="0" w:lastRowLastColumn="0"/>
            </w:pPr>
            <w:r>
              <w:t>The calling module uses the interface incorrectly.  E.g. wrong parameter type</w:t>
            </w:r>
          </w:p>
        </w:tc>
      </w:tr>
      <w:tr w:rsidR="00A27EC7" w:rsidTr="00F27FB6">
        <w:tc>
          <w:tcPr>
            <w:cnfStyle w:val="001000000000" w:firstRow="0" w:lastRow="0" w:firstColumn="1" w:lastColumn="0" w:oddVBand="0" w:evenVBand="0" w:oddHBand="0" w:evenHBand="0" w:firstRowFirstColumn="0" w:firstRowLastColumn="0" w:lastRowFirstColumn="0" w:lastRowLastColumn="0"/>
            <w:tcW w:w="3595" w:type="dxa"/>
          </w:tcPr>
          <w:p w:rsidR="00A27EC7" w:rsidRDefault="00F27FB6" w:rsidP="00A27EC7">
            <w:pPr>
              <w:pStyle w:val="NoSpacing"/>
            </w:pPr>
            <w:r>
              <w:t>Misunderstanding of interface</w:t>
            </w:r>
          </w:p>
        </w:tc>
        <w:tc>
          <w:tcPr>
            <w:tcW w:w="7195" w:type="dxa"/>
          </w:tcPr>
          <w:p w:rsidR="00A27EC7" w:rsidRDefault="00F27FB6" w:rsidP="00A27EC7">
            <w:pPr>
              <w:pStyle w:val="NoSpacing"/>
              <w:cnfStyle w:val="000000000000" w:firstRow="0" w:lastRow="0" w:firstColumn="0" w:lastColumn="0" w:oddVBand="0" w:evenVBand="0" w:oddHBand="0" w:evenHBand="0" w:firstRowFirstColumn="0" w:firstRowLastColumn="0" w:lastRowFirstColumn="0" w:lastRowLastColumn="0"/>
            </w:pPr>
            <w:r>
              <w:t>The calling module did not ensure the pre-conditions of the called module.</w:t>
            </w:r>
          </w:p>
        </w:tc>
      </w:tr>
      <w:tr w:rsidR="00A27EC7" w:rsidTr="00F27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27EC7" w:rsidRDefault="00F27FB6" w:rsidP="00A27EC7">
            <w:pPr>
              <w:pStyle w:val="NoSpacing"/>
            </w:pPr>
            <w:r>
              <w:t>Data structure alteration</w:t>
            </w:r>
          </w:p>
        </w:tc>
        <w:tc>
          <w:tcPr>
            <w:tcW w:w="7195" w:type="dxa"/>
          </w:tcPr>
          <w:p w:rsidR="00A27EC7" w:rsidRDefault="00F27FB6" w:rsidP="00A27EC7">
            <w:pPr>
              <w:pStyle w:val="NoSpacing"/>
              <w:cnfStyle w:val="000000100000" w:firstRow="0" w:lastRow="0" w:firstColumn="0" w:lastColumn="0" w:oddVBand="0" w:evenVBand="0" w:oddHBand="1" w:evenHBand="0" w:firstRowFirstColumn="0" w:firstRowLastColumn="0" w:lastRowFirstColumn="0" w:lastRowLastColumn="0"/>
            </w:pPr>
            <w:r>
              <w:t>The data structure used in the called module is inadequate to handle the incoming data.</w:t>
            </w:r>
          </w:p>
        </w:tc>
      </w:tr>
      <w:tr w:rsidR="00F27FB6" w:rsidTr="00F27FB6">
        <w:tc>
          <w:tcPr>
            <w:cnfStyle w:val="001000000000" w:firstRow="0" w:lastRow="0" w:firstColumn="1" w:lastColumn="0" w:oddVBand="0" w:evenVBand="0" w:oddHBand="0" w:evenHBand="0" w:firstRowFirstColumn="0" w:firstRowLastColumn="0" w:lastRowFirstColumn="0" w:lastRowLastColumn="0"/>
            <w:tcW w:w="3595" w:type="dxa"/>
          </w:tcPr>
          <w:p w:rsidR="00F27FB6" w:rsidRDefault="00F27FB6" w:rsidP="00A27EC7">
            <w:pPr>
              <w:pStyle w:val="NoSpacing"/>
            </w:pPr>
            <w:r>
              <w:t>Inadequate error processing</w:t>
            </w:r>
          </w:p>
        </w:tc>
        <w:tc>
          <w:tcPr>
            <w:tcW w:w="7195" w:type="dxa"/>
          </w:tcPr>
          <w:p w:rsidR="00F27FB6" w:rsidRDefault="00B025FD" w:rsidP="00A27EC7">
            <w:pPr>
              <w:pStyle w:val="NoSpacing"/>
              <w:cnfStyle w:val="000000000000" w:firstRow="0" w:lastRow="0" w:firstColumn="0" w:lastColumn="0" w:oddVBand="0" w:evenVBand="0" w:oddHBand="0" w:evenHBand="0" w:firstRowFirstColumn="0" w:firstRowLastColumn="0" w:lastRowFirstColumn="0" w:lastRowLastColumn="0"/>
            </w:pPr>
            <w:r>
              <w:t>The calling module fails to handle the error generated in the called module properly.</w:t>
            </w:r>
          </w:p>
        </w:tc>
      </w:tr>
      <w:tr w:rsidR="00F27FB6" w:rsidTr="00F27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F27FB6" w:rsidRDefault="00A93FEC" w:rsidP="00A27EC7">
            <w:pPr>
              <w:pStyle w:val="NoSpacing"/>
            </w:pPr>
            <w:r>
              <w:t>Inadequate post-processing</w:t>
            </w:r>
          </w:p>
        </w:tc>
        <w:tc>
          <w:tcPr>
            <w:tcW w:w="7195" w:type="dxa"/>
          </w:tcPr>
          <w:p w:rsidR="00F27FB6" w:rsidRDefault="00A93FEC" w:rsidP="00A27EC7">
            <w:pPr>
              <w:pStyle w:val="NoSpacing"/>
              <w:cnfStyle w:val="000000100000" w:firstRow="0" w:lastRow="0" w:firstColumn="0" w:lastColumn="0" w:oddVBand="0" w:evenVBand="0" w:oddHBand="1" w:evenHBand="0" w:firstRowFirstColumn="0" w:firstRowLastColumn="0" w:lastRowFirstColumn="0" w:lastRowLastColumn="0"/>
            </w:pPr>
            <w:r>
              <w:t>The called module failed to release resources no longer needed.  E.g. memory</w:t>
            </w:r>
          </w:p>
        </w:tc>
      </w:tr>
      <w:tr w:rsidR="00B025FD" w:rsidTr="00F27FB6">
        <w:tc>
          <w:tcPr>
            <w:cnfStyle w:val="001000000000" w:firstRow="0" w:lastRow="0" w:firstColumn="1" w:lastColumn="0" w:oddVBand="0" w:evenVBand="0" w:oddHBand="0" w:evenHBand="0" w:firstRowFirstColumn="0" w:firstRowLastColumn="0" w:lastRowFirstColumn="0" w:lastRowLastColumn="0"/>
            <w:tcW w:w="3595" w:type="dxa"/>
          </w:tcPr>
          <w:p w:rsidR="00B025FD" w:rsidRDefault="00A93FEC" w:rsidP="00A27EC7">
            <w:pPr>
              <w:pStyle w:val="NoSpacing"/>
            </w:pPr>
            <w:r>
              <w:t>Inadequate Interface Support</w:t>
            </w:r>
          </w:p>
        </w:tc>
        <w:tc>
          <w:tcPr>
            <w:tcW w:w="7195" w:type="dxa"/>
          </w:tcPr>
          <w:p w:rsidR="00B025FD" w:rsidRDefault="00A93FEC" w:rsidP="00A93FEC">
            <w:pPr>
              <w:pStyle w:val="NoSpacing"/>
              <w:cnfStyle w:val="000000000000" w:firstRow="0" w:lastRow="0" w:firstColumn="0" w:lastColumn="0" w:oddVBand="0" w:evenVBand="0" w:oddHBand="0" w:evenHBand="0" w:firstRowFirstColumn="0" w:firstRowLastColumn="0" w:lastRowFirstColumn="0" w:lastRowLastColumn="0"/>
            </w:pPr>
            <w:r>
              <w:t>The calling module and the called module do not use the same units.  E.g. one module uses Celsius and the other uses Fahrenheit.</w:t>
            </w:r>
          </w:p>
        </w:tc>
      </w:tr>
      <w:tr w:rsidR="00B025FD" w:rsidTr="00F27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B025FD" w:rsidRDefault="00A93FEC" w:rsidP="00A27EC7">
            <w:pPr>
              <w:pStyle w:val="NoSpacing"/>
            </w:pPr>
            <w:r>
              <w:t>Initialization/Value Errors</w:t>
            </w:r>
          </w:p>
        </w:tc>
        <w:tc>
          <w:tcPr>
            <w:tcW w:w="7195" w:type="dxa"/>
          </w:tcPr>
          <w:p w:rsidR="00B025FD" w:rsidRDefault="00A93FEC" w:rsidP="00A27EC7">
            <w:pPr>
              <w:pStyle w:val="NoSpacing"/>
              <w:cnfStyle w:val="000000100000" w:firstRow="0" w:lastRow="0" w:firstColumn="0" w:lastColumn="0" w:oddVBand="0" w:evenVBand="0" w:oddHBand="1" w:evenHBand="0" w:firstRowFirstColumn="0" w:firstRowLastColumn="0" w:lastRowFirstColumn="0" w:lastRowLastColumn="0"/>
            </w:pPr>
            <w:r>
              <w:t>One of the modules fail to initialize, or assign, the appropriate value to a variable.</w:t>
            </w:r>
          </w:p>
        </w:tc>
      </w:tr>
      <w:tr w:rsidR="00A93FEC" w:rsidTr="00F27FB6">
        <w:tc>
          <w:tcPr>
            <w:cnfStyle w:val="001000000000" w:firstRow="0" w:lastRow="0" w:firstColumn="1" w:lastColumn="0" w:oddVBand="0" w:evenVBand="0" w:oddHBand="0" w:evenHBand="0" w:firstRowFirstColumn="0" w:firstRowLastColumn="0" w:lastRowFirstColumn="0" w:lastRowLastColumn="0"/>
            <w:tcW w:w="3595" w:type="dxa"/>
          </w:tcPr>
          <w:p w:rsidR="00A93FEC" w:rsidRDefault="00A93FEC" w:rsidP="00A27EC7">
            <w:pPr>
              <w:pStyle w:val="NoSpacing"/>
            </w:pPr>
            <w:r>
              <w:t>Timing/Performance Problems</w:t>
            </w:r>
          </w:p>
        </w:tc>
        <w:tc>
          <w:tcPr>
            <w:tcW w:w="7195" w:type="dxa"/>
          </w:tcPr>
          <w:p w:rsidR="00A93FEC" w:rsidRDefault="002753C7" w:rsidP="00A27EC7">
            <w:pPr>
              <w:pStyle w:val="NoSpacing"/>
              <w:cnfStyle w:val="000000000000" w:firstRow="0" w:lastRow="0" w:firstColumn="0" w:lastColumn="0" w:oddVBand="0" w:evenVBand="0" w:oddHBand="0" w:evenHBand="0" w:firstRowFirstColumn="0" w:firstRowLastColumn="0" w:lastRowFirstColumn="0" w:lastRowLastColumn="0"/>
            </w:pPr>
            <w:r>
              <w:t>The communicating processes are not properly synchronized.  E.g. race conditions</w:t>
            </w:r>
          </w:p>
        </w:tc>
      </w:tr>
      <w:tr w:rsidR="00A93FEC" w:rsidTr="00F27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3FEC" w:rsidRDefault="002753C7" w:rsidP="00A27EC7">
            <w:pPr>
              <w:pStyle w:val="NoSpacing"/>
            </w:pPr>
            <w:r>
              <w:t>Hardware/Software Interfaces</w:t>
            </w:r>
          </w:p>
        </w:tc>
        <w:tc>
          <w:tcPr>
            <w:tcW w:w="7195" w:type="dxa"/>
          </w:tcPr>
          <w:p w:rsidR="00A93FEC" w:rsidRDefault="002753C7" w:rsidP="00A27EC7">
            <w:pPr>
              <w:pStyle w:val="NoSpacing"/>
              <w:cnfStyle w:val="000000100000" w:firstRow="0" w:lastRow="0" w:firstColumn="0" w:lastColumn="0" w:oddVBand="0" w:evenVBand="0" w:oddHBand="1" w:evenHBand="0" w:firstRowFirstColumn="0" w:firstRowLastColumn="0" w:lastRowFirstColumn="0" w:lastRowLastColumn="0"/>
            </w:pPr>
            <w:r>
              <w:t>These are caused by inadequate handling of hardware devices.  E.g. Sending data at a high rate to a hardware device but not considering the buffer size of the device.</w:t>
            </w:r>
          </w:p>
        </w:tc>
      </w:tr>
    </w:tbl>
    <w:p w:rsidR="00A27EC7" w:rsidRDefault="002753C7" w:rsidP="002753C7">
      <w:pPr>
        <w:pStyle w:val="Heading1"/>
      </w:pPr>
      <w:bookmarkStart w:id="4" w:name="_Toc446592187"/>
      <w:r>
        <w:t>Granularity of Integration Testing</w:t>
      </w:r>
      <w:bookmarkEnd w:id="4"/>
    </w:p>
    <w:p w:rsidR="002753C7" w:rsidRDefault="002753C7" w:rsidP="002753C7">
      <w:r w:rsidRPr="002753C7">
        <w:rPr>
          <w:b/>
          <w:i/>
        </w:rPr>
        <w:t>Black-box testing</w:t>
      </w:r>
      <w:r>
        <w:t xml:space="preserve"> techniques ignores the internal mechanisms of a system and focuses solely on the outputs generated in response to selected inputs and execution conditions.</w:t>
      </w:r>
    </w:p>
    <w:p w:rsidR="002753C7" w:rsidRDefault="002753C7" w:rsidP="002753C7">
      <w:r w:rsidRPr="002753C7">
        <w:rPr>
          <w:b/>
          <w:i/>
        </w:rPr>
        <w:t>White-box testing</w:t>
      </w:r>
      <w:r>
        <w:t xml:space="preserve"> techniques uses information about the structure of the system to test its correctness.  The internal mechanisms and modules of the system are taken into account.</w:t>
      </w:r>
    </w:p>
    <w:p w:rsidR="002753C7" w:rsidRDefault="002753C7" w:rsidP="002753C7">
      <w:r w:rsidRPr="005A104C">
        <w:rPr>
          <w:b/>
          <w:i/>
        </w:rPr>
        <w:t>Intrasystem testing</w:t>
      </w:r>
      <w:r w:rsidR="005A104C">
        <w:t xml:space="preserve"> examines the interactions of the modules that create a single cohesive system.</w:t>
      </w:r>
    </w:p>
    <w:p w:rsidR="005A104C" w:rsidRDefault="005A104C" w:rsidP="002753C7">
      <w:r w:rsidRPr="005A104C">
        <w:rPr>
          <w:b/>
          <w:i/>
        </w:rPr>
        <w:t>Intersystem testing</w:t>
      </w:r>
      <w:r>
        <w:t xml:space="preserve"> examines the interactions of higher level system where each system may be considered a standalone system.</w:t>
      </w:r>
    </w:p>
    <w:p w:rsidR="005A104C" w:rsidRDefault="005A104C" w:rsidP="002753C7">
      <w:r w:rsidRPr="005A104C">
        <w:rPr>
          <w:b/>
          <w:i/>
        </w:rPr>
        <w:t>Pairwise testing</w:t>
      </w:r>
      <w:r>
        <w:t xml:space="preserve"> examines only two interconnected systems in an overall system at a time.  The purpose is to ensure that the two systems can function together.</w:t>
      </w:r>
    </w:p>
    <w:p w:rsidR="005A104C" w:rsidRDefault="005A104C" w:rsidP="005A104C">
      <w:pPr>
        <w:pStyle w:val="Heading1"/>
      </w:pPr>
      <w:bookmarkStart w:id="5" w:name="_Toc446592188"/>
      <w:r>
        <w:t>System Integration Techniques</w:t>
      </w:r>
      <w:bookmarkEnd w:id="5"/>
    </w:p>
    <w:p w:rsidR="005A104C" w:rsidRDefault="005A104C" w:rsidP="002753C7">
      <w:r>
        <w:t>Some common approaches to performing system integration are as follows:</w:t>
      </w:r>
    </w:p>
    <w:p w:rsidR="005A104C" w:rsidRDefault="005A104C" w:rsidP="005A104C">
      <w:pPr>
        <w:pStyle w:val="ListParagraph"/>
        <w:numPr>
          <w:ilvl w:val="0"/>
          <w:numId w:val="2"/>
        </w:numPr>
      </w:pPr>
      <w:r>
        <w:t>Incremental</w:t>
      </w:r>
    </w:p>
    <w:p w:rsidR="005A104C" w:rsidRDefault="005A104C" w:rsidP="005A104C">
      <w:pPr>
        <w:pStyle w:val="ListParagraph"/>
        <w:numPr>
          <w:ilvl w:val="0"/>
          <w:numId w:val="2"/>
        </w:numPr>
      </w:pPr>
      <w:r>
        <w:t>Top down</w:t>
      </w:r>
    </w:p>
    <w:p w:rsidR="005A104C" w:rsidRDefault="005A104C" w:rsidP="005A104C">
      <w:pPr>
        <w:pStyle w:val="ListParagraph"/>
        <w:numPr>
          <w:ilvl w:val="0"/>
          <w:numId w:val="2"/>
        </w:numPr>
      </w:pPr>
      <w:r>
        <w:t>Bottom up</w:t>
      </w:r>
    </w:p>
    <w:p w:rsidR="005A104C" w:rsidRDefault="005A104C" w:rsidP="005A104C">
      <w:pPr>
        <w:pStyle w:val="ListParagraph"/>
        <w:numPr>
          <w:ilvl w:val="0"/>
          <w:numId w:val="2"/>
        </w:numPr>
      </w:pPr>
      <w:r>
        <w:t>Sandwich</w:t>
      </w:r>
    </w:p>
    <w:p w:rsidR="005A104C" w:rsidRDefault="005A104C" w:rsidP="005A104C">
      <w:pPr>
        <w:pStyle w:val="ListParagraph"/>
        <w:numPr>
          <w:ilvl w:val="0"/>
          <w:numId w:val="2"/>
        </w:numPr>
      </w:pPr>
      <w:r>
        <w:t>Big bang</w:t>
      </w:r>
    </w:p>
    <w:p w:rsidR="005A104C" w:rsidRDefault="005A104C" w:rsidP="005A104C">
      <w:pPr>
        <w:pStyle w:val="Heading2"/>
      </w:pPr>
      <w:bookmarkStart w:id="6" w:name="_Toc446592189"/>
      <w:r>
        <w:lastRenderedPageBreak/>
        <w:t>Incremental</w:t>
      </w:r>
      <w:bookmarkEnd w:id="6"/>
    </w:p>
    <w:p w:rsidR="005A104C" w:rsidRDefault="005A104C" w:rsidP="005A104C">
      <w:r>
        <w:t xml:space="preserve">In each test cycle, a few more modules are integrated with an existing and tested </w:t>
      </w:r>
      <w:r w:rsidRPr="00291A07">
        <w:rPr>
          <w:b/>
          <w:i/>
        </w:rPr>
        <w:t>build</w:t>
      </w:r>
      <w:r>
        <w:t xml:space="preserve"> to generate a larger build.  Effectively, the system is built incrementally, cycle by cycle, until the whole system is operational and ready for system testing.</w:t>
      </w:r>
    </w:p>
    <w:p w:rsidR="00291A07" w:rsidRDefault="00291A07" w:rsidP="005A104C">
      <w:r>
        <w:t>A build is an interim compiled software used for internal testing within the organization.  The final build will be a candidate for system testing, and such a tested system is released to the customers.  The build is constructed from the following activities:</w:t>
      </w:r>
    </w:p>
    <w:p w:rsidR="00291A07" w:rsidRDefault="00291A07" w:rsidP="00291A07">
      <w:pPr>
        <w:pStyle w:val="ListParagraph"/>
        <w:numPr>
          <w:ilvl w:val="0"/>
          <w:numId w:val="3"/>
        </w:numPr>
      </w:pPr>
      <w:r>
        <w:t>Gathering the latest unit tested, authorized versions of the modules</w:t>
      </w:r>
    </w:p>
    <w:p w:rsidR="00291A07" w:rsidRDefault="00291A07" w:rsidP="00291A07">
      <w:pPr>
        <w:pStyle w:val="ListParagraph"/>
        <w:numPr>
          <w:ilvl w:val="0"/>
          <w:numId w:val="3"/>
        </w:numPr>
      </w:pPr>
      <w:r>
        <w:t>Checking in the code into the repository</w:t>
      </w:r>
    </w:p>
    <w:p w:rsidR="00291A07" w:rsidRDefault="00291A07" w:rsidP="00291A07">
      <w:pPr>
        <w:pStyle w:val="ListParagraph"/>
        <w:numPr>
          <w:ilvl w:val="0"/>
          <w:numId w:val="3"/>
        </w:numPr>
      </w:pPr>
      <w:r>
        <w:t>Compiling and linking the source code of those modules</w:t>
      </w:r>
    </w:p>
    <w:p w:rsidR="00291A07" w:rsidRDefault="00291A07" w:rsidP="00291A07">
      <w:pPr>
        <w:pStyle w:val="ListParagraph"/>
        <w:numPr>
          <w:ilvl w:val="0"/>
          <w:numId w:val="3"/>
        </w:numPr>
      </w:pPr>
      <w:r>
        <w:t>Verifying that the subassemblies are correct</w:t>
      </w:r>
    </w:p>
    <w:p w:rsidR="00291A07" w:rsidRDefault="00291A07" w:rsidP="00291A07">
      <w:pPr>
        <w:pStyle w:val="ListParagraph"/>
        <w:numPr>
          <w:ilvl w:val="0"/>
          <w:numId w:val="3"/>
        </w:numPr>
      </w:pPr>
      <w:r>
        <w:t>Exercising version control</w:t>
      </w:r>
    </w:p>
    <w:p w:rsidR="00291A07" w:rsidRDefault="00291A07" w:rsidP="00291A07">
      <w:pPr>
        <w:pStyle w:val="Heading2"/>
      </w:pPr>
      <w:bookmarkStart w:id="7" w:name="_Toc446592190"/>
      <w:r>
        <w:t>Top</w:t>
      </w:r>
      <w:r w:rsidR="00F000D6">
        <w:t>-</w:t>
      </w:r>
      <w:r>
        <w:t>Down</w:t>
      </w:r>
      <w:bookmarkEnd w:id="7"/>
    </w:p>
    <w:p w:rsidR="00291A07" w:rsidRDefault="00291A07" w:rsidP="00291A07">
      <w:r>
        <w:t>Consider the following module hierarchy.</w:t>
      </w:r>
    </w:p>
    <w:tbl>
      <w:tblPr>
        <w:tblStyle w:val="TableGrid"/>
        <w:tblW w:w="0" w:type="auto"/>
        <w:tblLook w:val="04A0" w:firstRow="1" w:lastRow="0" w:firstColumn="1" w:lastColumn="0" w:noHBand="0" w:noVBand="1"/>
      </w:tblPr>
      <w:tblGrid>
        <w:gridCol w:w="10790"/>
      </w:tblGrid>
      <w:tr w:rsidR="00291A07" w:rsidTr="00291A07">
        <w:tc>
          <w:tcPr>
            <w:tcW w:w="10790" w:type="dxa"/>
            <w:shd w:val="clear" w:color="auto" w:fill="D0CECE" w:themeFill="background2" w:themeFillShade="E6"/>
            <w:vAlign w:val="center"/>
          </w:tcPr>
          <w:p w:rsidR="00291A07" w:rsidRDefault="00F000D6" w:rsidP="00291A07">
            <w:pPr>
              <w:pStyle w:val="NoSpacing"/>
              <w:jc w:val="center"/>
            </w:pPr>
            <w:r>
              <w:rPr>
                <w:noProof/>
              </w:rPr>
              <w:drawing>
                <wp:inline distT="0" distB="0" distL="0" distR="0">
                  <wp:extent cx="2934109" cy="2553056"/>
                  <wp:effectExtent l="38100" t="3810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hierarchy.png"/>
                          <pic:cNvPicPr/>
                        </pic:nvPicPr>
                        <pic:blipFill>
                          <a:blip r:embed="rId6">
                            <a:extLst>
                              <a:ext uri="{28A0092B-C50C-407E-A947-70E740481C1C}">
                                <a14:useLocalDpi xmlns:a14="http://schemas.microsoft.com/office/drawing/2010/main" val="0"/>
                              </a:ext>
                            </a:extLst>
                          </a:blip>
                          <a:stretch>
                            <a:fillRect/>
                          </a:stretch>
                        </pic:blipFill>
                        <pic:spPr>
                          <a:xfrm>
                            <a:off x="0" y="0"/>
                            <a:ext cx="2934109" cy="2553056"/>
                          </a:xfrm>
                          <a:prstGeom prst="rect">
                            <a:avLst/>
                          </a:prstGeom>
                          <a:effectLst>
                            <a:outerShdw blurRad="50800" dist="38100" dir="2700000" algn="tl" rotWithShape="0">
                              <a:prstClr val="black">
                                <a:alpha val="40000"/>
                              </a:prstClr>
                            </a:outerShdw>
                          </a:effectLst>
                        </pic:spPr>
                      </pic:pic>
                    </a:graphicData>
                  </a:graphic>
                </wp:inline>
              </w:drawing>
            </w:r>
          </w:p>
        </w:tc>
      </w:tr>
    </w:tbl>
    <w:p w:rsidR="00291A07" w:rsidRDefault="00F000D6" w:rsidP="00291A07">
      <w:r>
        <w:t>Top-Down Integration proceeds as follows:</w:t>
      </w:r>
    </w:p>
    <w:tbl>
      <w:tblPr>
        <w:tblStyle w:val="TableGrid"/>
        <w:tblW w:w="0" w:type="auto"/>
        <w:tblLook w:val="04A0" w:firstRow="1" w:lastRow="0" w:firstColumn="1" w:lastColumn="0" w:noHBand="0" w:noVBand="1"/>
      </w:tblPr>
      <w:tblGrid>
        <w:gridCol w:w="10790"/>
      </w:tblGrid>
      <w:tr w:rsidR="00F000D6" w:rsidTr="004F27A3">
        <w:tc>
          <w:tcPr>
            <w:tcW w:w="10790" w:type="dxa"/>
            <w:shd w:val="clear" w:color="auto" w:fill="D0CECE" w:themeFill="background2" w:themeFillShade="E6"/>
            <w:vAlign w:val="center"/>
          </w:tcPr>
          <w:p w:rsidR="00F000D6" w:rsidRDefault="00F000D6" w:rsidP="004F27A3">
            <w:pPr>
              <w:pStyle w:val="NoSpacing"/>
              <w:jc w:val="center"/>
            </w:pPr>
            <w:r>
              <w:rPr>
                <w:noProof/>
              </w:rPr>
              <w:drawing>
                <wp:inline distT="0" distB="0" distL="0" distR="0">
                  <wp:extent cx="2057400" cy="1790205"/>
                  <wp:effectExtent l="38100" t="38100" r="95250" b="958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hierarchytd1.png"/>
                          <pic:cNvPicPr/>
                        </pic:nvPicPr>
                        <pic:blipFill>
                          <a:blip r:embed="rId7">
                            <a:extLst>
                              <a:ext uri="{28A0092B-C50C-407E-A947-70E740481C1C}">
                                <a14:useLocalDpi xmlns:a14="http://schemas.microsoft.com/office/drawing/2010/main" val="0"/>
                              </a:ext>
                            </a:extLst>
                          </a:blip>
                          <a:stretch>
                            <a:fillRect/>
                          </a:stretch>
                        </pic:blipFill>
                        <pic:spPr>
                          <a:xfrm>
                            <a:off x="0" y="0"/>
                            <a:ext cx="2078787" cy="1808814"/>
                          </a:xfrm>
                          <a:prstGeom prst="rect">
                            <a:avLst/>
                          </a:prstGeom>
                          <a:effectLst>
                            <a:outerShdw blurRad="50800" dist="38100" dir="2700000" algn="tl" rotWithShape="0">
                              <a:prstClr val="black">
                                <a:alpha val="40000"/>
                              </a:prstClr>
                            </a:outerShdw>
                          </a:effectLst>
                        </pic:spPr>
                      </pic:pic>
                    </a:graphicData>
                  </a:graphic>
                </wp:inline>
              </w:drawing>
            </w:r>
          </w:p>
        </w:tc>
      </w:tr>
      <w:tr w:rsidR="00F000D6" w:rsidTr="004F27A3">
        <w:tc>
          <w:tcPr>
            <w:tcW w:w="10790" w:type="dxa"/>
            <w:shd w:val="clear" w:color="auto" w:fill="D0CECE" w:themeFill="background2" w:themeFillShade="E6"/>
            <w:vAlign w:val="center"/>
          </w:tcPr>
          <w:p w:rsidR="00F000D6" w:rsidRDefault="00F000D6" w:rsidP="004F27A3">
            <w:pPr>
              <w:pStyle w:val="NoSpacing"/>
              <w:jc w:val="center"/>
              <w:rPr>
                <w:noProof/>
              </w:rPr>
            </w:pPr>
            <w:r>
              <w:rPr>
                <w:noProof/>
              </w:rPr>
              <w:lastRenderedPageBreak/>
              <w:drawing>
                <wp:inline distT="0" distB="0" distL="0" distR="0">
                  <wp:extent cx="2057400" cy="1790205"/>
                  <wp:effectExtent l="38100" t="38100" r="95250" b="958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ehierarchytd2.png"/>
                          <pic:cNvPicPr/>
                        </pic:nvPicPr>
                        <pic:blipFill>
                          <a:blip r:embed="rId8">
                            <a:extLst>
                              <a:ext uri="{28A0092B-C50C-407E-A947-70E740481C1C}">
                                <a14:useLocalDpi xmlns:a14="http://schemas.microsoft.com/office/drawing/2010/main" val="0"/>
                              </a:ext>
                            </a:extLst>
                          </a:blip>
                          <a:stretch>
                            <a:fillRect/>
                          </a:stretch>
                        </pic:blipFill>
                        <pic:spPr>
                          <a:xfrm>
                            <a:off x="0" y="0"/>
                            <a:ext cx="2069767" cy="1800966"/>
                          </a:xfrm>
                          <a:prstGeom prst="rect">
                            <a:avLst/>
                          </a:prstGeom>
                          <a:effectLst>
                            <a:outerShdw blurRad="50800" dist="38100" dir="2700000" algn="tl" rotWithShape="0">
                              <a:prstClr val="black">
                                <a:alpha val="40000"/>
                              </a:prstClr>
                            </a:outerShdw>
                          </a:effectLst>
                        </pic:spPr>
                      </pic:pic>
                    </a:graphicData>
                  </a:graphic>
                </wp:inline>
              </w:drawing>
            </w:r>
          </w:p>
        </w:tc>
      </w:tr>
      <w:tr w:rsidR="00F000D6" w:rsidTr="004F27A3">
        <w:tc>
          <w:tcPr>
            <w:tcW w:w="10790" w:type="dxa"/>
            <w:shd w:val="clear" w:color="auto" w:fill="D0CECE" w:themeFill="background2" w:themeFillShade="E6"/>
            <w:vAlign w:val="center"/>
          </w:tcPr>
          <w:p w:rsidR="00F000D6" w:rsidRDefault="00973F70" w:rsidP="004F27A3">
            <w:pPr>
              <w:pStyle w:val="NoSpacing"/>
              <w:jc w:val="center"/>
              <w:rPr>
                <w:noProof/>
              </w:rPr>
            </w:pPr>
            <w:r>
              <w:rPr>
                <w:noProof/>
              </w:rPr>
              <w:drawing>
                <wp:inline distT="0" distB="0" distL="0" distR="0">
                  <wp:extent cx="2076450" cy="1806781"/>
                  <wp:effectExtent l="38100" t="38100" r="95250" b="98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hierarchytd3.png"/>
                          <pic:cNvPicPr/>
                        </pic:nvPicPr>
                        <pic:blipFill>
                          <a:blip r:embed="rId9">
                            <a:extLst>
                              <a:ext uri="{28A0092B-C50C-407E-A947-70E740481C1C}">
                                <a14:useLocalDpi xmlns:a14="http://schemas.microsoft.com/office/drawing/2010/main" val="0"/>
                              </a:ext>
                            </a:extLst>
                          </a:blip>
                          <a:stretch>
                            <a:fillRect/>
                          </a:stretch>
                        </pic:blipFill>
                        <pic:spPr>
                          <a:xfrm>
                            <a:off x="0" y="0"/>
                            <a:ext cx="2100214" cy="1827458"/>
                          </a:xfrm>
                          <a:prstGeom prst="rect">
                            <a:avLst/>
                          </a:prstGeom>
                          <a:effectLst>
                            <a:outerShdw blurRad="50800" dist="38100" dir="2700000" algn="tl" rotWithShape="0">
                              <a:prstClr val="black">
                                <a:alpha val="40000"/>
                              </a:prstClr>
                            </a:outerShdw>
                          </a:effectLst>
                        </pic:spPr>
                      </pic:pic>
                    </a:graphicData>
                  </a:graphic>
                </wp:inline>
              </w:drawing>
            </w:r>
          </w:p>
        </w:tc>
      </w:tr>
      <w:tr w:rsidR="00973F70" w:rsidTr="004F27A3">
        <w:tc>
          <w:tcPr>
            <w:tcW w:w="10790" w:type="dxa"/>
            <w:shd w:val="clear" w:color="auto" w:fill="D0CECE" w:themeFill="background2" w:themeFillShade="E6"/>
            <w:vAlign w:val="center"/>
          </w:tcPr>
          <w:p w:rsidR="00973F70" w:rsidRDefault="00973F70" w:rsidP="004F27A3">
            <w:pPr>
              <w:pStyle w:val="NoSpacing"/>
              <w:jc w:val="center"/>
              <w:rPr>
                <w:noProof/>
              </w:rPr>
            </w:pPr>
            <w:r>
              <w:rPr>
                <w:noProof/>
              </w:rPr>
              <w:drawing>
                <wp:inline distT="0" distB="0" distL="0" distR="0">
                  <wp:extent cx="2066925" cy="1798493"/>
                  <wp:effectExtent l="38100" t="38100" r="85725" b="876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ehierarchytd4.png"/>
                          <pic:cNvPicPr/>
                        </pic:nvPicPr>
                        <pic:blipFill>
                          <a:blip r:embed="rId10">
                            <a:extLst>
                              <a:ext uri="{28A0092B-C50C-407E-A947-70E740481C1C}">
                                <a14:useLocalDpi xmlns:a14="http://schemas.microsoft.com/office/drawing/2010/main" val="0"/>
                              </a:ext>
                            </a:extLst>
                          </a:blip>
                          <a:stretch>
                            <a:fillRect/>
                          </a:stretch>
                        </pic:blipFill>
                        <pic:spPr>
                          <a:xfrm>
                            <a:off x="0" y="0"/>
                            <a:ext cx="2086002" cy="1815093"/>
                          </a:xfrm>
                          <a:prstGeom prst="rect">
                            <a:avLst/>
                          </a:prstGeom>
                          <a:effectLst>
                            <a:outerShdw blurRad="50800" dist="38100" dir="2700000" algn="tl" rotWithShape="0">
                              <a:prstClr val="black">
                                <a:alpha val="40000"/>
                              </a:prstClr>
                            </a:outerShdw>
                          </a:effectLst>
                        </pic:spPr>
                      </pic:pic>
                    </a:graphicData>
                  </a:graphic>
                </wp:inline>
              </w:drawing>
            </w:r>
          </w:p>
        </w:tc>
      </w:tr>
      <w:tr w:rsidR="00973F70" w:rsidTr="004F27A3">
        <w:tc>
          <w:tcPr>
            <w:tcW w:w="10790" w:type="dxa"/>
            <w:shd w:val="clear" w:color="auto" w:fill="D0CECE" w:themeFill="background2" w:themeFillShade="E6"/>
            <w:vAlign w:val="center"/>
          </w:tcPr>
          <w:p w:rsidR="00973F70" w:rsidRDefault="00973F70" w:rsidP="004F27A3">
            <w:pPr>
              <w:pStyle w:val="NoSpacing"/>
              <w:jc w:val="center"/>
              <w:rPr>
                <w:noProof/>
              </w:rPr>
            </w:pPr>
            <w:r>
              <w:rPr>
                <w:noProof/>
              </w:rPr>
              <w:drawing>
                <wp:inline distT="0" distB="0" distL="0" distR="0">
                  <wp:extent cx="2133600" cy="1856509"/>
                  <wp:effectExtent l="38100" t="38100" r="95250" b="869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ehierarchytd5.png"/>
                          <pic:cNvPicPr/>
                        </pic:nvPicPr>
                        <pic:blipFill>
                          <a:blip r:embed="rId11">
                            <a:extLst>
                              <a:ext uri="{28A0092B-C50C-407E-A947-70E740481C1C}">
                                <a14:useLocalDpi xmlns:a14="http://schemas.microsoft.com/office/drawing/2010/main" val="0"/>
                              </a:ext>
                            </a:extLst>
                          </a:blip>
                          <a:stretch>
                            <a:fillRect/>
                          </a:stretch>
                        </pic:blipFill>
                        <pic:spPr>
                          <a:xfrm>
                            <a:off x="0" y="0"/>
                            <a:ext cx="2150301" cy="1871041"/>
                          </a:xfrm>
                          <a:prstGeom prst="rect">
                            <a:avLst/>
                          </a:prstGeom>
                          <a:effectLst>
                            <a:outerShdw blurRad="50800" dist="38100" dir="2700000" algn="tl" rotWithShape="0">
                              <a:prstClr val="black">
                                <a:alpha val="40000"/>
                              </a:prstClr>
                            </a:outerShdw>
                          </a:effectLst>
                        </pic:spPr>
                      </pic:pic>
                    </a:graphicData>
                  </a:graphic>
                </wp:inline>
              </w:drawing>
            </w:r>
          </w:p>
        </w:tc>
      </w:tr>
      <w:tr w:rsidR="00973F70" w:rsidTr="004F27A3">
        <w:tc>
          <w:tcPr>
            <w:tcW w:w="10790" w:type="dxa"/>
            <w:shd w:val="clear" w:color="auto" w:fill="D0CECE" w:themeFill="background2" w:themeFillShade="E6"/>
            <w:vAlign w:val="center"/>
          </w:tcPr>
          <w:p w:rsidR="00973F70" w:rsidRDefault="00973F70" w:rsidP="004F27A3">
            <w:pPr>
              <w:pStyle w:val="NoSpacing"/>
              <w:jc w:val="center"/>
              <w:rPr>
                <w:noProof/>
              </w:rPr>
            </w:pPr>
            <w:r>
              <w:rPr>
                <w:noProof/>
              </w:rPr>
              <w:lastRenderedPageBreak/>
              <w:drawing>
                <wp:inline distT="0" distB="0" distL="0" distR="0">
                  <wp:extent cx="2152650" cy="1873085"/>
                  <wp:effectExtent l="38100" t="38100" r="95250" b="895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ulehierarchytd6.png"/>
                          <pic:cNvPicPr/>
                        </pic:nvPicPr>
                        <pic:blipFill>
                          <a:blip r:embed="rId12">
                            <a:extLst>
                              <a:ext uri="{28A0092B-C50C-407E-A947-70E740481C1C}">
                                <a14:useLocalDpi xmlns:a14="http://schemas.microsoft.com/office/drawing/2010/main" val="0"/>
                              </a:ext>
                            </a:extLst>
                          </a:blip>
                          <a:stretch>
                            <a:fillRect/>
                          </a:stretch>
                        </pic:blipFill>
                        <pic:spPr>
                          <a:xfrm>
                            <a:off x="0" y="0"/>
                            <a:ext cx="2169506" cy="1887752"/>
                          </a:xfrm>
                          <a:prstGeom prst="rect">
                            <a:avLst/>
                          </a:prstGeom>
                          <a:effectLst>
                            <a:outerShdw blurRad="50800" dist="38100" dir="2700000" algn="tl" rotWithShape="0">
                              <a:prstClr val="black">
                                <a:alpha val="40000"/>
                              </a:prstClr>
                            </a:outerShdw>
                          </a:effectLst>
                        </pic:spPr>
                      </pic:pic>
                    </a:graphicData>
                  </a:graphic>
                </wp:inline>
              </w:drawing>
            </w:r>
          </w:p>
        </w:tc>
      </w:tr>
    </w:tbl>
    <w:p w:rsidR="00F000D6" w:rsidRDefault="00F000D6" w:rsidP="00291A07"/>
    <w:p w:rsidR="00291A07" w:rsidRDefault="00291A07" w:rsidP="00291A07"/>
    <w:p w:rsidR="00291A07" w:rsidRDefault="00973F70" w:rsidP="00973F70">
      <w:pPr>
        <w:pStyle w:val="Heading2"/>
      </w:pPr>
      <w:bookmarkStart w:id="8" w:name="_Toc446592191"/>
      <w:r>
        <w:t>Bottom Up</w:t>
      </w:r>
      <w:bookmarkEnd w:id="8"/>
    </w:p>
    <w:tbl>
      <w:tblPr>
        <w:tblStyle w:val="TableGrid"/>
        <w:tblW w:w="0" w:type="auto"/>
        <w:tblLook w:val="04A0" w:firstRow="1" w:lastRow="0" w:firstColumn="1" w:lastColumn="0" w:noHBand="0" w:noVBand="1"/>
      </w:tblPr>
      <w:tblGrid>
        <w:gridCol w:w="10790"/>
      </w:tblGrid>
      <w:tr w:rsidR="00973F70" w:rsidTr="004F27A3">
        <w:tc>
          <w:tcPr>
            <w:tcW w:w="10790" w:type="dxa"/>
            <w:shd w:val="clear" w:color="auto" w:fill="D0CECE" w:themeFill="background2" w:themeFillShade="E6"/>
            <w:vAlign w:val="center"/>
          </w:tcPr>
          <w:p w:rsidR="00973F70" w:rsidRDefault="00973F70" w:rsidP="004F27A3">
            <w:pPr>
              <w:pStyle w:val="NoSpacing"/>
              <w:jc w:val="center"/>
            </w:pPr>
            <w:r>
              <w:rPr>
                <w:noProof/>
              </w:rPr>
              <w:drawing>
                <wp:inline distT="0" distB="0" distL="0" distR="0">
                  <wp:extent cx="2209800" cy="1922813"/>
                  <wp:effectExtent l="38100" t="38100" r="95250" b="965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ulehierarchybu1.png"/>
                          <pic:cNvPicPr/>
                        </pic:nvPicPr>
                        <pic:blipFill>
                          <a:blip r:embed="rId13">
                            <a:extLst>
                              <a:ext uri="{28A0092B-C50C-407E-A947-70E740481C1C}">
                                <a14:useLocalDpi xmlns:a14="http://schemas.microsoft.com/office/drawing/2010/main" val="0"/>
                              </a:ext>
                            </a:extLst>
                          </a:blip>
                          <a:stretch>
                            <a:fillRect/>
                          </a:stretch>
                        </pic:blipFill>
                        <pic:spPr>
                          <a:xfrm>
                            <a:off x="0" y="0"/>
                            <a:ext cx="2238581" cy="1947856"/>
                          </a:xfrm>
                          <a:prstGeom prst="rect">
                            <a:avLst/>
                          </a:prstGeom>
                          <a:effectLst>
                            <a:outerShdw blurRad="50800" dist="38100" dir="2700000" algn="tl" rotWithShape="0">
                              <a:prstClr val="black">
                                <a:alpha val="40000"/>
                              </a:prstClr>
                            </a:outerShdw>
                          </a:effectLst>
                        </pic:spPr>
                      </pic:pic>
                    </a:graphicData>
                  </a:graphic>
                </wp:inline>
              </w:drawing>
            </w:r>
          </w:p>
        </w:tc>
      </w:tr>
      <w:tr w:rsidR="00973F70" w:rsidTr="004F27A3">
        <w:tc>
          <w:tcPr>
            <w:tcW w:w="10790" w:type="dxa"/>
            <w:shd w:val="clear" w:color="auto" w:fill="D0CECE" w:themeFill="background2" w:themeFillShade="E6"/>
            <w:vAlign w:val="center"/>
          </w:tcPr>
          <w:p w:rsidR="00973F70" w:rsidRDefault="00973F70" w:rsidP="004F27A3">
            <w:pPr>
              <w:pStyle w:val="NoSpacing"/>
              <w:jc w:val="center"/>
              <w:rPr>
                <w:noProof/>
              </w:rPr>
            </w:pPr>
            <w:r>
              <w:rPr>
                <w:noProof/>
              </w:rPr>
              <w:drawing>
                <wp:inline distT="0" distB="0" distL="0" distR="0">
                  <wp:extent cx="2124075" cy="1848221"/>
                  <wp:effectExtent l="38100" t="38100" r="85725"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ulehierarchybu2.png"/>
                          <pic:cNvPicPr/>
                        </pic:nvPicPr>
                        <pic:blipFill>
                          <a:blip r:embed="rId14">
                            <a:extLst>
                              <a:ext uri="{28A0092B-C50C-407E-A947-70E740481C1C}">
                                <a14:useLocalDpi xmlns:a14="http://schemas.microsoft.com/office/drawing/2010/main" val="0"/>
                              </a:ext>
                            </a:extLst>
                          </a:blip>
                          <a:stretch>
                            <a:fillRect/>
                          </a:stretch>
                        </pic:blipFill>
                        <pic:spPr>
                          <a:xfrm>
                            <a:off x="0" y="0"/>
                            <a:ext cx="2150491" cy="1871207"/>
                          </a:xfrm>
                          <a:prstGeom prst="rect">
                            <a:avLst/>
                          </a:prstGeom>
                          <a:effectLst>
                            <a:outerShdw blurRad="50800" dist="38100" dir="2700000" algn="tl" rotWithShape="0">
                              <a:prstClr val="black">
                                <a:alpha val="40000"/>
                              </a:prstClr>
                            </a:outerShdw>
                          </a:effectLst>
                        </pic:spPr>
                      </pic:pic>
                    </a:graphicData>
                  </a:graphic>
                </wp:inline>
              </w:drawing>
            </w:r>
          </w:p>
        </w:tc>
      </w:tr>
      <w:tr w:rsidR="00973F70" w:rsidTr="004F27A3">
        <w:tc>
          <w:tcPr>
            <w:tcW w:w="10790" w:type="dxa"/>
            <w:shd w:val="clear" w:color="auto" w:fill="D0CECE" w:themeFill="background2" w:themeFillShade="E6"/>
            <w:vAlign w:val="center"/>
          </w:tcPr>
          <w:p w:rsidR="00973F70" w:rsidRDefault="00CD6508" w:rsidP="004F27A3">
            <w:pPr>
              <w:pStyle w:val="NoSpacing"/>
              <w:jc w:val="center"/>
              <w:rPr>
                <w:noProof/>
              </w:rPr>
            </w:pPr>
            <w:r>
              <w:rPr>
                <w:noProof/>
              </w:rPr>
              <w:lastRenderedPageBreak/>
              <w:drawing>
                <wp:inline distT="0" distB="0" distL="0" distR="0">
                  <wp:extent cx="2190750" cy="1906237"/>
                  <wp:effectExtent l="38100" t="38100" r="95250" b="946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ulehierarchybu3.png"/>
                          <pic:cNvPicPr/>
                        </pic:nvPicPr>
                        <pic:blipFill>
                          <a:blip r:embed="rId15">
                            <a:extLst>
                              <a:ext uri="{28A0092B-C50C-407E-A947-70E740481C1C}">
                                <a14:useLocalDpi xmlns:a14="http://schemas.microsoft.com/office/drawing/2010/main" val="0"/>
                              </a:ext>
                            </a:extLst>
                          </a:blip>
                          <a:stretch>
                            <a:fillRect/>
                          </a:stretch>
                        </pic:blipFill>
                        <pic:spPr>
                          <a:xfrm>
                            <a:off x="0" y="0"/>
                            <a:ext cx="2224195" cy="1935338"/>
                          </a:xfrm>
                          <a:prstGeom prst="rect">
                            <a:avLst/>
                          </a:prstGeom>
                          <a:effectLst>
                            <a:outerShdw blurRad="50800" dist="38100" dir="2700000" algn="tl" rotWithShape="0">
                              <a:prstClr val="black">
                                <a:alpha val="40000"/>
                              </a:prstClr>
                            </a:outerShdw>
                          </a:effectLst>
                        </pic:spPr>
                      </pic:pic>
                    </a:graphicData>
                  </a:graphic>
                </wp:inline>
              </w:drawing>
            </w:r>
          </w:p>
        </w:tc>
      </w:tr>
    </w:tbl>
    <w:p w:rsidR="00973F70" w:rsidRDefault="00CD6508" w:rsidP="00CD6508">
      <w:pPr>
        <w:pStyle w:val="Heading2"/>
      </w:pPr>
      <w:bookmarkStart w:id="9" w:name="_Toc446592192"/>
      <w:r>
        <w:t>Comparison of Top-Down and Bottom-Up</w:t>
      </w:r>
      <w:bookmarkEnd w:id="9"/>
    </w:p>
    <w:p w:rsidR="00CD6508" w:rsidRDefault="00CD6508" w:rsidP="005A104C">
      <w:r>
        <w:t>Faults in design decisions are detected early when using top-down design, these faults are detected later with the bottom-up approach.</w:t>
      </w:r>
    </w:p>
    <w:p w:rsidR="00CD6508" w:rsidRDefault="00CD6508" w:rsidP="005A104C">
      <w:r>
        <w:t>Designing test data and stub behavior is more difficult with top-down integration.</w:t>
      </w:r>
    </w:p>
    <w:p w:rsidR="00CD6508" w:rsidRDefault="00CD6508" w:rsidP="00CD6508">
      <w:pPr>
        <w:pStyle w:val="Heading2"/>
      </w:pPr>
      <w:bookmarkStart w:id="10" w:name="_Toc446592193"/>
      <w:r>
        <w:t>Sandwich</w:t>
      </w:r>
      <w:bookmarkEnd w:id="10"/>
    </w:p>
    <w:p w:rsidR="00CD6508" w:rsidRDefault="00CD6508" w:rsidP="005A104C">
      <w:r>
        <w:t>Integration is done using a combination of top-down and bottom-up integration.</w:t>
      </w:r>
    </w:p>
    <w:p w:rsidR="00CD6508" w:rsidRDefault="00CD6508" w:rsidP="00CD6508">
      <w:pPr>
        <w:pStyle w:val="Heading2"/>
      </w:pPr>
      <w:bookmarkStart w:id="11" w:name="_Toc446592194"/>
      <w:r>
        <w:t>Big Bang</w:t>
      </w:r>
      <w:bookmarkEnd w:id="11"/>
    </w:p>
    <w:p w:rsidR="00CD6508" w:rsidRDefault="00CD6508" w:rsidP="005A104C">
      <w:r>
        <w:t>All modules are integrated and tested as a whole.  This may be useful for small systems but is not recommended for large systems:</w:t>
      </w:r>
    </w:p>
    <w:p w:rsidR="00CD6508" w:rsidRDefault="00CD6508" w:rsidP="00CD6508">
      <w:pPr>
        <w:pStyle w:val="ListParagraph"/>
        <w:numPr>
          <w:ilvl w:val="0"/>
          <w:numId w:val="4"/>
        </w:numPr>
      </w:pPr>
      <w:r>
        <w:t>It is more difficult to localize and potential defects.</w:t>
      </w:r>
    </w:p>
    <w:p w:rsidR="00CD6508" w:rsidRDefault="00CD6508" w:rsidP="00CD6508">
      <w:pPr>
        <w:pStyle w:val="ListParagraph"/>
        <w:numPr>
          <w:ilvl w:val="0"/>
          <w:numId w:val="4"/>
        </w:numPr>
      </w:pPr>
      <w:r>
        <w:t>It is not cost effective.</w:t>
      </w:r>
    </w:p>
    <w:p w:rsidR="00334546" w:rsidRDefault="00334546" w:rsidP="00334546">
      <w:pPr>
        <w:pStyle w:val="Heading1"/>
      </w:pPr>
      <w:bookmarkStart w:id="12" w:name="_Toc446592195"/>
      <w:r>
        <w:t>Detailed Design</w:t>
      </w:r>
      <w:bookmarkEnd w:id="12"/>
    </w:p>
    <w:p w:rsidR="00334546" w:rsidRDefault="00334546" w:rsidP="00334546">
      <w:r>
        <w:t>The detailed design is the internal design of the application.  It elaborates on the internal details of the system components and interfaces.  It specifies the structure and relationships of data elements along with associated algorithms.</w:t>
      </w:r>
    </w:p>
    <w:p w:rsidR="00B403D8" w:rsidRDefault="00B403D8" w:rsidP="00B403D8">
      <w:pPr>
        <w:pStyle w:val="Heading2"/>
      </w:pPr>
      <w:bookmarkStart w:id="13" w:name="_Toc446592196"/>
      <w:r>
        <w:t>Detail Design Elements</w:t>
      </w:r>
      <w:bookmarkEnd w:id="13"/>
    </w:p>
    <w:p w:rsidR="00B403D8" w:rsidRDefault="00B403D8" w:rsidP="00B403D8">
      <w:pPr>
        <w:pStyle w:val="ListParagraph"/>
        <w:numPr>
          <w:ilvl w:val="0"/>
          <w:numId w:val="5"/>
        </w:numPr>
      </w:pPr>
      <w:r w:rsidRPr="009558F5">
        <w:rPr>
          <w:b/>
        </w:rPr>
        <w:t>Detailed Data Mode</w:t>
      </w:r>
      <w:r>
        <w:t>l</w:t>
      </w:r>
    </w:p>
    <w:p w:rsidR="00B403D8" w:rsidRDefault="00B403D8" w:rsidP="00B403D8">
      <w:pPr>
        <w:pStyle w:val="ListParagraph"/>
        <w:numPr>
          <w:ilvl w:val="1"/>
          <w:numId w:val="5"/>
        </w:numPr>
      </w:pPr>
      <w:r>
        <w:t>Describes all data elements and how they are related to each other</w:t>
      </w:r>
    </w:p>
    <w:p w:rsidR="00B403D8" w:rsidRPr="009558F5" w:rsidRDefault="00B403D8" w:rsidP="00B403D8">
      <w:pPr>
        <w:pStyle w:val="ListParagraph"/>
        <w:numPr>
          <w:ilvl w:val="0"/>
          <w:numId w:val="5"/>
        </w:numPr>
        <w:rPr>
          <w:b/>
        </w:rPr>
      </w:pPr>
      <w:r w:rsidRPr="009558F5">
        <w:rPr>
          <w:b/>
        </w:rPr>
        <w:t>Detailed Functional Specifications</w:t>
      </w:r>
    </w:p>
    <w:p w:rsidR="00B403D8" w:rsidRDefault="00B403D8" w:rsidP="00B403D8">
      <w:pPr>
        <w:pStyle w:val="ListParagraph"/>
        <w:numPr>
          <w:ilvl w:val="1"/>
          <w:numId w:val="5"/>
        </w:numPr>
      </w:pPr>
      <w:r>
        <w:t>Describes how the data is transformed to produce information</w:t>
      </w:r>
    </w:p>
    <w:p w:rsidR="00B403D8" w:rsidRDefault="00B403D8" w:rsidP="00B403D8">
      <w:pPr>
        <w:pStyle w:val="ListParagraph"/>
        <w:numPr>
          <w:ilvl w:val="1"/>
          <w:numId w:val="5"/>
        </w:numPr>
      </w:pPr>
      <w:r>
        <w:t>Describes the contracts of each operation</w:t>
      </w:r>
    </w:p>
    <w:p w:rsidR="00B403D8" w:rsidRPr="009558F5" w:rsidRDefault="00B403D8" w:rsidP="00B403D8">
      <w:pPr>
        <w:pStyle w:val="ListParagraph"/>
        <w:numPr>
          <w:ilvl w:val="0"/>
          <w:numId w:val="5"/>
        </w:numPr>
        <w:rPr>
          <w:b/>
        </w:rPr>
      </w:pPr>
      <w:r w:rsidRPr="009558F5">
        <w:rPr>
          <w:b/>
        </w:rPr>
        <w:t>Detailed Behavioral Specifications</w:t>
      </w:r>
    </w:p>
    <w:p w:rsidR="00B403D8" w:rsidRDefault="00B403D8" w:rsidP="00B403D8">
      <w:pPr>
        <w:pStyle w:val="ListParagraph"/>
        <w:numPr>
          <w:ilvl w:val="1"/>
          <w:numId w:val="5"/>
        </w:numPr>
      </w:pPr>
      <w:r>
        <w:t>Describes the states and state transitions of the data objects</w:t>
      </w:r>
    </w:p>
    <w:tbl>
      <w:tblPr>
        <w:tblStyle w:val="TableGrid"/>
        <w:tblW w:w="0" w:type="auto"/>
        <w:tblLook w:val="04A0" w:firstRow="1" w:lastRow="0" w:firstColumn="1" w:lastColumn="0" w:noHBand="0" w:noVBand="1"/>
      </w:tblPr>
      <w:tblGrid>
        <w:gridCol w:w="10790"/>
      </w:tblGrid>
      <w:tr w:rsidR="00132EE5" w:rsidTr="00132EE5">
        <w:tc>
          <w:tcPr>
            <w:tcW w:w="10790" w:type="dxa"/>
            <w:shd w:val="clear" w:color="auto" w:fill="D9D9D9" w:themeFill="background1" w:themeFillShade="D9"/>
            <w:vAlign w:val="center"/>
          </w:tcPr>
          <w:p w:rsidR="00132EE5" w:rsidRDefault="00C868AB" w:rsidP="00132EE5">
            <w:pPr>
              <w:pStyle w:val="NoSpacing"/>
              <w:jc w:val="center"/>
            </w:pPr>
            <w:r w:rsidRPr="00C868AB">
              <w:rPr>
                <w:noProof/>
              </w:rPr>
              <w:lastRenderedPageBreak/>
              <w:drawing>
                <wp:inline distT="0" distB="0" distL="0" distR="0" wp14:anchorId="4250C63D" wp14:editId="578DB282">
                  <wp:extent cx="6618894" cy="3867150"/>
                  <wp:effectExtent l="38100" t="38100" r="86995"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0643" cy="3891542"/>
                          </a:xfrm>
                          <a:prstGeom prst="rect">
                            <a:avLst/>
                          </a:prstGeom>
                          <a:effectLst>
                            <a:outerShdw blurRad="50800" dist="38100" dir="2700000" algn="tl" rotWithShape="0">
                              <a:prstClr val="black">
                                <a:alpha val="40000"/>
                              </a:prstClr>
                            </a:outerShdw>
                          </a:effectLst>
                        </pic:spPr>
                      </pic:pic>
                    </a:graphicData>
                  </a:graphic>
                </wp:inline>
              </w:drawing>
            </w:r>
          </w:p>
        </w:tc>
      </w:tr>
    </w:tbl>
    <w:p w:rsidR="00132EE5" w:rsidRDefault="00C868AB" w:rsidP="00C868AB">
      <w:pPr>
        <w:pStyle w:val="Heading2"/>
      </w:pPr>
      <w:bookmarkStart w:id="14" w:name="_Toc446592197"/>
      <w:r>
        <w:t>CheapEngineFixer Implementation</w:t>
      </w:r>
      <w:bookmarkEnd w:id="14"/>
    </w:p>
    <w:tbl>
      <w:tblPr>
        <w:tblStyle w:val="TableGrid"/>
        <w:tblW w:w="0" w:type="auto"/>
        <w:tblLook w:val="04A0" w:firstRow="1" w:lastRow="0" w:firstColumn="1" w:lastColumn="0" w:noHBand="0" w:noVBand="1"/>
      </w:tblPr>
      <w:tblGrid>
        <w:gridCol w:w="10790"/>
      </w:tblGrid>
      <w:tr w:rsidR="00C868AB" w:rsidRPr="00C868AB" w:rsidTr="00C868AB">
        <w:tc>
          <w:tcPr>
            <w:tcW w:w="10790" w:type="dxa"/>
            <w:shd w:val="clear" w:color="auto" w:fill="FFF2CC" w:themeFill="accent4" w:themeFillTint="33"/>
          </w:tcPr>
          <w:p w:rsidR="00C868AB" w:rsidRPr="00C868AB" w:rsidRDefault="00C868AB" w:rsidP="00C868AB">
            <w:pPr>
              <w:pStyle w:val="NoSpacing"/>
              <w:rPr>
                <w:rFonts w:ascii="Consolas" w:hAnsi="Consolas" w:cs="Consolas"/>
              </w:rPr>
            </w:pPr>
            <w:r w:rsidRPr="00C868AB">
              <w:rPr>
                <w:rFonts w:ascii="Consolas" w:hAnsi="Consolas" w:cs="Consolas"/>
              </w:rPr>
              <w:t>public abstract class EngineFixer</w:t>
            </w:r>
          </w:p>
          <w:p w:rsidR="00C868AB" w:rsidRPr="00C868AB" w:rsidRDefault="00C868AB" w:rsidP="00C868AB">
            <w:pPr>
              <w:pStyle w:val="NoSpacing"/>
              <w:rPr>
                <w:rFonts w:ascii="Consolas" w:hAnsi="Consolas" w:cs="Consolas"/>
              </w:rPr>
            </w:pPr>
            <w:r w:rsidRPr="00C868AB">
              <w:rPr>
                <w:rFonts w:ascii="Consolas" w:hAnsi="Consolas" w:cs="Consolas"/>
              </w:rPr>
              <w:t>{</w:t>
            </w:r>
          </w:p>
          <w:p w:rsidR="00C868AB" w:rsidRPr="00C868AB" w:rsidRDefault="00C868AB" w:rsidP="00C868AB">
            <w:pPr>
              <w:pStyle w:val="NoSpacing"/>
              <w:rPr>
                <w:rFonts w:ascii="Consolas" w:hAnsi="Consolas" w:cs="Consolas"/>
              </w:rPr>
            </w:pPr>
            <w:r w:rsidRPr="00C868AB">
              <w:rPr>
                <w:rFonts w:ascii="Consolas" w:hAnsi="Consolas" w:cs="Consolas"/>
              </w:rPr>
              <w:t xml:space="preserve">    protected IRandom _random;</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public EngineFixer(IRandom random = null)</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if(random == null)</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random = new Random100();</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_random = random;</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public abstract void FixEngine(IEngine engine);</w:t>
            </w:r>
          </w:p>
          <w:p w:rsidR="00C868AB" w:rsidRPr="00C868AB" w:rsidRDefault="00C868AB" w:rsidP="00C868AB">
            <w:pPr>
              <w:pStyle w:val="NoSpacing"/>
              <w:rPr>
                <w:rFonts w:ascii="Consolas" w:hAnsi="Consolas" w:cs="Consolas"/>
              </w:rPr>
            </w:pPr>
            <w:r w:rsidRPr="00C868AB">
              <w:rPr>
                <w:rFonts w:ascii="Consolas" w:hAnsi="Consolas" w:cs="Consolas"/>
              </w:rPr>
              <w:t>}</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public class CheapEngineFixer : EngineFixer</w:t>
            </w:r>
          </w:p>
          <w:p w:rsidR="00C868AB" w:rsidRPr="00C868AB" w:rsidRDefault="00C868AB" w:rsidP="00C868AB">
            <w:pPr>
              <w:pStyle w:val="NoSpacing"/>
              <w:rPr>
                <w:rFonts w:ascii="Consolas" w:hAnsi="Consolas" w:cs="Consolas"/>
              </w:rPr>
            </w:pPr>
            <w:r w:rsidRPr="00C868AB">
              <w:rPr>
                <w:rFonts w:ascii="Consolas" w:hAnsi="Consolas" w:cs="Consolas"/>
              </w:rPr>
              <w:t>{</w:t>
            </w:r>
          </w:p>
          <w:p w:rsidR="00C868AB" w:rsidRPr="00C868AB" w:rsidRDefault="00C868AB" w:rsidP="00C868AB">
            <w:pPr>
              <w:pStyle w:val="NoSpacing"/>
              <w:rPr>
                <w:rFonts w:ascii="Consolas" w:hAnsi="Consolas" w:cs="Consolas"/>
              </w:rPr>
            </w:pPr>
            <w:r w:rsidRPr="00C868AB">
              <w:rPr>
                <w:rFonts w:ascii="Consolas" w:hAnsi="Consolas" w:cs="Consolas"/>
              </w:rPr>
              <w:t xml:space="preserve">    public CheapEngineFixer(IRandom random = null) : base(random)</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public override void FixEngine(IEngine engine)</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var number = _random.GetNumber();</w:t>
            </w:r>
          </w:p>
          <w:p w:rsidR="00C868AB" w:rsidRPr="00C868AB" w:rsidRDefault="00C868AB" w:rsidP="00C868AB">
            <w:pPr>
              <w:pStyle w:val="NoSpacing"/>
              <w:rPr>
                <w:rFonts w:ascii="Consolas" w:hAnsi="Consolas" w:cs="Consolas"/>
              </w:rPr>
            </w:pPr>
            <w:r w:rsidRPr="00C868AB">
              <w:rPr>
                <w:rFonts w:ascii="Consolas" w:hAnsi="Consolas" w:cs="Consolas"/>
              </w:rPr>
              <w:t xml:space="preserve">        if(number &gt;= 80)</w:t>
            </w:r>
          </w:p>
          <w:p w:rsidR="00C868AB" w:rsidRPr="00C868AB" w:rsidRDefault="00C868AB" w:rsidP="00C868AB">
            <w:pPr>
              <w:pStyle w:val="NoSpacing"/>
              <w:rPr>
                <w:rFonts w:ascii="Consolas" w:hAnsi="Consolas" w:cs="Consolas"/>
              </w:rPr>
            </w:pPr>
            <w:r w:rsidRPr="00C868AB">
              <w:rPr>
                <w:rFonts w:ascii="Consolas" w:hAnsi="Consolas" w:cs="Consolas"/>
              </w:rPr>
              <w:lastRenderedPageBreak/>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engine.Fix();</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w:t>
            </w:r>
          </w:p>
        </w:tc>
      </w:tr>
      <w:tr w:rsidR="00C868AB" w:rsidRPr="00C868AB" w:rsidTr="00C868AB">
        <w:tc>
          <w:tcPr>
            <w:tcW w:w="10790" w:type="dxa"/>
            <w:shd w:val="clear" w:color="auto" w:fill="FFE599" w:themeFill="accent4" w:themeFillTint="66"/>
          </w:tcPr>
          <w:p w:rsidR="00C868AB" w:rsidRPr="00C868AB" w:rsidRDefault="00C868AB" w:rsidP="00C868AB">
            <w:pPr>
              <w:pStyle w:val="NoSpacing"/>
              <w:rPr>
                <w:rFonts w:ascii="Consolas" w:hAnsi="Consolas" w:cs="Consolas"/>
              </w:rPr>
            </w:pPr>
            <w:r w:rsidRPr="00C868AB">
              <w:rPr>
                <w:rFonts w:ascii="Consolas" w:hAnsi="Consolas" w:cs="Consolas"/>
              </w:rPr>
              <w:lastRenderedPageBreak/>
              <w:t>public interface IRandom</w:t>
            </w:r>
          </w:p>
          <w:p w:rsidR="00C868AB" w:rsidRPr="00C868AB" w:rsidRDefault="00C868AB" w:rsidP="00C868AB">
            <w:pPr>
              <w:pStyle w:val="NoSpacing"/>
              <w:rPr>
                <w:rFonts w:ascii="Consolas" w:hAnsi="Consolas" w:cs="Consolas"/>
              </w:rPr>
            </w:pPr>
            <w:r w:rsidRPr="00C868AB">
              <w:rPr>
                <w:rFonts w:ascii="Consolas" w:hAnsi="Consolas" w:cs="Consolas"/>
              </w:rPr>
              <w:t>{</w:t>
            </w:r>
          </w:p>
          <w:p w:rsidR="00C868AB" w:rsidRPr="00C868AB" w:rsidRDefault="00C868AB" w:rsidP="00C868AB">
            <w:pPr>
              <w:pStyle w:val="NoSpacing"/>
              <w:rPr>
                <w:rFonts w:ascii="Consolas" w:hAnsi="Consolas" w:cs="Consolas"/>
              </w:rPr>
            </w:pPr>
            <w:r w:rsidRPr="00C868AB">
              <w:rPr>
                <w:rFonts w:ascii="Consolas" w:hAnsi="Consolas" w:cs="Consolas"/>
              </w:rPr>
              <w:t xml:space="preserve">    int GetNumber();</w:t>
            </w:r>
          </w:p>
          <w:p w:rsidR="00C868AB" w:rsidRDefault="00C868AB" w:rsidP="00C868AB">
            <w:pPr>
              <w:pStyle w:val="NoSpacing"/>
              <w:rPr>
                <w:rFonts w:ascii="Consolas" w:hAnsi="Consolas" w:cs="Consolas"/>
              </w:rPr>
            </w:pPr>
            <w:r w:rsidRPr="00C868AB">
              <w:rPr>
                <w:rFonts w:ascii="Consolas" w:hAnsi="Consolas" w:cs="Consolas"/>
              </w:rPr>
              <w:t>}</w:t>
            </w:r>
          </w:p>
          <w:p w:rsid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public class Random100 : IRandom</w:t>
            </w:r>
          </w:p>
          <w:p w:rsidR="00C868AB" w:rsidRPr="00C868AB" w:rsidRDefault="00C868AB" w:rsidP="00C868AB">
            <w:pPr>
              <w:pStyle w:val="NoSpacing"/>
              <w:rPr>
                <w:rFonts w:ascii="Consolas" w:hAnsi="Consolas" w:cs="Consolas"/>
              </w:rPr>
            </w:pPr>
            <w:r w:rsidRPr="00C868AB">
              <w:rPr>
                <w:rFonts w:ascii="Consolas" w:hAnsi="Consolas" w:cs="Consolas"/>
              </w:rPr>
              <w:t>{</w:t>
            </w:r>
          </w:p>
          <w:p w:rsidR="00C868AB" w:rsidRPr="00C868AB" w:rsidRDefault="00C868AB" w:rsidP="00C868AB">
            <w:pPr>
              <w:pStyle w:val="NoSpacing"/>
              <w:rPr>
                <w:rFonts w:ascii="Consolas" w:hAnsi="Consolas" w:cs="Consolas"/>
              </w:rPr>
            </w:pPr>
            <w:r w:rsidRPr="00C868AB">
              <w:rPr>
                <w:rFonts w:ascii="Consolas" w:hAnsi="Consolas" w:cs="Consolas"/>
              </w:rPr>
              <w:t xml:space="preserve">    private Random _random = new Random();</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public int GetNumber()</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return _random.Next(1, 101);</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w:t>
            </w:r>
          </w:p>
        </w:tc>
      </w:tr>
      <w:tr w:rsidR="00C868AB" w:rsidRPr="00C868AB" w:rsidTr="00C868AB">
        <w:tc>
          <w:tcPr>
            <w:tcW w:w="10790" w:type="dxa"/>
            <w:shd w:val="clear" w:color="auto" w:fill="FFF2CC" w:themeFill="accent4" w:themeFillTint="33"/>
          </w:tcPr>
          <w:p w:rsidR="00C868AB" w:rsidRPr="00C868AB" w:rsidRDefault="00C868AB" w:rsidP="00C868AB">
            <w:pPr>
              <w:pStyle w:val="NoSpacing"/>
              <w:rPr>
                <w:rFonts w:ascii="Consolas" w:hAnsi="Consolas" w:cs="Consolas"/>
              </w:rPr>
            </w:pPr>
            <w:r w:rsidRPr="00C868AB">
              <w:rPr>
                <w:rFonts w:ascii="Consolas" w:hAnsi="Consolas" w:cs="Consolas"/>
              </w:rPr>
              <w:t>public interface IEngine</w:t>
            </w:r>
          </w:p>
          <w:p w:rsidR="00C868AB" w:rsidRPr="00C868AB" w:rsidRDefault="00C868AB" w:rsidP="00C868AB">
            <w:pPr>
              <w:pStyle w:val="NoSpacing"/>
              <w:rPr>
                <w:rFonts w:ascii="Consolas" w:hAnsi="Consolas" w:cs="Consolas"/>
              </w:rPr>
            </w:pPr>
            <w:r w:rsidRPr="00C868AB">
              <w:rPr>
                <w:rFonts w:ascii="Consolas" w:hAnsi="Consolas" w:cs="Consolas"/>
              </w:rPr>
              <w:t>{</w:t>
            </w:r>
          </w:p>
          <w:p w:rsidR="00C868AB" w:rsidRPr="00C868AB" w:rsidRDefault="00C868AB" w:rsidP="00C868AB">
            <w:pPr>
              <w:pStyle w:val="NoSpacing"/>
              <w:rPr>
                <w:rFonts w:ascii="Consolas" w:hAnsi="Consolas" w:cs="Consolas"/>
              </w:rPr>
            </w:pPr>
            <w:r w:rsidRPr="00C868AB">
              <w:rPr>
                <w:rFonts w:ascii="Consolas" w:hAnsi="Consolas" w:cs="Consolas"/>
              </w:rPr>
              <w:t xml:space="preserve">    void Fix();</w:t>
            </w:r>
          </w:p>
          <w:p w:rsidR="00C868AB" w:rsidRPr="00C868AB" w:rsidRDefault="00C868AB" w:rsidP="00C868AB">
            <w:pPr>
              <w:pStyle w:val="NoSpacing"/>
              <w:rPr>
                <w:rFonts w:ascii="Consolas" w:hAnsi="Consolas" w:cs="Consolas"/>
              </w:rPr>
            </w:pPr>
            <w:r w:rsidRPr="00C868AB">
              <w:rPr>
                <w:rFonts w:ascii="Consolas" w:hAnsi="Consolas" w:cs="Consolas"/>
              </w:rPr>
              <w:t>}</w:t>
            </w:r>
          </w:p>
        </w:tc>
      </w:tr>
    </w:tbl>
    <w:p w:rsidR="00C868AB" w:rsidRDefault="00C868AB" w:rsidP="00C868AB">
      <w:pPr>
        <w:pStyle w:val="Heading2"/>
      </w:pPr>
      <w:bookmarkStart w:id="15" w:name="_Toc446592198"/>
      <w:r>
        <w:t>CheapEngineFixer Unit Testing</w:t>
      </w:r>
      <w:bookmarkEnd w:id="15"/>
    </w:p>
    <w:tbl>
      <w:tblPr>
        <w:tblStyle w:val="TableGrid"/>
        <w:tblW w:w="0" w:type="auto"/>
        <w:tblLook w:val="04A0" w:firstRow="1" w:lastRow="0" w:firstColumn="1" w:lastColumn="0" w:noHBand="0" w:noVBand="1"/>
      </w:tblPr>
      <w:tblGrid>
        <w:gridCol w:w="10790"/>
      </w:tblGrid>
      <w:tr w:rsidR="00C868AB" w:rsidRPr="00C868AB" w:rsidTr="001D5945">
        <w:tc>
          <w:tcPr>
            <w:tcW w:w="10790" w:type="dxa"/>
            <w:shd w:val="clear" w:color="auto" w:fill="FFF2CC" w:themeFill="accent4" w:themeFillTint="33"/>
          </w:tcPr>
          <w:p w:rsidR="00C868AB" w:rsidRPr="00C868AB" w:rsidRDefault="00C868AB" w:rsidP="00C868AB">
            <w:pPr>
              <w:pStyle w:val="NoSpacing"/>
              <w:rPr>
                <w:rFonts w:ascii="Consolas" w:hAnsi="Consolas" w:cs="Consolas"/>
              </w:rPr>
            </w:pPr>
            <w:r w:rsidRPr="00C868AB">
              <w:rPr>
                <w:rFonts w:ascii="Consolas" w:hAnsi="Consolas" w:cs="Consolas"/>
              </w:rPr>
              <w:t>[Category("Unit Tests")]</w:t>
            </w:r>
          </w:p>
          <w:p w:rsidR="00C868AB" w:rsidRPr="00C868AB" w:rsidRDefault="00C868AB" w:rsidP="00C868AB">
            <w:pPr>
              <w:pStyle w:val="NoSpacing"/>
              <w:rPr>
                <w:rFonts w:ascii="Consolas" w:hAnsi="Consolas" w:cs="Consolas"/>
              </w:rPr>
            </w:pPr>
            <w:r w:rsidRPr="00C868AB">
              <w:rPr>
                <w:rFonts w:ascii="Consolas" w:hAnsi="Consolas" w:cs="Consolas"/>
              </w:rPr>
              <w:t>[Category("A CheapEngineFixture")]</w:t>
            </w:r>
          </w:p>
          <w:p w:rsidR="00C868AB" w:rsidRPr="00C868AB" w:rsidRDefault="00C868AB" w:rsidP="00C868AB">
            <w:pPr>
              <w:pStyle w:val="NoSpacing"/>
              <w:rPr>
                <w:rFonts w:ascii="Consolas" w:hAnsi="Consolas" w:cs="Consolas"/>
              </w:rPr>
            </w:pPr>
            <w:r w:rsidRPr="00C868AB">
              <w:rPr>
                <w:rFonts w:ascii="Consolas" w:hAnsi="Consolas" w:cs="Consolas"/>
              </w:rPr>
              <w:t>[TestFixture]</w:t>
            </w:r>
          </w:p>
          <w:p w:rsidR="00C868AB" w:rsidRPr="00C868AB" w:rsidRDefault="00C868AB" w:rsidP="00C868AB">
            <w:pPr>
              <w:pStyle w:val="NoSpacing"/>
              <w:rPr>
                <w:rFonts w:ascii="Consolas" w:hAnsi="Consolas" w:cs="Consolas"/>
              </w:rPr>
            </w:pPr>
            <w:r w:rsidRPr="00C868AB">
              <w:rPr>
                <w:rFonts w:ascii="Consolas" w:hAnsi="Consolas" w:cs="Consolas"/>
              </w:rPr>
              <w:t>public class ACheapEngineFixer</w:t>
            </w:r>
          </w:p>
          <w:p w:rsidR="00C868AB" w:rsidRPr="00C868AB" w:rsidRDefault="00C868AB" w:rsidP="00C868AB">
            <w:pPr>
              <w:pStyle w:val="NoSpacing"/>
              <w:rPr>
                <w:rFonts w:ascii="Consolas" w:hAnsi="Consolas" w:cs="Consolas"/>
              </w:rPr>
            </w:pPr>
            <w:r w:rsidRPr="00C868AB">
              <w:rPr>
                <w:rFonts w:ascii="Consolas" w:hAnsi="Consolas" w:cs="Consolas"/>
              </w:rPr>
              <w:t>{</w:t>
            </w:r>
          </w:p>
          <w:p w:rsidR="00C868AB" w:rsidRPr="00C868AB" w:rsidRDefault="00C868AB" w:rsidP="00C868AB">
            <w:pPr>
              <w:pStyle w:val="NoSpacing"/>
              <w:rPr>
                <w:rFonts w:ascii="Consolas" w:hAnsi="Consolas" w:cs="Consolas"/>
              </w:rPr>
            </w:pPr>
            <w:r w:rsidRPr="00C868AB">
              <w:rPr>
                <w:rFonts w:ascii="Consolas" w:hAnsi="Consolas" w:cs="Consolas"/>
              </w:rPr>
              <w:t xml:space="preserve">    [Test]</w:t>
            </w:r>
          </w:p>
          <w:p w:rsidR="00C868AB" w:rsidRPr="00C868AB" w:rsidRDefault="00C868AB" w:rsidP="00C868AB">
            <w:pPr>
              <w:pStyle w:val="NoSpacing"/>
              <w:rPr>
                <w:rFonts w:ascii="Consolas" w:hAnsi="Consolas" w:cs="Consolas"/>
              </w:rPr>
            </w:pPr>
            <w:r w:rsidRPr="00C868AB">
              <w:rPr>
                <w:rFonts w:ascii="Consolas" w:hAnsi="Consolas" w:cs="Consolas"/>
              </w:rPr>
              <w:t xml:space="preserve">    public void Has20PercentChanceOfFixingAnEngine()</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var randomMock = new Mock&lt;IRandom&gt;();</w:t>
            </w:r>
          </w:p>
          <w:p w:rsidR="00C868AB" w:rsidRPr="00C868AB" w:rsidRDefault="00C868AB" w:rsidP="00C868AB">
            <w:pPr>
              <w:pStyle w:val="NoSpacing"/>
              <w:rPr>
                <w:rFonts w:ascii="Consolas" w:hAnsi="Consolas" w:cs="Consolas"/>
              </w:rPr>
            </w:pPr>
            <w:r w:rsidRPr="00C868AB">
              <w:rPr>
                <w:rFonts w:ascii="Consolas" w:hAnsi="Consolas" w:cs="Consolas"/>
              </w:rPr>
              <w:t xml:space="preserve">        randomMock.Setup(r =&gt; r.GetNumber()).Returns(80);</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var engineMock = new Mock&lt;IEngine&gt;();</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var sut = new CheapEngineFixer(randomMock.Object);</w:t>
            </w:r>
          </w:p>
          <w:p w:rsidR="00C868AB" w:rsidRPr="00C868AB" w:rsidRDefault="00C868AB" w:rsidP="00C868AB">
            <w:pPr>
              <w:pStyle w:val="NoSpacing"/>
              <w:rPr>
                <w:rFonts w:ascii="Consolas" w:hAnsi="Consolas" w:cs="Consolas"/>
              </w:rPr>
            </w:pPr>
            <w:r w:rsidRPr="00C868AB">
              <w:rPr>
                <w:rFonts w:ascii="Consolas" w:hAnsi="Consolas" w:cs="Consolas"/>
              </w:rPr>
              <w:t xml:space="preserve">        sut.FixEngine(engineMock.Object);</w:t>
            </w:r>
          </w:p>
          <w:p w:rsidR="00C868AB" w:rsidRPr="00C868AB" w:rsidRDefault="00C868AB" w:rsidP="00C868AB">
            <w:pPr>
              <w:pStyle w:val="NoSpacing"/>
              <w:rPr>
                <w:rFonts w:ascii="Consolas" w:hAnsi="Consolas" w:cs="Consolas"/>
              </w:rPr>
            </w:pPr>
            <w:r w:rsidRPr="00C868AB">
              <w:rPr>
                <w:rFonts w:ascii="Consolas" w:hAnsi="Consolas" w:cs="Consolas"/>
              </w:rPr>
              <w:t xml:space="preserve">        engineMock.Verify(e =&gt; e.Fix());</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[Test]</w:t>
            </w:r>
          </w:p>
          <w:p w:rsidR="00C868AB" w:rsidRPr="00C868AB" w:rsidRDefault="00C868AB" w:rsidP="00C868AB">
            <w:pPr>
              <w:pStyle w:val="NoSpacing"/>
              <w:rPr>
                <w:rFonts w:ascii="Consolas" w:hAnsi="Consolas" w:cs="Consolas"/>
              </w:rPr>
            </w:pPr>
            <w:r w:rsidRPr="00C868AB">
              <w:rPr>
                <w:rFonts w:ascii="Consolas" w:hAnsi="Consolas" w:cs="Consolas"/>
              </w:rPr>
              <w:t xml:space="preserve">    public void Has80PercentChanceOfNotFixingAnEngine()</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var randomMock = new Mock&lt;IRandom&gt;();</w:t>
            </w:r>
          </w:p>
          <w:p w:rsidR="00C868AB" w:rsidRPr="00C868AB" w:rsidRDefault="00C868AB" w:rsidP="00C868AB">
            <w:pPr>
              <w:pStyle w:val="NoSpacing"/>
              <w:rPr>
                <w:rFonts w:ascii="Consolas" w:hAnsi="Consolas" w:cs="Consolas"/>
              </w:rPr>
            </w:pPr>
            <w:r w:rsidRPr="00C868AB">
              <w:rPr>
                <w:rFonts w:ascii="Consolas" w:hAnsi="Consolas" w:cs="Consolas"/>
              </w:rPr>
              <w:t xml:space="preserve">        randomMock.Setup(r =&gt; r.GetNumber()).Returns(79);</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var engineMock = new Mock&lt;IEngine&gt;();</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var sut = new CheapEngineFixer(randomMock.Object);</w:t>
            </w:r>
          </w:p>
          <w:p w:rsidR="00C868AB" w:rsidRPr="00C868AB" w:rsidRDefault="00C868AB" w:rsidP="00C868AB">
            <w:pPr>
              <w:pStyle w:val="NoSpacing"/>
              <w:rPr>
                <w:rFonts w:ascii="Consolas" w:hAnsi="Consolas" w:cs="Consolas"/>
              </w:rPr>
            </w:pPr>
            <w:r w:rsidRPr="00C868AB">
              <w:rPr>
                <w:rFonts w:ascii="Consolas" w:hAnsi="Consolas" w:cs="Consolas"/>
              </w:rPr>
              <w:lastRenderedPageBreak/>
              <w:t xml:space="preserve">        sut.FixEngine(engineMock.Object);</w:t>
            </w:r>
          </w:p>
          <w:p w:rsidR="00C868AB" w:rsidRPr="00C868AB" w:rsidRDefault="00C868AB" w:rsidP="00C868AB">
            <w:pPr>
              <w:pStyle w:val="NoSpacing"/>
              <w:rPr>
                <w:rFonts w:ascii="Consolas" w:hAnsi="Consolas" w:cs="Consolas"/>
              </w:rPr>
            </w:pPr>
            <w:r w:rsidRPr="00C868AB">
              <w:rPr>
                <w:rFonts w:ascii="Consolas" w:hAnsi="Consolas" w:cs="Consolas"/>
              </w:rPr>
              <w:t xml:space="preserve">        engineMock.Verify(e =&gt; e.Fix(), Times.Never);</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w:t>
            </w:r>
          </w:p>
        </w:tc>
      </w:tr>
    </w:tbl>
    <w:p w:rsidR="00334546" w:rsidRDefault="00C868AB" w:rsidP="00C868AB">
      <w:pPr>
        <w:pStyle w:val="Heading2"/>
      </w:pPr>
      <w:bookmarkStart w:id="16" w:name="_Toc446592199"/>
      <w:r>
        <w:lastRenderedPageBreak/>
        <w:t>Engine Implementation</w:t>
      </w:r>
      <w:bookmarkEnd w:id="16"/>
    </w:p>
    <w:tbl>
      <w:tblPr>
        <w:tblStyle w:val="TableGrid"/>
        <w:tblW w:w="0" w:type="auto"/>
        <w:tblLook w:val="04A0" w:firstRow="1" w:lastRow="0" w:firstColumn="1" w:lastColumn="0" w:noHBand="0" w:noVBand="1"/>
      </w:tblPr>
      <w:tblGrid>
        <w:gridCol w:w="10790"/>
      </w:tblGrid>
      <w:tr w:rsidR="00C868AB" w:rsidRPr="00C868AB" w:rsidTr="001D5945">
        <w:tc>
          <w:tcPr>
            <w:tcW w:w="10790" w:type="dxa"/>
            <w:shd w:val="clear" w:color="auto" w:fill="FFF2CC" w:themeFill="accent4" w:themeFillTint="33"/>
          </w:tcPr>
          <w:p w:rsidR="00C868AB" w:rsidRPr="00C868AB" w:rsidRDefault="00C868AB" w:rsidP="00C868AB">
            <w:pPr>
              <w:pStyle w:val="NoSpacing"/>
              <w:rPr>
                <w:rFonts w:ascii="Consolas" w:hAnsi="Consolas" w:cs="Consolas"/>
              </w:rPr>
            </w:pPr>
            <w:r w:rsidRPr="00C868AB">
              <w:rPr>
                <w:rFonts w:ascii="Consolas" w:hAnsi="Consolas" w:cs="Consolas"/>
              </w:rPr>
              <w:t>public interface IEngine</w:t>
            </w:r>
          </w:p>
          <w:p w:rsidR="00C868AB" w:rsidRPr="00C868AB" w:rsidRDefault="00C868AB" w:rsidP="00C868AB">
            <w:pPr>
              <w:pStyle w:val="NoSpacing"/>
              <w:rPr>
                <w:rFonts w:ascii="Consolas" w:hAnsi="Consolas" w:cs="Consolas"/>
              </w:rPr>
            </w:pPr>
            <w:r w:rsidRPr="00C868AB">
              <w:rPr>
                <w:rFonts w:ascii="Consolas" w:hAnsi="Consolas" w:cs="Consolas"/>
              </w:rPr>
              <w:t>{</w:t>
            </w:r>
          </w:p>
          <w:p w:rsidR="00C868AB" w:rsidRPr="00C868AB" w:rsidRDefault="00C868AB" w:rsidP="00C868AB">
            <w:pPr>
              <w:pStyle w:val="NoSpacing"/>
              <w:rPr>
                <w:rFonts w:ascii="Consolas" w:hAnsi="Consolas" w:cs="Consolas"/>
              </w:rPr>
            </w:pPr>
            <w:r w:rsidRPr="00C868AB">
              <w:rPr>
                <w:rFonts w:ascii="Consolas" w:hAnsi="Consolas" w:cs="Consolas"/>
              </w:rPr>
              <w:t xml:space="preserve">    void Fix();</w:t>
            </w:r>
          </w:p>
          <w:p w:rsidR="00C868AB" w:rsidRPr="00C868AB" w:rsidRDefault="00C868AB" w:rsidP="00C868AB">
            <w:pPr>
              <w:pStyle w:val="NoSpacing"/>
              <w:rPr>
                <w:rFonts w:ascii="Consolas" w:hAnsi="Consolas" w:cs="Consolas"/>
              </w:rPr>
            </w:pPr>
            <w:r w:rsidRPr="00C868AB">
              <w:rPr>
                <w:rFonts w:ascii="Consolas" w:hAnsi="Consolas" w:cs="Consolas"/>
              </w:rPr>
              <w:t xml:space="preserve">    bool HasProblem();</w:t>
            </w:r>
          </w:p>
          <w:p w:rsidR="00C868AB" w:rsidRPr="00C868AB" w:rsidRDefault="00C868AB" w:rsidP="00C868AB">
            <w:pPr>
              <w:pStyle w:val="NoSpacing"/>
              <w:rPr>
                <w:rFonts w:ascii="Consolas" w:hAnsi="Consolas" w:cs="Consolas"/>
              </w:rPr>
            </w:pPr>
            <w:r w:rsidRPr="00C868AB">
              <w:rPr>
                <w:rFonts w:ascii="Consolas" w:hAnsi="Consolas" w:cs="Consolas"/>
              </w:rPr>
              <w:t>}</w:t>
            </w:r>
          </w:p>
        </w:tc>
      </w:tr>
      <w:tr w:rsidR="00C868AB" w:rsidRPr="00C868AB" w:rsidTr="001D5945">
        <w:tc>
          <w:tcPr>
            <w:tcW w:w="10790" w:type="dxa"/>
            <w:shd w:val="clear" w:color="auto" w:fill="FFE599" w:themeFill="accent4" w:themeFillTint="66"/>
          </w:tcPr>
          <w:p w:rsidR="00C868AB" w:rsidRPr="00C868AB" w:rsidRDefault="00C868AB" w:rsidP="00C868AB">
            <w:pPr>
              <w:pStyle w:val="NoSpacing"/>
              <w:rPr>
                <w:rFonts w:ascii="Consolas" w:hAnsi="Consolas" w:cs="Consolas"/>
              </w:rPr>
            </w:pPr>
            <w:r w:rsidRPr="00C868AB">
              <w:rPr>
                <w:rFonts w:ascii="Consolas" w:hAnsi="Consolas" w:cs="Consolas"/>
              </w:rPr>
              <w:t>public class Engine : IEngine</w:t>
            </w:r>
          </w:p>
          <w:p w:rsidR="00C868AB" w:rsidRPr="00C868AB" w:rsidRDefault="00C868AB" w:rsidP="00C868AB">
            <w:pPr>
              <w:pStyle w:val="NoSpacing"/>
              <w:rPr>
                <w:rFonts w:ascii="Consolas" w:hAnsi="Consolas" w:cs="Consolas"/>
              </w:rPr>
            </w:pPr>
            <w:r w:rsidRPr="00C868AB">
              <w:rPr>
                <w:rFonts w:ascii="Consolas" w:hAnsi="Consolas" w:cs="Consolas"/>
              </w:rPr>
              <w:t>{</w:t>
            </w:r>
          </w:p>
          <w:p w:rsidR="00C868AB" w:rsidRPr="00C868AB" w:rsidRDefault="00C868AB" w:rsidP="00C868AB">
            <w:pPr>
              <w:pStyle w:val="NoSpacing"/>
              <w:rPr>
                <w:rFonts w:ascii="Consolas" w:hAnsi="Consolas" w:cs="Consolas"/>
              </w:rPr>
            </w:pPr>
            <w:r w:rsidRPr="00C868AB">
              <w:rPr>
                <w:rFonts w:ascii="Consolas" w:hAnsi="Consolas" w:cs="Consolas"/>
              </w:rPr>
              <w:t xml:space="preserve">    private bool _hasProblem;</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public Engine(IRandom random = null)</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if(random == null)</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random = new Random100();</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_hasProblem = false;</w:t>
            </w:r>
          </w:p>
          <w:p w:rsidR="00C868AB" w:rsidRPr="00C868AB" w:rsidRDefault="00C868AB" w:rsidP="00C868AB">
            <w:pPr>
              <w:pStyle w:val="NoSpacing"/>
              <w:rPr>
                <w:rFonts w:ascii="Consolas" w:hAnsi="Consolas" w:cs="Consolas"/>
              </w:rPr>
            </w:pPr>
            <w:r w:rsidRPr="00C868AB">
              <w:rPr>
                <w:rFonts w:ascii="Consolas" w:hAnsi="Consolas" w:cs="Consolas"/>
              </w:rPr>
              <w:t xml:space="preserve">        if(random.GetNumber() &gt;= 90)</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_hasProblem = true;</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public void Fix()</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_hasProblem = false;</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p>
          <w:p w:rsidR="00C868AB" w:rsidRPr="00C868AB" w:rsidRDefault="00C868AB" w:rsidP="00C868AB">
            <w:pPr>
              <w:pStyle w:val="NoSpacing"/>
              <w:rPr>
                <w:rFonts w:ascii="Consolas" w:hAnsi="Consolas" w:cs="Consolas"/>
              </w:rPr>
            </w:pPr>
            <w:r w:rsidRPr="00C868AB">
              <w:rPr>
                <w:rFonts w:ascii="Consolas" w:hAnsi="Consolas" w:cs="Consolas"/>
              </w:rPr>
              <w:t xml:space="preserve">    public bool HasProblem()</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 xml:space="preserve">        return _hasProblem;</w:t>
            </w:r>
          </w:p>
          <w:p w:rsidR="00C868AB" w:rsidRPr="00C868AB" w:rsidRDefault="00C868AB" w:rsidP="00C868AB">
            <w:pPr>
              <w:pStyle w:val="NoSpacing"/>
              <w:rPr>
                <w:rFonts w:ascii="Consolas" w:hAnsi="Consolas" w:cs="Consolas"/>
              </w:rPr>
            </w:pPr>
            <w:r w:rsidRPr="00C868AB">
              <w:rPr>
                <w:rFonts w:ascii="Consolas" w:hAnsi="Consolas" w:cs="Consolas"/>
              </w:rPr>
              <w:t xml:space="preserve">    }</w:t>
            </w:r>
          </w:p>
          <w:p w:rsidR="00C868AB" w:rsidRPr="00C868AB" w:rsidRDefault="00C868AB" w:rsidP="00C868AB">
            <w:pPr>
              <w:pStyle w:val="NoSpacing"/>
              <w:rPr>
                <w:rFonts w:ascii="Consolas" w:hAnsi="Consolas" w:cs="Consolas"/>
              </w:rPr>
            </w:pPr>
            <w:r w:rsidRPr="00C868AB">
              <w:rPr>
                <w:rFonts w:ascii="Consolas" w:hAnsi="Consolas" w:cs="Consolas"/>
              </w:rPr>
              <w:t>}</w:t>
            </w:r>
          </w:p>
        </w:tc>
      </w:tr>
    </w:tbl>
    <w:p w:rsidR="00C868AB" w:rsidRDefault="00F97981" w:rsidP="00F97981">
      <w:pPr>
        <w:pStyle w:val="Heading2"/>
      </w:pPr>
      <w:bookmarkStart w:id="17" w:name="_Toc446592200"/>
      <w:r>
        <w:t>CheapEngineFixer / Engine Integration Testing</w:t>
      </w:r>
      <w:bookmarkEnd w:id="17"/>
    </w:p>
    <w:tbl>
      <w:tblPr>
        <w:tblStyle w:val="TableGrid"/>
        <w:tblW w:w="0" w:type="auto"/>
        <w:tblLook w:val="04A0" w:firstRow="1" w:lastRow="0" w:firstColumn="1" w:lastColumn="0" w:noHBand="0" w:noVBand="1"/>
      </w:tblPr>
      <w:tblGrid>
        <w:gridCol w:w="10790"/>
      </w:tblGrid>
      <w:tr w:rsidR="00F97981" w:rsidRPr="00C868AB" w:rsidTr="001D5945">
        <w:tc>
          <w:tcPr>
            <w:tcW w:w="10790" w:type="dxa"/>
            <w:shd w:val="clear" w:color="auto" w:fill="FFF2CC" w:themeFill="accent4" w:themeFillTint="33"/>
          </w:tcPr>
          <w:p w:rsidR="00F97981" w:rsidRPr="00F97981" w:rsidRDefault="00F97981" w:rsidP="00F97981">
            <w:pPr>
              <w:pStyle w:val="NoSpacing"/>
              <w:rPr>
                <w:rFonts w:ascii="Consolas" w:hAnsi="Consolas" w:cs="Consolas"/>
              </w:rPr>
            </w:pPr>
            <w:r w:rsidRPr="00F97981">
              <w:rPr>
                <w:rFonts w:ascii="Consolas" w:hAnsi="Consolas" w:cs="Consolas"/>
              </w:rPr>
              <w:t>[Category("Integration Tests")]</w:t>
            </w:r>
          </w:p>
          <w:p w:rsidR="00F97981" w:rsidRPr="00F97981" w:rsidRDefault="00F97981" w:rsidP="00F97981">
            <w:pPr>
              <w:pStyle w:val="NoSpacing"/>
              <w:rPr>
                <w:rFonts w:ascii="Consolas" w:hAnsi="Consolas" w:cs="Consolas"/>
              </w:rPr>
            </w:pPr>
            <w:r w:rsidRPr="00F97981">
              <w:rPr>
                <w:rFonts w:ascii="Consolas" w:hAnsi="Consolas" w:cs="Consolas"/>
              </w:rPr>
              <w:t>[Category("A CheapEngineFixture")]</w:t>
            </w:r>
          </w:p>
          <w:p w:rsidR="00F97981" w:rsidRPr="00F97981" w:rsidRDefault="00F97981" w:rsidP="00F97981">
            <w:pPr>
              <w:pStyle w:val="NoSpacing"/>
              <w:rPr>
                <w:rFonts w:ascii="Consolas" w:hAnsi="Consolas" w:cs="Consolas"/>
              </w:rPr>
            </w:pPr>
            <w:r w:rsidRPr="00F97981">
              <w:rPr>
                <w:rFonts w:ascii="Consolas" w:hAnsi="Consolas" w:cs="Consolas"/>
              </w:rPr>
              <w:t>[TestFixture]</w:t>
            </w:r>
          </w:p>
          <w:p w:rsidR="00F97981" w:rsidRPr="00F97981" w:rsidRDefault="00F97981" w:rsidP="00F97981">
            <w:pPr>
              <w:pStyle w:val="NoSpacing"/>
              <w:rPr>
                <w:rFonts w:ascii="Consolas" w:hAnsi="Consolas" w:cs="Consolas"/>
              </w:rPr>
            </w:pPr>
            <w:r w:rsidRPr="00F97981">
              <w:rPr>
                <w:rFonts w:ascii="Consolas" w:hAnsi="Consolas" w:cs="Consolas"/>
              </w:rPr>
              <w:t>public class ACheapEngineFixer</w:t>
            </w:r>
          </w:p>
          <w:p w:rsidR="00F97981" w:rsidRPr="00F97981" w:rsidRDefault="00F97981" w:rsidP="00F97981">
            <w:pPr>
              <w:pStyle w:val="NoSpacing"/>
              <w:rPr>
                <w:rFonts w:ascii="Consolas" w:hAnsi="Consolas" w:cs="Consolas"/>
              </w:rPr>
            </w:pPr>
            <w:r w:rsidRPr="00F97981">
              <w:rPr>
                <w:rFonts w:ascii="Consolas" w:hAnsi="Consolas" w:cs="Consolas"/>
              </w:rPr>
              <w:t>{</w:t>
            </w:r>
          </w:p>
          <w:p w:rsidR="00F97981" w:rsidRPr="00F97981" w:rsidRDefault="00F97981" w:rsidP="00F97981">
            <w:pPr>
              <w:pStyle w:val="NoSpacing"/>
              <w:rPr>
                <w:rFonts w:ascii="Consolas" w:hAnsi="Consolas" w:cs="Consolas"/>
              </w:rPr>
            </w:pPr>
            <w:r w:rsidRPr="00F97981">
              <w:rPr>
                <w:rFonts w:ascii="Consolas" w:hAnsi="Consolas" w:cs="Consolas"/>
              </w:rPr>
              <w:t xml:space="preserve">    [Test]</w:t>
            </w:r>
          </w:p>
          <w:p w:rsidR="00F97981" w:rsidRPr="00F97981" w:rsidRDefault="00F97981" w:rsidP="00F97981">
            <w:pPr>
              <w:pStyle w:val="NoSpacing"/>
              <w:rPr>
                <w:rFonts w:ascii="Consolas" w:hAnsi="Consolas" w:cs="Consolas"/>
              </w:rPr>
            </w:pPr>
            <w:r w:rsidRPr="00F97981">
              <w:rPr>
                <w:rFonts w:ascii="Consolas" w:hAnsi="Consolas" w:cs="Consolas"/>
              </w:rPr>
              <w:t xml:space="preserve">    public void Has20PercentChanceOfFixingAnEngine()</w:t>
            </w:r>
          </w:p>
          <w:p w:rsidR="00F97981" w:rsidRPr="00F97981" w:rsidRDefault="00F97981" w:rsidP="00F97981">
            <w:pPr>
              <w:pStyle w:val="NoSpacing"/>
              <w:rPr>
                <w:rFonts w:ascii="Consolas" w:hAnsi="Consolas" w:cs="Consolas"/>
              </w:rPr>
            </w:pPr>
            <w:r w:rsidRPr="00F97981">
              <w:rPr>
                <w:rFonts w:ascii="Consolas" w:hAnsi="Consolas" w:cs="Consolas"/>
              </w:rPr>
              <w:t xml:space="preserve">    {</w:t>
            </w:r>
          </w:p>
          <w:p w:rsidR="00F97981" w:rsidRPr="00F97981" w:rsidRDefault="00F97981" w:rsidP="00F97981">
            <w:pPr>
              <w:pStyle w:val="NoSpacing"/>
              <w:rPr>
                <w:rFonts w:ascii="Consolas" w:hAnsi="Consolas" w:cs="Consolas"/>
              </w:rPr>
            </w:pPr>
            <w:r w:rsidRPr="00F97981">
              <w:rPr>
                <w:rFonts w:ascii="Consolas" w:hAnsi="Consolas" w:cs="Consolas"/>
              </w:rPr>
              <w:t xml:space="preserve">        var fixerRandomMock = new Mock&lt;IRandom&gt;();</w:t>
            </w:r>
          </w:p>
          <w:p w:rsidR="00F97981" w:rsidRPr="00F97981" w:rsidRDefault="00F97981" w:rsidP="00F97981">
            <w:pPr>
              <w:pStyle w:val="NoSpacing"/>
              <w:rPr>
                <w:rFonts w:ascii="Consolas" w:hAnsi="Consolas" w:cs="Consolas"/>
              </w:rPr>
            </w:pPr>
            <w:r w:rsidRPr="00F97981">
              <w:rPr>
                <w:rFonts w:ascii="Consolas" w:hAnsi="Consolas" w:cs="Consolas"/>
              </w:rPr>
              <w:t xml:space="preserve">        fixerRandomMock.Setup(r =&gt; r.GetNumber()).Returns(80);</w:t>
            </w:r>
          </w:p>
          <w:p w:rsidR="00F97981" w:rsidRPr="00F97981" w:rsidRDefault="00F97981" w:rsidP="00F97981">
            <w:pPr>
              <w:pStyle w:val="NoSpacing"/>
              <w:rPr>
                <w:rFonts w:ascii="Consolas" w:hAnsi="Consolas" w:cs="Consolas"/>
              </w:rPr>
            </w:pPr>
          </w:p>
          <w:p w:rsidR="00F97981" w:rsidRPr="00F97981" w:rsidRDefault="00F97981" w:rsidP="00F97981">
            <w:pPr>
              <w:pStyle w:val="NoSpacing"/>
              <w:rPr>
                <w:rFonts w:ascii="Consolas" w:hAnsi="Consolas" w:cs="Consolas"/>
              </w:rPr>
            </w:pPr>
            <w:r w:rsidRPr="00F97981">
              <w:rPr>
                <w:rFonts w:ascii="Consolas" w:hAnsi="Consolas" w:cs="Consolas"/>
              </w:rPr>
              <w:t xml:space="preserve">        var engineRandomMock = new Mock&lt;IRandom&gt;();</w:t>
            </w:r>
          </w:p>
          <w:p w:rsidR="00F97981" w:rsidRPr="00F97981" w:rsidRDefault="00F97981" w:rsidP="00F97981">
            <w:pPr>
              <w:pStyle w:val="NoSpacing"/>
              <w:rPr>
                <w:rFonts w:ascii="Consolas" w:hAnsi="Consolas" w:cs="Consolas"/>
              </w:rPr>
            </w:pPr>
            <w:r w:rsidRPr="00F97981">
              <w:rPr>
                <w:rFonts w:ascii="Consolas" w:hAnsi="Consolas" w:cs="Consolas"/>
              </w:rPr>
              <w:lastRenderedPageBreak/>
              <w:t xml:space="preserve">        engineRandomMock.Setup(r =&gt; r.GetNumber()).Returns(90);</w:t>
            </w:r>
          </w:p>
          <w:p w:rsidR="00F97981" w:rsidRPr="00F97981" w:rsidRDefault="00F97981" w:rsidP="00F97981">
            <w:pPr>
              <w:pStyle w:val="NoSpacing"/>
              <w:rPr>
                <w:rFonts w:ascii="Consolas" w:hAnsi="Consolas" w:cs="Consolas"/>
              </w:rPr>
            </w:pPr>
          </w:p>
          <w:p w:rsidR="00F97981" w:rsidRPr="00F97981" w:rsidRDefault="00F97981" w:rsidP="00F97981">
            <w:pPr>
              <w:pStyle w:val="NoSpacing"/>
              <w:rPr>
                <w:rFonts w:ascii="Consolas" w:hAnsi="Consolas" w:cs="Consolas"/>
              </w:rPr>
            </w:pPr>
            <w:r w:rsidRPr="00F97981">
              <w:rPr>
                <w:rFonts w:ascii="Consolas" w:hAnsi="Consolas" w:cs="Consolas"/>
              </w:rPr>
              <w:t xml:space="preserve">        var engine = new Engine(engineRandomMock.Object);</w:t>
            </w:r>
          </w:p>
          <w:p w:rsidR="00F97981" w:rsidRPr="00F97981" w:rsidRDefault="00F97981" w:rsidP="00F97981">
            <w:pPr>
              <w:pStyle w:val="NoSpacing"/>
              <w:rPr>
                <w:rFonts w:ascii="Consolas" w:hAnsi="Consolas" w:cs="Consolas"/>
              </w:rPr>
            </w:pPr>
            <w:r w:rsidRPr="00F97981">
              <w:rPr>
                <w:rFonts w:ascii="Consolas" w:hAnsi="Consolas" w:cs="Consolas"/>
              </w:rPr>
              <w:t xml:space="preserve">        Assert.That(engine.HasProblem(), Is.True);</w:t>
            </w:r>
          </w:p>
          <w:p w:rsidR="00F97981" w:rsidRPr="00F97981" w:rsidRDefault="00F97981" w:rsidP="00F97981">
            <w:pPr>
              <w:pStyle w:val="NoSpacing"/>
              <w:rPr>
                <w:rFonts w:ascii="Consolas" w:hAnsi="Consolas" w:cs="Consolas"/>
              </w:rPr>
            </w:pPr>
          </w:p>
          <w:p w:rsidR="00F97981" w:rsidRPr="00F97981" w:rsidRDefault="00F97981" w:rsidP="00F97981">
            <w:pPr>
              <w:pStyle w:val="NoSpacing"/>
              <w:rPr>
                <w:rFonts w:ascii="Consolas" w:hAnsi="Consolas" w:cs="Consolas"/>
              </w:rPr>
            </w:pPr>
            <w:r w:rsidRPr="00F97981">
              <w:rPr>
                <w:rFonts w:ascii="Consolas" w:hAnsi="Consolas" w:cs="Consolas"/>
              </w:rPr>
              <w:t xml:space="preserve">        var sut = new CheapEngineFixer(fixerRandomMock.Object);</w:t>
            </w:r>
          </w:p>
          <w:p w:rsidR="00F97981" w:rsidRPr="00F97981" w:rsidRDefault="00F97981" w:rsidP="00F97981">
            <w:pPr>
              <w:pStyle w:val="NoSpacing"/>
              <w:rPr>
                <w:rFonts w:ascii="Consolas" w:hAnsi="Consolas" w:cs="Consolas"/>
              </w:rPr>
            </w:pPr>
            <w:r w:rsidRPr="00F97981">
              <w:rPr>
                <w:rFonts w:ascii="Consolas" w:hAnsi="Consolas" w:cs="Consolas"/>
              </w:rPr>
              <w:t xml:space="preserve">        sut.FixEngine(engine);</w:t>
            </w:r>
          </w:p>
          <w:p w:rsidR="00F97981" w:rsidRPr="00F97981" w:rsidRDefault="00F97981" w:rsidP="00F97981">
            <w:pPr>
              <w:pStyle w:val="NoSpacing"/>
              <w:rPr>
                <w:rFonts w:ascii="Consolas" w:hAnsi="Consolas" w:cs="Consolas"/>
              </w:rPr>
            </w:pPr>
            <w:r w:rsidRPr="00F97981">
              <w:rPr>
                <w:rFonts w:ascii="Consolas" w:hAnsi="Consolas" w:cs="Consolas"/>
              </w:rPr>
              <w:t xml:space="preserve">        Assert.That(engine.HasProblem(), Is.False);</w:t>
            </w:r>
          </w:p>
          <w:p w:rsidR="00F97981" w:rsidRPr="00F97981" w:rsidRDefault="00F97981" w:rsidP="00F97981">
            <w:pPr>
              <w:pStyle w:val="NoSpacing"/>
              <w:rPr>
                <w:rFonts w:ascii="Consolas" w:hAnsi="Consolas" w:cs="Consolas"/>
              </w:rPr>
            </w:pPr>
            <w:r w:rsidRPr="00F97981">
              <w:rPr>
                <w:rFonts w:ascii="Consolas" w:hAnsi="Consolas" w:cs="Consolas"/>
              </w:rPr>
              <w:t xml:space="preserve">    }</w:t>
            </w:r>
          </w:p>
          <w:p w:rsidR="00F97981" w:rsidRPr="00F97981" w:rsidRDefault="00F97981" w:rsidP="00F97981">
            <w:pPr>
              <w:pStyle w:val="NoSpacing"/>
              <w:rPr>
                <w:rFonts w:ascii="Consolas" w:hAnsi="Consolas" w:cs="Consolas"/>
              </w:rPr>
            </w:pPr>
          </w:p>
          <w:p w:rsidR="00F97981" w:rsidRPr="00F97981" w:rsidRDefault="00F97981" w:rsidP="00F97981">
            <w:pPr>
              <w:pStyle w:val="NoSpacing"/>
              <w:rPr>
                <w:rFonts w:ascii="Consolas" w:hAnsi="Consolas" w:cs="Consolas"/>
              </w:rPr>
            </w:pPr>
            <w:r w:rsidRPr="00F97981">
              <w:rPr>
                <w:rFonts w:ascii="Consolas" w:hAnsi="Consolas" w:cs="Consolas"/>
              </w:rPr>
              <w:t xml:space="preserve">    [Test]</w:t>
            </w:r>
          </w:p>
          <w:p w:rsidR="00F97981" w:rsidRPr="00F97981" w:rsidRDefault="00F97981" w:rsidP="00F97981">
            <w:pPr>
              <w:pStyle w:val="NoSpacing"/>
              <w:rPr>
                <w:rFonts w:ascii="Consolas" w:hAnsi="Consolas" w:cs="Consolas"/>
              </w:rPr>
            </w:pPr>
            <w:r w:rsidRPr="00F97981">
              <w:rPr>
                <w:rFonts w:ascii="Consolas" w:hAnsi="Consolas" w:cs="Consolas"/>
              </w:rPr>
              <w:t xml:space="preserve">    public void Has80PercentChanceOfNotFixingAnEngine()</w:t>
            </w:r>
          </w:p>
          <w:p w:rsidR="00F97981" w:rsidRPr="00F97981" w:rsidRDefault="00F97981" w:rsidP="00F97981">
            <w:pPr>
              <w:pStyle w:val="NoSpacing"/>
              <w:rPr>
                <w:rFonts w:ascii="Consolas" w:hAnsi="Consolas" w:cs="Consolas"/>
              </w:rPr>
            </w:pPr>
            <w:r w:rsidRPr="00F97981">
              <w:rPr>
                <w:rFonts w:ascii="Consolas" w:hAnsi="Consolas" w:cs="Consolas"/>
              </w:rPr>
              <w:t xml:space="preserve">    {</w:t>
            </w:r>
          </w:p>
          <w:p w:rsidR="00F97981" w:rsidRPr="00F97981" w:rsidRDefault="00F97981" w:rsidP="00F97981">
            <w:pPr>
              <w:pStyle w:val="NoSpacing"/>
              <w:rPr>
                <w:rFonts w:ascii="Consolas" w:hAnsi="Consolas" w:cs="Consolas"/>
              </w:rPr>
            </w:pPr>
            <w:r w:rsidRPr="00F97981">
              <w:rPr>
                <w:rFonts w:ascii="Consolas" w:hAnsi="Consolas" w:cs="Consolas"/>
              </w:rPr>
              <w:t xml:space="preserve">        var fixerRandomMock = new Mock&lt;IRandom&gt;();</w:t>
            </w:r>
          </w:p>
          <w:p w:rsidR="00F97981" w:rsidRPr="00F97981" w:rsidRDefault="00F97981" w:rsidP="00F97981">
            <w:pPr>
              <w:pStyle w:val="NoSpacing"/>
              <w:rPr>
                <w:rFonts w:ascii="Consolas" w:hAnsi="Consolas" w:cs="Consolas"/>
              </w:rPr>
            </w:pPr>
            <w:r w:rsidRPr="00F97981">
              <w:rPr>
                <w:rFonts w:ascii="Consolas" w:hAnsi="Consolas" w:cs="Consolas"/>
              </w:rPr>
              <w:t xml:space="preserve">        fixerRandomMock.Setup(r =&gt; r.GetNumber()).Returns(79);</w:t>
            </w:r>
          </w:p>
          <w:p w:rsidR="00F97981" w:rsidRPr="00F97981" w:rsidRDefault="00F97981" w:rsidP="00F97981">
            <w:pPr>
              <w:pStyle w:val="NoSpacing"/>
              <w:rPr>
                <w:rFonts w:ascii="Consolas" w:hAnsi="Consolas" w:cs="Consolas"/>
              </w:rPr>
            </w:pPr>
          </w:p>
          <w:p w:rsidR="00F97981" w:rsidRPr="00F97981" w:rsidRDefault="00F97981" w:rsidP="00F97981">
            <w:pPr>
              <w:pStyle w:val="NoSpacing"/>
              <w:rPr>
                <w:rFonts w:ascii="Consolas" w:hAnsi="Consolas" w:cs="Consolas"/>
              </w:rPr>
            </w:pPr>
            <w:r w:rsidRPr="00F97981">
              <w:rPr>
                <w:rFonts w:ascii="Consolas" w:hAnsi="Consolas" w:cs="Consolas"/>
              </w:rPr>
              <w:t xml:space="preserve">        var engineRandomMock = new Mock&lt;IRandom&gt;();</w:t>
            </w:r>
          </w:p>
          <w:p w:rsidR="00F97981" w:rsidRPr="00F97981" w:rsidRDefault="00F97981" w:rsidP="00F97981">
            <w:pPr>
              <w:pStyle w:val="NoSpacing"/>
              <w:rPr>
                <w:rFonts w:ascii="Consolas" w:hAnsi="Consolas" w:cs="Consolas"/>
              </w:rPr>
            </w:pPr>
            <w:r w:rsidRPr="00F97981">
              <w:rPr>
                <w:rFonts w:ascii="Consolas" w:hAnsi="Consolas" w:cs="Consolas"/>
              </w:rPr>
              <w:t xml:space="preserve">        engineRandomMock.Setup(r =&gt; r.GetNumber()).Returns(90);</w:t>
            </w:r>
          </w:p>
          <w:p w:rsidR="00F97981" w:rsidRPr="00F97981" w:rsidRDefault="00F97981" w:rsidP="00F97981">
            <w:pPr>
              <w:pStyle w:val="NoSpacing"/>
              <w:rPr>
                <w:rFonts w:ascii="Consolas" w:hAnsi="Consolas" w:cs="Consolas"/>
              </w:rPr>
            </w:pPr>
          </w:p>
          <w:p w:rsidR="00F97981" w:rsidRPr="00F97981" w:rsidRDefault="00F97981" w:rsidP="00F97981">
            <w:pPr>
              <w:pStyle w:val="NoSpacing"/>
              <w:rPr>
                <w:rFonts w:ascii="Consolas" w:hAnsi="Consolas" w:cs="Consolas"/>
              </w:rPr>
            </w:pPr>
            <w:r w:rsidRPr="00F97981">
              <w:rPr>
                <w:rFonts w:ascii="Consolas" w:hAnsi="Consolas" w:cs="Consolas"/>
              </w:rPr>
              <w:t xml:space="preserve">        var engine = new Engine(engineRandomMock.Object);</w:t>
            </w:r>
          </w:p>
          <w:p w:rsidR="00F97981" w:rsidRPr="00F97981" w:rsidRDefault="00F97981" w:rsidP="00F97981">
            <w:pPr>
              <w:pStyle w:val="NoSpacing"/>
              <w:rPr>
                <w:rFonts w:ascii="Consolas" w:hAnsi="Consolas" w:cs="Consolas"/>
              </w:rPr>
            </w:pPr>
            <w:r w:rsidRPr="00F97981">
              <w:rPr>
                <w:rFonts w:ascii="Consolas" w:hAnsi="Consolas" w:cs="Consolas"/>
              </w:rPr>
              <w:t xml:space="preserve">        Assert.That(engine.HasProblem(), Is.True);</w:t>
            </w:r>
          </w:p>
          <w:p w:rsidR="00F97981" w:rsidRPr="00F97981" w:rsidRDefault="00F97981" w:rsidP="00F97981">
            <w:pPr>
              <w:pStyle w:val="NoSpacing"/>
              <w:rPr>
                <w:rFonts w:ascii="Consolas" w:hAnsi="Consolas" w:cs="Consolas"/>
              </w:rPr>
            </w:pPr>
          </w:p>
          <w:p w:rsidR="00F97981" w:rsidRPr="00F97981" w:rsidRDefault="00F97981" w:rsidP="00F97981">
            <w:pPr>
              <w:pStyle w:val="NoSpacing"/>
              <w:rPr>
                <w:rFonts w:ascii="Consolas" w:hAnsi="Consolas" w:cs="Consolas"/>
              </w:rPr>
            </w:pPr>
            <w:r w:rsidRPr="00F97981">
              <w:rPr>
                <w:rFonts w:ascii="Consolas" w:hAnsi="Consolas" w:cs="Consolas"/>
              </w:rPr>
              <w:t xml:space="preserve">        var sut = new CheapEngineFixer(fixerRandomMock.Object);</w:t>
            </w:r>
          </w:p>
          <w:p w:rsidR="00F97981" w:rsidRPr="00F97981" w:rsidRDefault="00F97981" w:rsidP="00F97981">
            <w:pPr>
              <w:pStyle w:val="NoSpacing"/>
              <w:rPr>
                <w:rFonts w:ascii="Consolas" w:hAnsi="Consolas" w:cs="Consolas"/>
              </w:rPr>
            </w:pPr>
            <w:r w:rsidRPr="00F97981">
              <w:rPr>
                <w:rFonts w:ascii="Consolas" w:hAnsi="Consolas" w:cs="Consolas"/>
              </w:rPr>
              <w:t xml:space="preserve">        sut.FixEngine(engine);</w:t>
            </w:r>
          </w:p>
          <w:p w:rsidR="00F97981" w:rsidRPr="00F97981" w:rsidRDefault="00F97981" w:rsidP="00F97981">
            <w:pPr>
              <w:pStyle w:val="NoSpacing"/>
              <w:rPr>
                <w:rFonts w:ascii="Consolas" w:hAnsi="Consolas" w:cs="Consolas"/>
              </w:rPr>
            </w:pPr>
            <w:r w:rsidRPr="00F97981">
              <w:rPr>
                <w:rFonts w:ascii="Consolas" w:hAnsi="Consolas" w:cs="Consolas"/>
              </w:rPr>
              <w:t xml:space="preserve">        Assert.That(engine.HasProblem(), Is.True);</w:t>
            </w:r>
          </w:p>
          <w:p w:rsidR="00F97981" w:rsidRPr="00F97981" w:rsidRDefault="00F97981" w:rsidP="00F97981">
            <w:pPr>
              <w:pStyle w:val="NoSpacing"/>
              <w:rPr>
                <w:rFonts w:ascii="Consolas" w:hAnsi="Consolas" w:cs="Consolas"/>
              </w:rPr>
            </w:pPr>
            <w:r w:rsidRPr="00F97981">
              <w:rPr>
                <w:rFonts w:ascii="Consolas" w:hAnsi="Consolas" w:cs="Consolas"/>
              </w:rPr>
              <w:t xml:space="preserve">    }</w:t>
            </w:r>
          </w:p>
          <w:p w:rsidR="00F97981" w:rsidRPr="00C868AB" w:rsidRDefault="00F97981" w:rsidP="00F97981">
            <w:pPr>
              <w:pStyle w:val="NoSpacing"/>
              <w:rPr>
                <w:rFonts w:ascii="Consolas" w:hAnsi="Consolas" w:cs="Consolas"/>
              </w:rPr>
            </w:pPr>
            <w:r w:rsidRPr="00F97981">
              <w:rPr>
                <w:rFonts w:ascii="Consolas" w:hAnsi="Consolas" w:cs="Consolas"/>
              </w:rPr>
              <w:t>}</w:t>
            </w:r>
          </w:p>
        </w:tc>
        <w:bookmarkStart w:id="18" w:name="_GoBack"/>
        <w:bookmarkEnd w:id="18"/>
      </w:tr>
    </w:tbl>
    <w:p w:rsidR="00F97981" w:rsidRDefault="00F97981" w:rsidP="00334546"/>
    <w:bookmarkStart w:id="19" w:name="_Toc446592201" w:displacedByCustomXml="next"/>
    <w:sdt>
      <w:sdtPr>
        <w:rPr>
          <w:rFonts w:eastAsiaTheme="minorEastAsia" w:cstheme="minorBidi"/>
          <w:color w:val="auto"/>
          <w:sz w:val="22"/>
          <w:szCs w:val="22"/>
        </w:rPr>
        <w:id w:val="856235874"/>
        <w:docPartObj>
          <w:docPartGallery w:val="Bibliographies"/>
          <w:docPartUnique/>
        </w:docPartObj>
      </w:sdtPr>
      <w:sdtEndPr/>
      <w:sdtContent>
        <w:p w:rsidR="006932FA" w:rsidRDefault="006932FA">
          <w:pPr>
            <w:pStyle w:val="Heading1"/>
          </w:pPr>
          <w:r>
            <w:t>References</w:t>
          </w:r>
          <w:bookmarkEnd w:id="19"/>
        </w:p>
        <w:sdt>
          <w:sdtPr>
            <w:id w:val="-573587230"/>
            <w:bibliography/>
          </w:sdtPr>
          <w:sdtEndPr/>
          <w:sdtContent>
            <w:p w:rsidR="006932FA" w:rsidRDefault="006932FA" w:rsidP="006932FA">
              <w:pPr>
                <w:pStyle w:val="Bibliography"/>
                <w:ind w:left="720" w:hanging="720"/>
                <w:rPr>
                  <w:noProof/>
                  <w:sz w:val="24"/>
                  <w:szCs w:val="24"/>
                </w:rPr>
              </w:pPr>
              <w:r>
                <w:fldChar w:fldCharType="begin"/>
              </w:r>
              <w:r>
                <w:instrText xml:space="preserve"> BIBLIOGRAPHY </w:instrText>
              </w:r>
              <w:r>
                <w:fldChar w:fldCharType="separate"/>
              </w:r>
              <w:r>
                <w:rPr>
                  <w:noProof/>
                </w:rPr>
                <w:t xml:space="preserve">Naik, K., &amp; Tripathy, P. (2008). </w:t>
              </w:r>
              <w:r>
                <w:rPr>
                  <w:i/>
                  <w:iCs/>
                  <w:noProof/>
                </w:rPr>
                <w:t>Software Testing and Quality Assurance Theory and Practice.</w:t>
              </w:r>
              <w:r>
                <w:rPr>
                  <w:noProof/>
                </w:rPr>
                <w:t xml:space="preserve"> Wiley.</w:t>
              </w:r>
            </w:p>
            <w:p w:rsidR="006932FA" w:rsidRDefault="006932FA" w:rsidP="006932FA">
              <w:r>
                <w:rPr>
                  <w:b/>
                  <w:bCs/>
                  <w:noProof/>
                </w:rPr>
                <w:fldChar w:fldCharType="end"/>
              </w:r>
            </w:p>
          </w:sdtContent>
        </w:sdt>
      </w:sdtContent>
    </w:sdt>
    <w:p w:rsidR="00565CD6" w:rsidRDefault="00565CD6"/>
    <w:p w:rsidR="00565CD6" w:rsidRDefault="00565CD6"/>
    <w:p w:rsidR="00565CD6" w:rsidRDefault="00565CD6"/>
    <w:p w:rsidR="00565CD6" w:rsidRDefault="00565CD6"/>
    <w:sectPr w:rsidR="00565CD6" w:rsidSect="001E24C3">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A3716"/>
    <w:multiLevelType w:val="hybridMultilevel"/>
    <w:tmpl w:val="1770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468B9"/>
    <w:multiLevelType w:val="hybridMultilevel"/>
    <w:tmpl w:val="9B46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60409"/>
    <w:multiLevelType w:val="hybridMultilevel"/>
    <w:tmpl w:val="E5AA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2084D"/>
    <w:multiLevelType w:val="hybridMultilevel"/>
    <w:tmpl w:val="2618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864"/>
    <w:multiLevelType w:val="hybridMultilevel"/>
    <w:tmpl w:val="89F0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6D5"/>
    <w:rsid w:val="00010D9C"/>
    <w:rsid w:val="000124D2"/>
    <w:rsid w:val="000136D5"/>
    <w:rsid w:val="00021CE6"/>
    <w:rsid w:val="000232EE"/>
    <w:rsid w:val="000240FE"/>
    <w:rsid w:val="000263B8"/>
    <w:rsid w:val="00031E54"/>
    <w:rsid w:val="000401FB"/>
    <w:rsid w:val="000437EE"/>
    <w:rsid w:val="000537E9"/>
    <w:rsid w:val="0006280B"/>
    <w:rsid w:val="00063CC8"/>
    <w:rsid w:val="00063DE7"/>
    <w:rsid w:val="00063E39"/>
    <w:rsid w:val="00070A56"/>
    <w:rsid w:val="000729E5"/>
    <w:rsid w:val="00073F60"/>
    <w:rsid w:val="00083C8E"/>
    <w:rsid w:val="00085E91"/>
    <w:rsid w:val="00096FC9"/>
    <w:rsid w:val="000A1F42"/>
    <w:rsid w:val="000A5655"/>
    <w:rsid w:val="000A7C90"/>
    <w:rsid w:val="000B0949"/>
    <w:rsid w:val="000B0CA7"/>
    <w:rsid w:val="000B1C4E"/>
    <w:rsid w:val="000B35F6"/>
    <w:rsid w:val="000C063B"/>
    <w:rsid w:val="000C1BF7"/>
    <w:rsid w:val="000C1DCA"/>
    <w:rsid w:val="000C1DE1"/>
    <w:rsid w:val="000C584A"/>
    <w:rsid w:val="000F6790"/>
    <w:rsid w:val="000F7AC8"/>
    <w:rsid w:val="00101C9A"/>
    <w:rsid w:val="00103361"/>
    <w:rsid w:val="00107907"/>
    <w:rsid w:val="00111E32"/>
    <w:rsid w:val="001124C1"/>
    <w:rsid w:val="00112A46"/>
    <w:rsid w:val="00114717"/>
    <w:rsid w:val="00117A7E"/>
    <w:rsid w:val="001204DC"/>
    <w:rsid w:val="00122E66"/>
    <w:rsid w:val="0012417E"/>
    <w:rsid w:val="00124790"/>
    <w:rsid w:val="0012540C"/>
    <w:rsid w:val="00132AE4"/>
    <w:rsid w:val="00132EE5"/>
    <w:rsid w:val="00132FB2"/>
    <w:rsid w:val="0014231E"/>
    <w:rsid w:val="00142ECD"/>
    <w:rsid w:val="00152101"/>
    <w:rsid w:val="0015323F"/>
    <w:rsid w:val="00154602"/>
    <w:rsid w:val="00155EC3"/>
    <w:rsid w:val="00156AEA"/>
    <w:rsid w:val="00157D9A"/>
    <w:rsid w:val="001660FD"/>
    <w:rsid w:val="00167CD9"/>
    <w:rsid w:val="001706E6"/>
    <w:rsid w:val="00182A50"/>
    <w:rsid w:val="00182DE6"/>
    <w:rsid w:val="00186108"/>
    <w:rsid w:val="0018689F"/>
    <w:rsid w:val="001875FC"/>
    <w:rsid w:val="001948FC"/>
    <w:rsid w:val="00195404"/>
    <w:rsid w:val="001A0BEB"/>
    <w:rsid w:val="001A4078"/>
    <w:rsid w:val="001A7061"/>
    <w:rsid w:val="001A752C"/>
    <w:rsid w:val="001B23F6"/>
    <w:rsid w:val="001B2720"/>
    <w:rsid w:val="001B3273"/>
    <w:rsid w:val="001B5F51"/>
    <w:rsid w:val="001C3132"/>
    <w:rsid w:val="001C4195"/>
    <w:rsid w:val="001D1D84"/>
    <w:rsid w:val="001D2AF1"/>
    <w:rsid w:val="001D50F9"/>
    <w:rsid w:val="001E1B32"/>
    <w:rsid w:val="001E24C3"/>
    <w:rsid w:val="001E6074"/>
    <w:rsid w:val="001E6B52"/>
    <w:rsid w:val="001F2798"/>
    <w:rsid w:val="001F2874"/>
    <w:rsid w:val="001F2ECD"/>
    <w:rsid w:val="001F750B"/>
    <w:rsid w:val="002031F7"/>
    <w:rsid w:val="00206A6B"/>
    <w:rsid w:val="002129FA"/>
    <w:rsid w:val="00216845"/>
    <w:rsid w:val="00223CCB"/>
    <w:rsid w:val="00225D61"/>
    <w:rsid w:val="002264B9"/>
    <w:rsid w:val="00226A2A"/>
    <w:rsid w:val="00227960"/>
    <w:rsid w:val="0023159D"/>
    <w:rsid w:val="0023271B"/>
    <w:rsid w:val="002352AA"/>
    <w:rsid w:val="00235944"/>
    <w:rsid w:val="00240F67"/>
    <w:rsid w:val="00241C00"/>
    <w:rsid w:val="00242E61"/>
    <w:rsid w:val="00242EDD"/>
    <w:rsid w:val="002436A7"/>
    <w:rsid w:val="00251350"/>
    <w:rsid w:val="00252F7D"/>
    <w:rsid w:val="00255F1E"/>
    <w:rsid w:val="00257FC5"/>
    <w:rsid w:val="00260703"/>
    <w:rsid w:val="00260D27"/>
    <w:rsid w:val="002624D7"/>
    <w:rsid w:val="002753C7"/>
    <w:rsid w:val="00281043"/>
    <w:rsid w:val="00290665"/>
    <w:rsid w:val="00291A07"/>
    <w:rsid w:val="002941D8"/>
    <w:rsid w:val="002976F8"/>
    <w:rsid w:val="002A3201"/>
    <w:rsid w:val="002A355E"/>
    <w:rsid w:val="002B2613"/>
    <w:rsid w:val="002B33D6"/>
    <w:rsid w:val="002B52F2"/>
    <w:rsid w:val="002B6255"/>
    <w:rsid w:val="002C6239"/>
    <w:rsid w:val="002D7BBB"/>
    <w:rsid w:val="002F2087"/>
    <w:rsid w:val="002F3146"/>
    <w:rsid w:val="002F5EE7"/>
    <w:rsid w:val="003004D0"/>
    <w:rsid w:val="0030074B"/>
    <w:rsid w:val="00304C30"/>
    <w:rsid w:val="00307C1A"/>
    <w:rsid w:val="00310418"/>
    <w:rsid w:val="00313729"/>
    <w:rsid w:val="00316A33"/>
    <w:rsid w:val="00316CDD"/>
    <w:rsid w:val="00322E4E"/>
    <w:rsid w:val="00326D4D"/>
    <w:rsid w:val="00332301"/>
    <w:rsid w:val="00334145"/>
    <w:rsid w:val="00334181"/>
    <w:rsid w:val="00334546"/>
    <w:rsid w:val="00337307"/>
    <w:rsid w:val="003447B2"/>
    <w:rsid w:val="0034504F"/>
    <w:rsid w:val="00346924"/>
    <w:rsid w:val="0034721E"/>
    <w:rsid w:val="00353E23"/>
    <w:rsid w:val="0036387F"/>
    <w:rsid w:val="00370A5C"/>
    <w:rsid w:val="00371097"/>
    <w:rsid w:val="00371147"/>
    <w:rsid w:val="003724F6"/>
    <w:rsid w:val="00376CDC"/>
    <w:rsid w:val="0038204D"/>
    <w:rsid w:val="0038342F"/>
    <w:rsid w:val="00384A87"/>
    <w:rsid w:val="00387A56"/>
    <w:rsid w:val="00394429"/>
    <w:rsid w:val="003A7582"/>
    <w:rsid w:val="003B0BCD"/>
    <w:rsid w:val="003B2DFA"/>
    <w:rsid w:val="003B41CB"/>
    <w:rsid w:val="003B5A60"/>
    <w:rsid w:val="003C14BA"/>
    <w:rsid w:val="003C3A64"/>
    <w:rsid w:val="003D1E54"/>
    <w:rsid w:val="003D23D3"/>
    <w:rsid w:val="003D3F7E"/>
    <w:rsid w:val="003F50F0"/>
    <w:rsid w:val="003F73E6"/>
    <w:rsid w:val="00403D8A"/>
    <w:rsid w:val="00404540"/>
    <w:rsid w:val="00404908"/>
    <w:rsid w:val="00412857"/>
    <w:rsid w:val="004153BE"/>
    <w:rsid w:val="00415AB4"/>
    <w:rsid w:val="0042334C"/>
    <w:rsid w:val="00423BDF"/>
    <w:rsid w:val="00425FE5"/>
    <w:rsid w:val="00426156"/>
    <w:rsid w:val="00430017"/>
    <w:rsid w:val="00431A25"/>
    <w:rsid w:val="00433C3C"/>
    <w:rsid w:val="004400FF"/>
    <w:rsid w:val="00442210"/>
    <w:rsid w:val="004453D1"/>
    <w:rsid w:val="00446FCB"/>
    <w:rsid w:val="004512BC"/>
    <w:rsid w:val="0045196A"/>
    <w:rsid w:val="00457408"/>
    <w:rsid w:val="00463CAB"/>
    <w:rsid w:val="0046581F"/>
    <w:rsid w:val="004724D7"/>
    <w:rsid w:val="004730CF"/>
    <w:rsid w:val="00487E34"/>
    <w:rsid w:val="004A1619"/>
    <w:rsid w:val="004A1B0F"/>
    <w:rsid w:val="004A492D"/>
    <w:rsid w:val="004B6DBE"/>
    <w:rsid w:val="004B7A1F"/>
    <w:rsid w:val="004C60BC"/>
    <w:rsid w:val="004C72D9"/>
    <w:rsid w:val="004C7711"/>
    <w:rsid w:val="004D03C0"/>
    <w:rsid w:val="004D051C"/>
    <w:rsid w:val="004D44F6"/>
    <w:rsid w:val="004D4AA0"/>
    <w:rsid w:val="004D799A"/>
    <w:rsid w:val="004E09E9"/>
    <w:rsid w:val="004E3574"/>
    <w:rsid w:val="004E4148"/>
    <w:rsid w:val="004E76A7"/>
    <w:rsid w:val="004F1E93"/>
    <w:rsid w:val="004F55A2"/>
    <w:rsid w:val="004F590C"/>
    <w:rsid w:val="004F6BAA"/>
    <w:rsid w:val="00503A49"/>
    <w:rsid w:val="00505B06"/>
    <w:rsid w:val="00507093"/>
    <w:rsid w:val="0050783B"/>
    <w:rsid w:val="00507904"/>
    <w:rsid w:val="00516924"/>
    <w:rsid w:val="005205A8"/>
    <w:rsid w:val="005218B6"/>
    <w:rsid w:val="0052589A"/>
    <w:rsid w:val="00532D90"/>
    <w:rsid w:val="00536932"/>
    <w:rsid w:val="00547543"/>
    <w:rsid w:val="0055188F"/>
    <w:rsid w:val="00552402"/>
    <w:rsid w:val="00552AD5"/>
    <w:rsid w:val="00553707"/>
    <w:rsid w:val="005543EE"/>
    <w:rsid w:val="005572B2"/>
    <w:rsid w:val="005573EE"/>
    <w:rsid w:val="00565CD6"/>
    <w:rsid w:val="00567234"/>
    <w:rsid w:val="0057067E"/>
    <w:rsid w:val="005738C7"/>
    <w:rsid w:val="00574451"/>
    <w:rsid w:val="00582B6E"/>
    <w:rsid w:val="005854E6"/>
    <w:rsid w:val="0058596C"/>
    <w:rsid w:val="00587FDA"/>
    <w:rsid w:val="00590E7B"/>
    <w:rsid w:val="00591CAA"/>
    <w:rsid w:val="00594083"/>
    <w:rsid w:val="00596569"/>
    <w:rsid w:val="005A104C"/>
    <w:rsid w:val="005A7A55"/>
    <w:rsid w:val="005B542F"/>
    <w:rsid w:val="005C0B8D"/>
    <w:rsid w:val="005C45C2"/>
    <w:rsid w:val="005C587D"/>
    <w:rsid w:val="005D5867"/>
    <w:rsid w:val="005D6BDA"/>
    <w:rsid w:val="005E14F8"/>
    <w:rsid w:val="005E5D38"/>
    <w:rsid w:val="005E6172"/>
    <w:rsid w:val="005F27C2"/>
    <w:rsid w:val="005F29BD"/>
    <w:rsid w:val="005F7A59"/>
    <w:rsid w:val="00603F15"/>
    <w:rsid w:val="006165AE"/>
    <w:rsid w:val="00621AF9"/>
    <w:rsid w:val="00622212"/>
    <w:rsid w:val="006232F9"/>
    <w:rsid w:val="0062629C"/>
    <w:rsid w:val="006276C7"/>
    <w:rsid w:val="006307CC"/>
    <w:rsid w:val="00636045"/>
    <w:rsid w:val="006432B3"/>
    <w:rsid w:val="00651336"/>
    <w:rsid w:val="00651FA2"/>
    <w:rsid w:val="00652A30"/>
    <w:rsid w:val="00654ECC"/>
    <w:rsid w:val="00656FA4"/>
    <w:rsid w:val="00657502"/>
    <w:rsid w:val="006603DF"/>
    <w:rsid w:val="00664134"/>
    <w:rsid w:val="00665736"/>
    <w:rsid w:val="00670AF1"/>
    <w:rsid w:val="00672B19"/>
    <w:rsid w:val="00675375"/>
    <w:rsid w:val="006767D7"/>
    <w:rsid w:val="00676B01"/>
    <w:rsid w:val="00681689"/>
    <w:rsid w:val="006826CD"/>
    <w:rsid w:val="0068275F"/>
    <w:rsid w:val="006829E1"/>
    <w:rsid w:val="00684D4B"/>
    <w:rsid w:val="006872EA"/>
    <w:rsid w:val="00692931"/>
    <w:rsid w:val="006932FA"/>
    <w:rsid w:val="006A3D13"/>
    <w:rsid w:val="006A3E75"/>
    <w:rsid w:val="006A4F0C"/>
    <w:rsid w:val="006A59D8"/>
    <w:rsid w:val="006A61BF"/>
    <w:rsid w:val="006A620B"/>
    <w:rsid w:val="006B22F8"/>
    <w:rsid w:val="006B27C0"/>
    <w:rsid w:val="006B3917"/>
    <w:rsid w:val="006B71F9"/>
    <w:rsid w:val="006B7AAF"/>
    <w:rsid w:val="006C214C"/>
    <w:rsid w:val="006C74A5"/>
    <w:rsid w:val="006D6F85"/>
    <w:rsid w:val="006E1CE6"/>
    <w:rsid w:val="006E24C3"/>
    <w:rsid w:val="006E2A71"/>
    <w:rsid w:val="006E33FF"/>
    <w:rsid w:val="006E6E80"/>
    <w:rsid w:val="006E7A75"/>
    <w:rsid w:val="00700044"/>
    <w:rsid w:val="007025AA"/>
    <w:rsid w:val="00706C0D"/>
    <w:rsid w:val="00711C1E"/>
    <w:rsid w:val="00713205"/>
    <w:rsid w:val="00714030"/>
    <w:rsid w:val="007154AE"/>
    <w:rsid w:val="00715B37"/>
    <w:rsid w:val="007162AE"/>
    <w:rsid w:val="00723EAF"/>
    <w:rsid w:val="007256A1"/>
    <w:rsid w:val="00727675"/>
    <w:rsid w:val="00731BDE"/>
    <w:rsid w:val="00735A1E"/>
    <w:rsid w:val="00735AE5"/>
    <w:rsid w:val="007364A5"/>
    <w:rsid w:val="00737DE5"/>
    <w:rsid w:val="00741F73"/>
    <w:rsid w:val="00747CDF"/>
    <w:rsid w:val="00751A4A"/>
    <w:rsid w:val="00753762"/>
    <w:rsid w:val="00754D5D"/>
    <w:rsid w:val="00760FCD"/>
    <w:rsid w:val="00763A33"/>
    <w:rsid w:val="007663A6"/>
    <w:rsid w:val="0077173D"/>
    <w:rsid w:val="00782275"/>
    <w:rsid w:val="00783BF0"/>
    <w:rsid w:val="007845C1"/>
    <w:rsid w:val="007907CA"/>
    <w:rsid w:val="007A7539"/>
    <w:rsid w:val="007B30D9"/>
    <w:rsid w:val="007B53DA"/>
    <w:rsid w:val="007B6A10"/>
    <w:rsid w:val="007B70E4"/>
    <w:rsid w:val="007B750D"/>
    <w:rsid w:val="007C227B"/>
    <w:rsid w:val="007C290A"/>
    <w:rsid w:val="007C6C06"/>
    <w:rsid w:val="007C7E9A"/>
    <w:rsid w:val="007D2886"/>
    <w:rsid w:val="007D77C5"/>
    <w:rsid w:val="007E2ED4"/>
    <w:rsid w:val="007E4583"/>
    <w:rsid w:val="007E530B"/>
    <w:rsid w:val="007E7BEE"/>
    <w:rsid w:val="007F21BC"/>
    <w:rsid w:val="007F478E"/>
    <w:rsid w:val="007F5541"/>
    <w:rsid w:val="007F7930"/>
    <w:rsid w:val="00802E66"/>
    <w:rsid w:val="0080380D"/>
    <w:rsid w:val="00805B65"/>
    <w:rsid w:val="00807EC3"/>
    <w:rsid w:val="008151EB"/>
    <w:rsid w:val="00815AC1"/>
    <w:rsid w:val="008218DF"/>
    <w:rsid w:val="00823A9C"/>
    <w:rsid w:val="0082702A"/>
    <w:rsid w:val="00830FD0"/>
    <w:rsid w:val="00831777"/>
    <w:rsid w:val="00831A86"/>
    <w:rsid w:val="00836963"/>
    <w:rsid w:val="008369C7"/>
    <w:rsid w:val="00836A17"/>
    <w:rsid w:val="00836D25"/>
    <w:rsid w:val="008473BF"/>
    <w:rsid w:val="00854272"/>
    <w:rsid w:val="00856DAB"/>
    <w:rsid w:val="0086284E"/>
    <w:rsid w:val="0086331C"/>
    <w:rsid w:val="00863DDD"/>
    <w:rsid w:val="0086661E"/>
    <w:rsid w:val="00867FA9"/>
    <w:rsid w:val="00870084"/>
    <w:rsid w:val="00880C1B"/>
    <w:rsid w:val="00882E2A"/>
    <w:rsid w:val="008838DF"/>
    <w:rsid w:val="00883E47"/>
    <w:rsid w:val="00885D15"/>
    <w:rsid w:val="00892032"/>
    <w:rsid w:val="00895382"/>
    <w:rsid w:val="008B08CD"/>
    <w:rsid w:val="008B461E"/>
    <w:rsid w:val="008B637E"/>
    <w:rsid w:val="008C03BB"/>
    <w:rsid w:val="008C0A5F"/>
    <w:rsid w:val="008C51F3"/>
    <w:rsid w:val="008C6444"/>
    <w:rsid w:val="008D2007"/>
    <w:rsid w:val="008D3DFC"/>
    <w:rsid w:val="008D432B"/>
    <w:rsid w:val="008D7035"/>
    <w:rsid w:val="008D7E29"/>
    <w:rsid w:val="008E3023"/>
    <w:rsid w:val="008E49D2"/>
    <w:rsid w:val="008E49D9"/>
    <w:rsid w:val="008E510C"/>
    <w:rsid w:val="008E57DE"/>
    <w:rsid w:val="008F01EE"/>
    <w:rsid w:val="008F060A"/>
    <w:rsid w:val="008F163C"/>
    <w:rsid w:val="008F20E8"/>
    <w:rsid w:val="008F2126"/>
    <w:rsid w:val="009004C5"/>
    <w:rsid w:val="00901E10"/>
    <w:rsid w:val="0090298A"/>
    <w:rsid w:val="00902FE5"/>
    <w:rsid w:val="0090350B"/>
    <w:rsid w:val="00907565"/>
    <w:rsid w:val="00910DCA"/>
    <w:rsid w:val="00911288"/>
    <w:rsid w:val="009119C6"/>
    <w:rsid w:val="00913493"/>
    <w:rsid w:val="00917403"/>
    <w:rsid w:val="00921981"/>
    <w:rsid w:val="009238AB"/>
    <w:rsid w:val="00923F4D"/>
    <w:rsid w:val="0093461F"/>
    <w:rsid w:val="009446D1"/>
    <w:rsid w:val="00945C18"/>
    <w:rsid w:val="00951E1F"/>
    <w:rsid w:val="009554A7"/>
    <w:rsid w:val="0095554C"/>
    <w:rsid w:val="009558F5"/>
    <w:rsid w:val="00956B37"/>
    <w:rsid w:val="009602E1"/>
    <w:rsid w:val="00961865"/>
    <w:rsid w:val="00962182"/>
    <w:rsid w:val="00963CF4"/>
    <w:rsid w:val="00966E1A"/>
    <w:rsid w:val="009706AB"/>
    <w:rsid w:val="00970D90"/>
    <w:rsid w:val="00971DA0"/>
    <w:rsid w:val="009723CB"/>
    <w:rsid w:val="0097293F"/>
    <w:rsid w:val="00972D2A"/>
    <w:rsid w:val="00973D9A"/>
    <w:rsid w:val="00973F70"/>
    <w:rsid w:val="00974AEB"/>
    <w:rsid w:val="00974EB5"/>
    <w:rsid w:val="0097591D"/>
    <w:rsid w:val="00980D80"/>
    <w:rsid w:val="00983D82"/>
    <w:rsid w:val="00985745"/>
    <w:rsid w:val="00986671"/>
    <w:rsid w:val="00990091"/>
    <w:rsid w:val="009B3F7A"/>
    <w:rsid w:val="009B4006"/>
    <w:rsid w:val="009B7131"/>
    <w:rsid w:val="009C2F4D"/>
    <w:rsid w:val="009D14FF"/>
    <w:rsid w:val="009D1DCD"/>
    <w:rsid w:val="009D26EF"/>
    <w:rsid w:val="009D3268"/>
    <w:rsid w:val="009D40C9"/>
    <w:rsid w:val="009D709C"/>
    <w:rsid w:val="009E0FC0"/>
    <w:rsid w:val="009E1237"/>
    <w:rsid w:val="009E28E7"/>
    <w:rsid w:val="009E379C"/>
    <w:rsid w:val="009E5FBD"/>
    <w:rsid w:val="009F2CAC"/>
    <w:rsid w:val="009F4674"/>
    <w:rsid w:val="009F5F4E"/>
    <w:rsid w:val="009F7461"/>
    <w:rsid w:val="00A004C6"/>
    <w:rsid w:val="00A03202"/>
    <w:rsid w:val="00A03F12"/>
    <w:rsid w:val="00A0486A"/>
    <w:rsid w:val="00A06955"/>
    <w:rsid w:val="00A0702B"/>
    <w:rsid w:val="00A112B4"/>
    <w:rsid w:val="00A13113"/>
    <w:rsid w:val="00A15B89"/>
    <w:rsid w:val="00A16421"/>
    <w:rsid w:val="00A16667"/>
    <w:rsid w:val="00A225F2"/>
    <w:rsid w:val="00A235E4"/>
    <w:rsid w:val="00A244E6"/>
    <w:rsid w:val="00A27EC7"/>
    <w:rsid w:val="00A422F3"/>
    <w:rsid w:val="00A42A0B"/>
    <w:rsid w:val="00A43C10"/>
    <w:rsid w:val="00A43ED1"/>
    <w:rsid w:val="00A53232"/>
    <w:rsid w:val="00A53F3C"/>
    <w:rsid w:val="00A57CDF"/>
    <w:rsid w:val="00A677CB"/>
    <w:rsid w:val="00A73CF9"/>
    <w:rsid w:val="00A7434E"/>
    <w:rsid w:val="00A74518"/>
    <w:rsid w:val="00A840B7"/>
    <w:rsid w:val="00A854E6"/>
    <w:rsid w:val="00A86DA3"/>
    <w:rsid w:val="00A86E93"/>
    <w:rsid w:val="00A92B1D"/>
    <w:rsid w:val="00A93FEC"/>
    <w:rsid w:val="00A9496D"/>
    <w:rsid w:val="00A96C87"/>
    <w:rsid w:val="00A97837"/>
    <w:rsid w:val="00AA0B68"/>
    <w:rsid w:val="00AA2D2F"/>
    <w:rsid w:val="00AA3604"/>
    <w:rsid w:val="00AA5B02"/>
    <w:rsid w:val="00AA6CF5"/>
    <w:rsid w:val="00AB0A42"/>
    <w:rsid w:val="00AB18F1"/>
    <w:rsid w:val="00AC39F2"/>
    <w:rsid w:val="00AC485F"/>
    <w:rsid w:val="00AC53A6"/>
    <w:rsid w:val="00AC5EB9"/>
    <w:rsid w:val="00AD0CF4"/>
    <w:rsid w:val="00AE11E9"/>
    <w:rsid w:val="00AE28D7"/>
    <w:rsid w:val="00AE47FA"/>
    <w:rsid w:val="00AF1F28"/>
    <w:rsid w:val="00AF21C2"/>
    <w:rsid w:val="00B01977"/>
    <w:rsid w:val="00B02563"/>
    <w:rsid w:val="00B025FD"/>
    <w:rsid w:val="00B07614"/>
    <w:rsid w:val="00B16CEC"/>
    <w:rsid w:val="00B239DA"/>
    <w:rsid w:val="00B248FB"/>
    <w:rsid w:val="00B267D5"/>
    <w:rsid w:val="00B26A8E"/>
    <w:rsid w:val="00B31060"/>
    <w:rsid w:val="00B378F5"/>
    <w:rsid w:val="00B403D8"/>
    <w:rsid w:val="00B47BA2"/>
    <w:rsid w:val="00B72E4B"/>
    <w:rsid w:val="00B7314B"/>
    <w:rsid w:val="00B76E96"/>
    <w:rsid w:val="00B82F54"/>
    <w:rsid w:val="00B837C9"/>
    <w:rsid w:val="00B83FD8"/>
    <w:rsid w:val="00B8678D"/>
    <w:rsid w:val="00B86DCA"/>
    <w:rsid w:val="00B90BDA"/>
    <w:rsid w:val="00B96571"/>
    <w:rsid w:val="00BA050B"/>
    <w:rsid w:val="00BA7E38"/>
    <w:rsid w:val="00BB19E9"/>
    <w:rsid w:val="00BB5DC0"/>
    <w:rsid w:val="00BC2C16"/>
    <w:rsid w:val="00BD14C3"/>
    <w:rsid w:val="00BD2AC3"/>
    <w:rsid w:val="00BD5F41"/>
    <w:rsid w:val="00BE141A"/>
    <w:rsid w:val="00BE44D3"/>
    <w:rsid w:val="00BE673F"/>
    <w:rsid w:val="00BF18D9"/>
    <w:rsid w:val="00BF5BBB"/>
    <w:rsid w:val="00C0150A"/>
    <w:rsid w:val="00C02266"/>
    <w:rsid w:val="00C03123"/>
    <w:rsid w:val="00C052EE"/>
    <w:rsid w:val="00C05D25"/>
    <w:rsid w:val="00C0770C"/>
    <w:rsid w:val="00C10A12"/>
    <w:rsid w:val="00C1364A"/>
    <w:rsid w:val="00C13E21"/>
    <w:rsid w:val="00C1749A"/>
    <w:rsid w:val="00C207B3"/>
    <w:rsid w:val="00C253D3"/>
    <w:rsid w:val="00C25E98"/>
    <w:rsid w:val="00C263D5"/>
    <w:rsid w:val="00C36E4D"/>
    <w:rsid w:val="00C415D7"/>
    <w:rsid w:val="00C43BA6"/>
    <w:rsid w:val="00C46643"/>
    <w:rsid w:val="00C46B29"/>
    <w:rsid w:val="00C51D01"/>
    <w:rsid w:val="00C56592"/>
    <w:rsid w:val="00C615C8"/>
    <w:rsid w:val="00C62A50"/>
    <w:rsid w:val="00C6378B"/>
    <w:rsid w:val="00C638FB"/>
    <w:rsid w:val="00C64282"/>
    <w:rsid w:val="00C65486"/>
    <w:rsid w:val="00C6794D"/>
    <w:rsid w:val="00C71C35"/>
    <w:rsid w:val="00C730DB"/>
    <w:rsid w:val="00C75D41"/>
    <w:rsid w:val="00C83E43"/>
    <w:rsid w:val="00C83EB2"/>
    <w:rsid w:val="00C84B72"/>
    <w:rsid w:val="00C868AB"/>
    <w:rsid w:val="00C945D2"/>
    <w:rsid w:val="00C96AB2"/>
    <w:rsid w:val="00C97E58"/>
    <w:rsid w:val="00CA2B86"/>
    <w:rsid w:val="00CA31FF"/>
    <w:rsid w:val="00CA5A28"/>
    <w:rsid w:val="00CA6EA4"/>
    <w:rsid w:val="00CA7109"/>
    <w:rsid w:val="00CB1261"/>
    <w:rsid w:val="00CB691F"/>
    <w:rsid w:val="00CC15B8"/>
    <w:rsid w:val="00CC4B7D"/>
    <w:rsid w:val="00CC5343"/>
    <w:rsid w:val="00CC5A30"/>
    <w:rsid w:val="00CC6DB2"/>
    <w:rsid w:val="00CD2F17"/>
    <w:rsid w:val="00CD4F25"/>
    <w:rsid w:val="00CD6508"/>
    <w:rsid w:val="00CD6A4B"/>
    <w:rsid w:val="00CE117C"/>
    <w:rsid w:val="00CE2D26"/>
    <w:rsid w:val="00CE4991"/>
    <w:rsid w:val="00CE58BF"/>
    <w:rsid w:val="00CE7327"/>
    <w:rsid w:val="00CE77FA"/>
    <w:rsid w:val="00CE7EB9"/>
    <w:rsid w:val="00CF2098"/>
    <w:rsid w:val="00CF37C0"/>
    <w:rsid w:val="00CF5459"/>
    <w:rsid w:val="00CF6F90"/>
    <w:rsid w:val="00CF7662"/>
    <w:rsid w:val="00D01200"/>
    <w:rsid w:val="00D032B8"/>
    <w:rsid w:val="00D041D2"/>
    <w:rsid w:val="00D0444C"/>
    <w:rsid w:val="00D05D5B"/>
    <w:rsid w:val="00D07760"/>
    <w:rsid w:val="00D12E2C"/>
    <w:rsid w:val="00D1733A"/>
    <w:rsid w:val="00D206AE"/>
    <w:rsid w:val="00D209AD"/>
    <w:rsid w:val="00D24A9C"/>
    <w:rsid w:val="00D25FA5"/>
    <w:rsid w:val="00D30A26"/>
    <w:rsid w:val="00D3256A"/>
    <w:rsid w:val="00D37D33"/>
    <w:rsid w:val="00D51D93"/>
    <w:rsid w:val="00D5291C"/>
    <w:rsid w:val="00D54CB2"/>
    <w:rsid w:val="00D640E5"/>
    <w:rsid w:val="00D67AAD"/>
    <w:rsid w:val="00D732CE"/>
    <w:rsid w:val="00D7334B"/>
    <w:rsid w:val="00D733D4"/>
    <w:rsid w:val="00D73FEE"/>
    <w:rsid w:val="00D77DFB"/>
    <w:rsid w:val="00D81A1A"/>
    <w:rsid w:val="00D83620"/>
    <w:rsid w:val="00D85791"/>
    <w:rsid w:val="00D86507"/>
    <w:rsid w:val="00D910A5"/>
    <w:rsid w:val="00D92BA6"/>
    <w:rsid w:val="00D949BC"/>
    <w:rsid w:val="00D96FD1"/>
    <w:rsid w:val="00DA13CF"/>
    <w:rsid w:val="00DA1765"/>
    <w:rsid w:val="00DA1B0B"/>
    <w:rsid w:val="00DA64A8"/>
    <w:rsid w:val="00DB3399"/>
    <w:rsid w:val="00DD3125"/>
    <w:rsid w:val="00DD39A4"/>
    <w:rsid w:val="00DD48F9"/>
    <w:rsid w:val="00DD51FF"/>
    <w:rsid w:val="00DD5C8C"/>
    <w:rsid w:val="00DE546D"/>
    <w:rsid w:val="00DF1031"/>
    <w:rsid w:val="00DF270A"/>
    <w:rsid w:val="00DF38DE"/>
    <w:rsid w:val="00DF3EB1"/>
    <w:rsid w:val="00E1178E"/>
    <w:rsid w:val="00E12B1A"/>
    <w:rsid w:val="00E159B5"/>
    <w:rsid w:val="00E17F57"/>
    <w:rsid w:val="00E24ACC"/>
    <w:rsid w:val="00E25E45"/>
    <w:rsid w:val="00E2685A"/>
    <w:rsid w:val="00E26A33"/>
    <w:rsid w:val="00E31238"/>
    <w:rsid w:val="00E32ECF"/>
    <w:rsid w:val="00E367A4"/>
    <w:rsid w:val="00E42646"/>
    <w:rsid w:val="00E469B8"/>
    <w:rsid w:val="00E506C8"/>
    <w:rsid w:val="00E5235E"/>
    <w:rsid w:val="00E529C4"/>
    <w:rsid w:val="00E53F50"/>
    <w:rsid w:val="00E541E7"/>
    <w:rsid w:val="00E57E30"/>
    <w:rsid w:val="00E678D2"/>
    <w:rsid w:val="00E72D77"/>
    <w:rsid w:val="00E72FC5"/>
    <w:rsid w:val="00E801B8"/>
    <w:rsid w:val="00E82A1D"/>
    <w:rsid w:val="00E83DDF"/>
    <w:rsid w:val="00E86756"/>
    <w:rsid w:val="00E91543"/>
    <w:rsid w:val="00E91A94"/>
    <w:rsid w:val="00E93B02"/>
    <w:rsid w:val="00E94551"/>
    <w:rsid w:val="00E958C1"/>
    <w:rsid w:val="00E9609F"/>
    <w:rsid w:val="00EA0037"/>
    <w:rsid w:val="00EA3CCD"/>
    <w:rsid w:val="00EA3E6F"/>
    <w:rsid w:val="00EA4FB8"/>
    <w:rsid w:val="00EA5D51"/>
    <w:rsid w:val="00EA7542"/>
    <w:rsid w:val="00EB4E26"/>
    <w:rsid w:val="00EB754D"/>
    <w:rsid w:val="00EC0B77"/>
    <w:rsid w:val="00EC64C3"/>
    <w:rsid w:val="00ED2E1F"/>
    <w:rsid w:val="00ED74A6"/>
    <w:rsid w:val="00EE211B"/>
    <w:rsid w:val="00EE2F59"/>
    <w:rsid w:val="00EE4AA4"/>
    <w:rsid w:val="00EF0EDE"/>
    <w:rsid w:val="00EF420B"/>
    <w:rsid w:val="00EF5A42"/>
    <w:rsid w:val="00F000D6"/>
    <w:rsid w:val="00F02A48"/>
    <w:rsid w:val="00F06949"/>
    <w:rsid w:val="00F11443"/>
    <w:rsid w:val="00F15C71"/>
    <w:rsid w:val="00F17E15"/>
    <w:rsid w:val="00F2732E"/>
    <w:rsid w:val="00F27FB6"/>
    <w:rsid w:val="00F3072A"/>
    <w:rsid w:val="00F32B04"/>
    <w:rsid w:val="00F42080"/>
    <w:rsid w:val="00F420A5"/>
    <w:rsid w:val="00F448BB"/>
    <w:rsid w:val="00F470E4"/>
    <w:rsid w:val="00F4755F"/>
    <w:rsid w:val="00F478D5"/>
    <w:rsid w:val="00F5184E"/>
    <w:rsid w:val="00F5684E"/>
    <w:rsid w:val="00F57CE1"/>
    <w:rsid w:val="00F63C3D"/>
    <w:rsid w:val="00F6516C"/>
    <w:rsid w:val="00F66531"/>
    <w:rsid w:val="00F67D24"/>
    <w:rsid w:val="00F7108C"/>
    <w:rsid w:val="00F745C6"/>
    <w:rsid w:val="00F74662"/>
    <w:rsid w:val="00F81F0F"/>
    <w:rsid w:val="00F850BD"/>
    <w:rsid w:val="00F85484"/>
    <w:rsid w:val="00F923EF"/>
    <w:rsid w:val="00F9687A"/>
    <w:rsid w:val="00F97981"/>
    <w:rsid w:val="00FA0703"/>
    <w:rsid w:val="00FA497B"/>
    <w:rsid w:val="00FA6F14"/>
    <w:rsid w:val="00FA7A93"/>
    <w:rsid w:val="00FB2AF6"/>
    <w:rsid w:val="00FB2D99"/>
    <w:rsid w:val="00FB5442"/>
    <w:rsid w:val="00FB5A57"/>
    <w:rsid w:val="00FB730B"/>
    <w:rsid w:val="00FB75FE"/>
    <w:rsid w:val="00FC1A8B"/>
    <w:rsid w:val="00FC22D2"/>
    <w:rsid w:val="00FC272F"/>
    <w:rsid w:val="00FC367A"/>
    <w:rsid w:val="00FC4F82"/>
    <w:rsid w:val="00FC62C9"/>
    <w:rsid w:val="00FD4341"/>
    <w:rsid w:val="00FE1C20"/>
    <w:rsid w:val="00FE1C8C"/>
    <w:rsid w:val="00FE3F35"/>
    <w:rsid w:val="00FE4AC6"/>
    <w:rsid w:val="00FF00ED"/>
    <w:rsid w:val="00FF43C2"/>
    <w:rsid w:val="00FF5CD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A7CD5-7D7D-4931-8488-A50351AD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3E6"/>
    <w:pPr>
      <w:spacing w:after="200" w:line="276" w:lineRule="auto"/>
    </w:pPr>
    <w:rPr>
      <w:rFonts w:ascii="Century Gothic" w:eastAsiaTheme="minorEastAsia" w:hAnsi="Century Gothic"/>
    </w:rPr>
  </w:style>
  <w:style w:type="paragraph" w:styleId="Heading1">
    <w:name w:val="heading 1"/>
    <w:basedOn w:val="Normal"/>
    <w:next w:val="Normal"/>
    <w:link w:val="Heading1Char"/>
    <w:autoRedefine/>
    <w:uiPriority w:val="9"/>
    <w:qFormat/>
    <w:rsid w:val="00983D82"/>
    <w:pPr>
      <w:keepNext/>
      <w:keepLines/>
      <w:spacing w:before="240" w:after="24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741F73"/>
    <w:pPr>
      <w:keepNext/>
      <w:keepLines/>
      <w:spacing w:before="12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D82"/>
    <w:pPr>
      <w:keepNext/>
      <w:keepLines/>
      <w:spacing w:before="120" w:after="12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82"/>
    <w:rPr>
      <w:rFonts w:ascii="Century Gothic" w:eastAsiaTheme="majorEastAsia" w:hAnsi="Century Gothic" w:cstheme="majorBidi"/>
      <w:color w:val="2E74B5" w:themeColor="accent1" w:themeShade="BF"/>
      <w:sz w:val="40"/>
      <w:szCs w:val="32"/>
    </w:rPr>
  </w:style>
  <w:style w:type="character" w:customStyle="1" w:styleId="Heading2Char">
    <w:name w:val="Heading 2 Char"/>
    <w:basedOn w:val="DefaultParagraphFont"/>
    <w:link w:val="Heading2"/>
    <w:uiPriority w:val="9"/>
    <w:rsid w:val="00741F73"/>
    <w:rPr>
      <w:rFonts w:ascii="Century Gothic" w:eastAsiaTheme="majorEastAsia" w:hAnsi="Century Gothic" w:cstheme="majorBidi"/>
      <w:color w:val="2E74B5" w:themeColor="accent1" w:themeShade="BF"/>
      <w:sz w:val="26"/>
      <w:szCs w:val="26"/>
    </w:rPr>
  </w:style>
  <w:style w:type="paragraph" w:styleId="Title">
    <w:name w:val="Title"/>
    <w:basedOn w:val="Normal"/>
    <w:next w:val="Normal"/>
    <w:link w:val="TitleChar"/>
    <w:uiPriority w:val="10"/>
    <w:qFormat/>
    <w:rsid w:val="004453D1"/>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3D82"/>
    <w:rPr>
      <w:rFonts w:asciiTheme="majorHAnsi" w:eastAsiaTheme="majorEastAsia" w:hAnsiTheme="majorHAnsi" w:cstheme="majorBidi"/>
      <w:color w:val="1F4D78" w:themeColor="accent1" w:themeShade="7F"/>
      <w:sz w:val="28"/>
      <w:szCs w:val="24"/>
    </w:rPr>
  </w:style>
  <w:style w:type="paragraph" w:customStyle="1" w:styleId="Code">
    <w:name w:val="Code"/>
    <w:basedOn w:val="Normal"/>
    <w:next w:val="Normal"/>
    <w:link w:val="CodeChar"/>
    <w:qFormat/>
    <w:rsid w:val="00EB4E26"/>
    <w:rPr>
      <w:rFonts w:ascii="Consolas" w:hAnsi="Consolas" w:cs="Consolas"/>
    </w:rPr>
  </w:style>
  <w:style w:type="character" w:customStyle="1" w:styleId="CodeChar">
    <w:name w:val="Code Char"/>
    <w:basedOn w:val="DefaultParagraphFont"/>
    <w:link w:val="Code"/>
    <w:rsid w:val="00EB4E26"/>
    <w:rPr>
      <w:rFonts w:ascii="Consolas" w:hAnsi="Consolas" w:cs="Consolas"/>
    </w:rPr>
  </w:style>
  <w:style w:type="paragraph" w:customStyle="1" w:styleId="Quoted">
    <w:name w:val="Quoted"/>
    <w:basedOn w:val="Normal"/>
    <w:next w:val="Normal"/>
    <w:link w:val="QuotedChar"/>
    <w:qFormat/>
    <w:rsid w:val="0006280B"/>
    <w:rPr>
      <w:rFonts w:ascii="Arial Narrow" w:hAnsi="Arial Narrow"/>
      <w:b/>
    </w:rPr>
  </w:style>
  <w:style w:type="character" w:customStyle="1" w:styleId="QuotedChar">
    <w:name w:val="Quoted Char"/>
    <w:basedOn w:val="DefaultParagraphFont"/>
    <w:link w:val="Quoted"/>
    <w:rsid w:val="0006280B"/>
    <w:rPr>
      <w:rFonts w:ascii="Arial Narrow" w:hAnsi="Arial Narrow"/>
      <w:b/>
    </w:rPr>
  </w:style>
  <w:style w:type="table" w:styleId="TableGrid">
    <w:name w:val="Table Grid"/>
    <w:basedOn w:val="TableNormal"/>
    <w:uiPriority w:val="39"/>
    <w:rsid w:val="00565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5CD6"/>
    <w:pPr>
      <w:spacing w:after="0" w:line="240" w:lineRule="auto"/>
    </w:pPr>
    <w:rPr>
      <w:rFonts w:ascii="Century Gothic" w:eastAsiaTheme="minorEastAsia" w:hAnsi="Century Gothic"/>
    </w:rPr>
  </w:style>
  <w:style w:type="table" w:styleId="GridTable4-Accent3">
    <w:name w:val="Grid Table 4 Accent 3"/>
    <w:basedOn w:val="TableNormal"/>
    <w:uiPriority w:val="49"/>
    <w:rsid w:val="00565CD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836963"/>
    <w:pPr>
      <w:ind w:left="720"/>
      <w:contextualSpacing/>
    </w:pPr>
  </w:style>
  <w:style w:type="paragraph" w:styleId="TOCHeading">
    <w:name w:val="TOC Heading"/>
    <w:basedOn w:val="Heading1"/>
    <w:next w:val="Normal"/>
    <w:uiPriority w:val="39"/>
    <w:unhideWhenUsed/>
    <w:qFormat/>
    <w:rsid w:val="006932FA"/>
    <w:pPr>
      <w:spacing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6932FA"/>
    <w:pPr>
      <w:spacing w:after="100"/>
    </w:pPr>
  </w:style>
  <w:style w:type="paragraph" w:styleId="TOC2">
    <w:name w:val="toc 2"/>
    <w:basedOn w:val="Normal"/>
    <w:next w:val="Normal"/>
    <w:autoRedefine/>
    <w:uiPriority w:val="39"/>
    <w:unhideWhenUsed/>
    <w:rsid w:val="006932FA"/>
    <w:pPr>
      <w:spacing w:after="100"/>
      <w:ind w:left="220"/>
    </w:pPr>
  </w:style>
  <w:style w:type="character" w:styleId="Hyperlink">
    <w:name w:val="Hyperlink"/>
    <w:basedOn w:val="DefaultParagraphFont"/>
    <w:uiPriority w:val="99"/>
    <w:unhideWhenUsed/>
    <w:rsid w:val="006932FA"/>
    <w:rPr>
      <w:color w:val="0563C1" w:themeColor="hyperlink"/>
      <w:u w:val="single"/>
    </w:rPr>
  </w:style>
  <w:style w:type="paragraph" w:styleId="Bibliography">
    <w:name w:val="Bibliography"/>
    <w:basedOn w:val="Normal"/>
    <w:next w:val="Normal"/>
    <w:uiPriority w:val="37"/>
    <w:unhideWhenUsed/>
    <w:rsid w:val="00693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682902">
      <w:bodyDiv w:val="1"/>
      <w:marLeft w:val="0"/>
      <w:marRight w:val="0"/>
      <w:marTop w:val="0"/>
      <w:marBottom w:val="0"/>
      <w:divBdr>
        <w:top w:val="none" w:sz="0" w:space="0" w:color="auto"/>
        <w:left w:val="none" w:sz="0" w:space="0" w:color="auto"/>
        <w:bottom w:val="none" w:sz="0" w:space="0" w:color="auto"/>
        <w:right w:val="none" w:sz="0" w:space="0" w:color="auto"/>
      </w:divBdr>
    </w:div>
    <w:div w:id="9090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Kai08</b:Tag>
    <b:SourceType>Book</b:SourceType>
    <b:Guid>{2CA4F172-4BE0-413D-98D4-698BF5B7BA13}</b:Guid>
    <b:Title>Software Testing and Quality Assurance Theory and Practice</b:Title>
    <b:Year>2008</b:Year>
    <b:Author>
      <b:Author>
        <b:NameList>
          <b:Person>
            <b:Last>Naik</b:Last>
            <b:First>K.</b:First>
          </b:Person>
          <b:Person>
            <b:Last>Tripathy</b:Last>
            <b:First>P.</b:First>
          </b:Person>
        </b:NameList>
      </b:Author>
    </b:Author>
    <b:Publisher>Wiley</b:Publisher>
    <b:RefOrder>1</b:RefOrder>
  </b:Source>
</b:Sources>
</file>

<file path=customXml/itemProps1.xml><?xml version="1.0" encoding="utf-8"?>
<ds:datastoreItem xmlns:ds="http://schemas.openxmlformats.org/officeDocument/2006/customXml" ds:itemID="{02FC7AD5-8D63-465A-8A03-2F31B621C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Jeff</dc:creator>
  <cp:keywords/>
  <dc:description/>
  <cp:lastModifiedBy>Roach, Jeff</cp:lastModifiedBy>
  <cp:revision>9</cp:revision>
  <dcterms:created xsi:type="dcterms:W3CDTF">2016-03-16T15:14:00Z</dcterms:created>
  <dcterms:modified xsi:type="dcterms:W3CDTF">2016-03-24T18:40:00Z</dcterms:modified>
</cp:coreProperties>
</file>